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D1F" w:rsidRDefault="00445D1F" w:rsidP="002A12CA">
      <w:pPr>
        <w:spacing w:after="1320"/>
        <w:ind w:left="708" w:hanging="708"/>
        <w:jc w:val="center"/>
      </w:pPr>
      <w:r>
        <w:rPr>
          <w:b/>
          <w:bCs/>
          <w:smallCaps/>
          <w:sz w:val="28"/>
          <w:szCs w:val="28"/>
        </w:rPr>
        <w:t>Centro Universitário do Instituto Mauá de Tecnologia</w:t>
      </w:r>
      <w:r>
        <w:br/>
      </w:r>
      <w:r>
        <w:rPr>
          <w:b/>
          <w:bCs/>
          <w:sz w:val="28"/>
          <w:szCs w:val="28"/>
        </w:rPr>
        <w:t>Escola de Engenharia Mauá</w:t>
      </w:r>
      <w:r>
        <w:br/>
      </w:r>
      <w:r>
        <w:rPr>
          <w:sz w:val="28"/>
          <w:szCs w:val="28"/>
        </w:rPr>
        <w:t>Engenharia de Controle e Automação</w:t>
      </w:r>
    </w:p>
    <w:p w:rsidR="00445D1F" w:rsidRDefault="00445D1F" w:rsidP="002A12CA">
      <w:pPr>
        <w:spacing w:after="1680"/>
        <w:jc w:val="center"/>
      </w:pPr>
      <w:r>
        <w:rPr>
          <w:smallCaps/>
        </w:rPr>
        <w:t>Bruno Marinotti Brostoline</w:t>
      </w:r>
      <w:r>
        <w:rPr>
          <w:smallCaps/>
        </w:rPr>
        <w:br/>
        <w:t>Igor Amaral Correa</w:t>
      </w:r>
      <w:r>
        <w:rPr>
          <w:smallCaps/>
        </w:rPr>
        <w:br/>
        <w:t>Leon Cheroto Weissberg</w:t>
      </w:r>
      <w:r>
        <w:rPr>
          <w:smallCaps/>
        </w:rPr>
        <w:br/>
      </w:r>
    </w:p>
    <w:p w:rsidR="00445D1F" w:rsidRDefault="002A12CA">
      <w:pPr>
        <w:spacing w:after="5760"/>
        <w:jc w:val="center"/>
      </w:pPr>
      <w:r>
        <w:rPr>
          <w:b/>
          <w:sz w:val="28"/>
        </w:rPr>
        <w:t>Inteligência a</w:t>
      </w:r>
      <w:r w:rsidR="00445D1F">
        <w:rPr>
          <w:b/>
          <w:sz w:val="28"/>
        </w:rPr>
        <w:t xml:space="preserve">rtificial na </w:t>
      </w:r>
      <w:r>
        <w:rPr>
          <w:b/>
          <w:sz w:val="28"/>
        </w:rPr>
        <w:t>b</w:t>
      </w:r>
      <w:r w:rsidR="00445D1F">
        <w:rPr>
          <w:b/>
          <w:sz w:val="28"/>
        </w:rPr>
        <w:t xml:space="preserve">olsa de </w:t>
      </w:r>
      <w:r>
        <w:rPr>
          <w:b/>
          <w:sz w:val="28"/>
        </w:rPr>
        <w:t>v</w:t>
      </w:r>
      <w:r w:rsidR="00445D1F">
        <w:rPr>
          <w:b/>
          <w:sz w:val="28"/>
        </w:rPr>
        <w:t>alores</w:t>
      </w:r>
    </w:p>
    <w:p w:rsidR="00445D1F" w:rsidRDefault="00445D1F">
      <w:pPr>
        <w:jc w:val="center"/>
      </w:pPr>
      <w:r>
        <w:t>São Caetano do Sul</w:t>
      </w:r>
      <w:r>
        <w:br/>
        <w:t>2019</w:t>
      </w:r>
    </w:p>
    <w:p w:rsidR="00445D1F" w:rsidRDefault="00445D1F">
      <w:pPr>
        <w:spacing w:after="0"/>
        <w:jc w:val="center"/>
      </w:pPr>
    </w:p>
    <w:p w:rsidR="00445D1F" w:rsidRDefault="00445D1F">
      <w:pPr>
        <w:pageBreakBefore/>
        <w:spacing w:after="200" w:line="276" w:lineRule="auto"/>
        <w:jc w:val="left"/>
      </w:pPr>
    </w:p>
    <w:p w:rsidR="00445D1F" w:rsidRDefault="00445D1F">
      <w:pPr>
        <w:spacing w:after="4560"/>
        <w:jc w:val="center"/>
      </w:pPr>
      <w:r>
        <w:rPr>
          <w:smallCaps/>
        </w:rPr>
        <w:t>Br</w:t>
      </w:r>
      <w:r w:rsidR="002A12CA">
        <w:rPr>
          <w:smallCaps/>
        </w:rPr>
        <w:t xml:space="preserve">uno </w:t>
      </w:r>
      <w:proofErr w:type="spellStart"/>
      <w:r w:rsidR="002A12CA">
        <w:rPr>
          <w:smallCaps/>
        </w:rPr>
        <w:t>Marinotti</w:t>
      </w:r>
      <w:proofErr w:type="spellEnd"/>
      <w:r w:rsidR="002A12CA">
        <w:rPr>
          <w:smallCaps/>
        </w:rPr>
        <w:t xml:space="preserve"> Bro</w:t>
      </w:r>
      <w:r>
        <w:rPr>
          <w:smallCaps/>
        </w:rPr>
        <w:t>stoline</w:t>
      </w:r>
      <w:r>
        <w:rPr>
          <w:smallCaps/>
        </w:rPr>
        <w:br/>
        <w:t>Igor Amaral Correa</w:t>
      </w:r>
      <w:r>
        <w:rPr>
          <w:smallCaps/>
        </w:rPr>
        <w:br/>
        <w:t>Leon Cheroto Weissberg</w:t>
      </w:r>
      <w:r>
        <w:rPr>
          <w:smallCaps/>
        </w:rPr>
        <w:br/>
      </w:r>
    </w:p>
    <w:p w:rsidR="00445D1F" w:rsidRDefault="002A12CA">
      <w:pPr>
        <w:spacing w:after="840"/>
        <w:jc w:val="center"/>
      </w:pPr>
      <w:r>
        <w:rPr>
          <w:b/>
          <w:sz w:val="28"/>
        </w:rPr>
        <w:t>Inteligência a</w:t>
      </w:r>
      <w:r w:rsidR="00445D1F">
        <w:rPr>
          <w:b/>
          <w:sz w:val="28"/>
        </w:rPr>
        <w:t xml:space="preserve">rtificial na </w:t>
      </w:r>
      <w:r>
        <w:rPr>
          <w:b/>
          <w:sz w:val="28"/>
        </w:rPr>
        <w:t>b</w:t>
      </w:r>
      <w:r w:rsidR="00445D1F">
        <w:rPr>
          <w:b/>
          <w:sz w:val="28"/>
        </w:rPr>
        <w:t xml:space="preserve">olsa de </w:t>
      </w:r>
      <w:r>
        <w:rPr>
          <w:b/>
          <w:sz w:val="28"/>
        </w:rPr>
        <w:t>v</w:t>
      </w:r>
      <w:r w:rsidR="00445D1F">
        <w:rPr>
          <w:b/>
          <w:sz w:val="28"/>
        </w:rPr>
        <w:t>alores</w:t>
      </w:r>
    </w:p>
    <w:p w:rsidR="00445D1F" w:rsidRDefault="00445D1F">
      <w:pPr>
        <w:pStyle w:val="Manchadireita"/>
        <w:spacing w:after="240" w:line="240" w:lineRule="auto"/>
      </w:pPr>
      <w:r>
        <w:t>Trabalho de Conclusão de Curso apresentado à Escola de Engenharia Mauá do Centro Universitário do Instituto Mauá de Tecnologia como requisito parcial para a obtenção do título de Engenheiro de Controle e Automação.</w:t>
      </w:r>
    </w:p>
    <w:p w:rsidR="00445D1F" w:rsidRDefault="00445D1F">
      <w:pPr>
        <w:pStyle w:val="Manchadireita"/>
        <w:spacing w:after="240" w:line="240" w:lineRule="auto"/>
      </w:pPr>
      <w:r>
        <w:t>Orientador: Eduardo Lobo Lustosa Cabral, DSc</w:t>
      </w:r>
    </w:p>
    <w:p w:rsidR="00445D1F" w:rsidRDefault="00445D1F" w:rsidP="002A12CA">
      <w:pPr>
        <w:suppressAutoHyphens w:val="0"/>
        <w:spacing w:after="1920" w:line="240" w:lineRule="auto"/>
        <w:ind w:left="4536"/>
      </w:pPr>
      <w:r>
        <w:t>Área de concentração: Engenharia</w:t>
      </w:r>
      <w:r w:rsidR="002A12CA">
        <w:t xml:space="preserve"> de</w:t>
      </w:r>
      <w:r>
        <w:t xml:space="preserve"> Controle e Automação</w:t>
      </w:r>
    </w:p>
    <w:p w:rsidR="00445D1F" w:rsidRDefault="00445D1F">
      <w:pPr>
        <w:jc w:val="center"/>
      </w:pPr>
      <w:r>
        <w:t>São Caetano do Sul</w:t>
      </w:r>
      <w:r>
        <w:br/>
        <w:t>2019</w:t>
      </w:r>
    </w:p>
    <w:p w:rsidR="002A12CA" w:rsidRDefault="002A12CA" w:rsidP="002A12CA">
      <w:pPr>
        <w:spacing w:line="240" w:lineRule="auto"/>
        <w:rPr>
          <w:color w:val="FF0000"/>
          <w:sz w:val="22"/>
        </w:rPr>
      </w:pPr>
    </w:p>
    <w:p w:rsidR="002A12CA" w:rsidRDefault="002A12CA" w:rsidP="002A12CA">
      <w:pPr>
        <w:spacing w:line="240" w:lineRule="auto"/>
        <w:rPr>
          <w:color w:val="FF0000"/>
          <w:sz w:val="22"/>
        </w:rPr>
      </w:pPr>
    </w:p>
    <w:p w:rsidR="002A12CA" w:rsidRDefault="002A12CA" w:rsidP="002A12CA">
      <w:pPr>
        <w:spacing w:line="240" w:lineRule="auto"/>
        <w:rPr>
          <w:color w:val="FF0000"/>
          <w:sz w:val="22"/>
        </w:rPr>
      </w:pPr>
      <w:r w:rsidRPr="00741DED">
        <w:rPr>
          <w:color w:val="FF0000"/>
          <w:sz w:val="22"/>
        </w:rPr>
        <w:t xml:space="preserve"> </w:t>
      </w:r>
    </w:p>
    <w:p w:rsidR="000A5CEA" w:rsidRDefault="000A5CEA" w:rsidP="002A12CA">
      <w:pPr>
        <w:spacing w:line="240" w:lineRule="auto"/>
        <w:rPr>
          <w:color w:val="FF0000"/>
          <w:sz w:val="22"/>
        </w:rPr>
      </w:pPr>
    </w:p>
    <w:p w:rsidR="000A5CEA" w:rsidRDefault="000A5CEA" w:rsidP="002A12CA">
      <w:pPr>
        <w:spacing w:line="240" w:lineRule="auto"/>
        <w:rPr>
          <w:color w:val="FF0000"/>
          <w:sz w:val="22"/>
        </w:rPr>
      </w:pPr>
    </w:p>
    <w:p w:rsidR="000A5CEA" w:rsidRDefault="000A5CEA" w:rsidP="002A12CA">
      <w:pPr>
        <w:spacing w:line="240" w:lineRule="auto"/>
        <w:rPr>
          <w:color w:val="FF0000"/>
          <w:sz w:val="22"/>
        </w:rPr>
      </w:pPr>
    </w:p>
    <w:p w:rsidR="000A5CEA" w:rsidRDefault="000A5CEA" w:rsidP="002A12CA">
      <w:pPr>
        <w:spacing w:line="240" w:lineRule="auto"/>
        <w:rPr>
          <w:color w:val="FF0000"/>
          <w:sz w:val="22"/>
        </w:rPr>
      </w:pPr>
    </w:p>
    <w:p w:rsidR="000A5CEA" w:rsidRDefault="000A5CEA" w:rsidP="002A12CA">
      <w:pPr>
        <w:spacing w:line="240" w:lineRule="auto"/>
        <w:rPr>
          <w:color w:val="FF0000"/>
          <w:sz w:val="22"/>
        </w:rPr>
      </w:pPr>
    </w:p>
    <w:p w:rsidR="000A5CEA" w:rsidRDefault="000A5CEA" w:rsidP="002A12CA">
      <w:pPr>
        <w:spacing w:line="240" w:lineRule="auto"/>
        <w:rPr>
          <w:color w:val="FF0000"/>
          <w:sz w:val="22"/>
        </w:rPr>
      </w:pPr>
    </w:p>
    <w:p w:rsidR="000A5CEA" w:rsidRDefault="000A5CEA" w:rsidP="002A12CA">
      <w:pPr>
        <w:spacing w:line="240" w:lineRule="auto"/>
        <w:rPr>
          <w:color w:val="FF0000"/>
          <w:sz w:val="22"/>
        </w:rPr>
      </w:pPr>
    </w:p>
    <w:p w:rsidR="000A5CEA" w:rsidRDefault="000A5CEA" w:rsidP="002A12CA">
      <w:pPr>
        <w:spacing w:line="240" w:lineRule="auto"/>
        <w:rPr>
          <w:color w:val="FF0000"/>
          <w:sz w:val="22"/>
        </w:rPr>
      </w:pPr>
    </w:p>
    <w:p w:rsidR="000A5CEA" w:rsidRDefault="000A5CEA" w:rsidP="002A12CA">
      <w:pPr>
        <w:spacing w:line="240" w:lineRule="auto"/>
        <w:rPr>
          <w:color w:val="FF0000"/>
          <w:sz w:val="22"/>
        </w:rPr>
      </w:pPr>
    </w:p>
    <w:p w:rsidR="000A5CEA" w:rsidRDefault="000A5CEA" w:rsidP="002A12CA">
      <w:pPr>
        <w:spacing w:line="240" w:lineRule="auto"/>
        <w:rPr>
          <w:color w:val="FF0000"/>
          <w:sz w:val="22"/>
        </w:rPr>
      </w:pPr>
    </w:p>
    <w:p w:rsidR="000A5CEA" w:rsidRDefault="000A5CEA" w:rsidP="002A12CA">
      <w:pPr>
        <w:spacing w:line="240" w:lineRule="auto"/>
        <w:rPr>
          <w:color w:val="FF0000"/>
          <w:sz w:val="22"/>
        </w:rPr>
      </w:pPr>
    </w:p>
    <w:p w:rsidR="000A5CEA" w:rsidRDefault="000A5CEA" w:rsidP="002A12CA">
      <w:pPr>
        <w:spacing w:line="240" w:lineRule="auto"/>
        <w:rPr>
          <w:color w:val="FF0000"/>
        </w:rPr>
      </w:pP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51"/>
        <w:gridCol w:w="6237"/>
      </w:tblGrid>
      <w:tr w:rsidR="002A12CA" w:rsidTr="00AC743B">
        <w:trPr>
          <w:trHeight w:val="4253"/>
          <w:jc w:val="center"/>
        </w:trPr>
        <w:tc>
          <w:tcPr>
            <w:tcW w:w="851" w:type="dxa"/>
            <w:shd w:val="clear" w:color="auto" w:fill="auto"/>
          </w:tcPr>
          <w:p w:rsidR="002A12CA" w:rsidRPr="00AC743B" w:rsidRDefault="002A12CA" w:rsidP="00351DF8">
            <w:pPr>
              <w:rPr>
                <w:sz w:val="22"/>
              </w:rPr>
            </w:pPr>
          </w:p>
        </w:tc>
        <w:tc>
          <w:tcPr>
            <w:tcW w:w="6237" w:type="dxa"/>
            <w:shd w:val="clear" w:color="auto" w:fill="auto"/>
          </w:tcPr>
          <w:p w:rsidR="002A12CA" w:rsidRPr="00AC743B" w:rsidRDefault="002A12CA" w:rsidP="00AC743B">
            <w:pPr>
              <w:spacing w:before="120" w:after="0" w:line="240" w:lineRule="auto"/>
              <w:rPr>
                <w:sz w:val="20"/>
              </w:rPr>
            </w:pPr>
            <w:r w:rsidRPr="00AC743B">
              <w:rPr>
                <w:sz w:val="20"/>
              </w:rPr>
              <w:t xml:space="preserve">Brostoline, Bruno </w:t>
            </w:r>
            <w:proofErr w:type="spellStart"/>
            <w:r w:rsidRPr="00AC743B">
              <w:rPr>
                <w:sz w:val="20"/>
              </w:rPr>
              <w:t>Marinotti</w:t>
            </w:r>
            <w:proofErr w:type="spellEnd"/>
          </w:p>
          <w:p w:rsidR="002A12CA" w:rsidRPr="00AC743B" w:rsidRDefault="002A12CA" w:rsidP="00AC743B">
            <w:pPr>
              <w:spacing w:after="0" w:line="240" w:lineRule="auto"/>
              <w:ind w:firstLine="312"/>
              <w:rPr>
                <w:sz w:val="20"/>
              </w:rPr>
            </w:pPr>
            <w:r w:rsidRPr="00AC743B">
              <w:rPr>
                <w:sz w:val="20"/>
              </w:rPr>
              <w:t xml:space="preserve">Inteligência artificial na bolsa de valores / Bruno </w:t>
            </w:r>
            <w:proofErr w:type="spellStart"/>
            <w:r w:rsidRPr="00AC743B">
              <w:rPr>
                <w:sz w:val="20"/>
              </w:rPr>
              <w:t>Marinotti</w:t>
            </w:r>
            <w:proofErr w:type="spellEnd"/>
            <w:r w:rsidRPr="00AC743B">
              <w:rPr>
                <w:sz w:val="20"/>
              </w:rPr>
              <w:t xml:space="preserve"> Brostoline, Igor</w:t>
            </w:r>
            <w:r w:rsidR="000A5CEA" w:rsidRPr="00AC743B">
              <w:rPr>
                <w:sz w:val="20"/>
              </w:rPr>
              <w:t xml:space="preserve"> Amaral Corre</w:t>
            </w:r>
            <w:r w:rsidRPr="00AC743B">
              <w:rPr>
                <w:sz w:val="20"/>
              </w:rPr>
              <w:t xml:space="preserve">a, Leon </w:t>
            </w:r>
            <w:proofErr w:type="spellStart"/>
            <w:r w:rsidRPr="00AC743B">
              <w:rPr>
                <w:sz w:val="20"/>
              </w:rPr>
              <w:t>Cheroto</w:t>
            </w:r>
            <w:proofErr w:type="spellEnd"/>
            <w:r w:rsidRPr="00AC743B">
              <w:rPr>
                <w:sz w:val="20"/>
              </w:rPr>
              <w:t xml:space="preserve"> </w:t>
            </w:r>
            <w:proofErr w:type="spellStart"/>
            <w:r w:rsidRPr="00AC743B">
              <w:rPr>
                <w:sz w:val="20"/>
              </w:rPr>
              <w:t>Weissberg</w:t>
            </w:r>
            <w:proofErr w:type="spellEnd"/>
            <w:r w:rsidRPr="00AC743B">
              <w:rPr>
                <w:sz w:val="20"/>
              </w:rPr>
              <w:t>. — São Caetano do Sul: CEUN-IMT, 2019.</w:t>
            </w:r>
          </w:p>
          <w:p w:rsidR="002A12CA" w:rsidRPr="00AC743B" w:rsidRDefault="002A12CA" w:rsidP="00AC743B">
            <w:pPr>
              <w:spacing w:after="0" w:line="240" w:lineRule="auto"/>
              <w:ind w:firstLine="312"/>
              <w:rPr>
                <w:sz w:val="20"/>
              </w:rPr>
            </w:pPr>
            <w:r w:rsidRPr="00AC743B">
              <w:rPr>
                <w:sz w:val="20"/>
                <w:highlight w:val="yellow"/>
              </w:rPr>
              <w:t>Número de páginas</w:t>
            </w:r>
            <w:r w:rsidRPr="00AC743B">
              <w:rPr>
                <w:sz w:val="20"/>
              </w:rPr>
              <w:t xml:space="preserve"> p.</w:t>
            </w:r>
          </w:p>
          <w:p w:rsidR="002A12CA" w:rsidRPr="00AC743B" w:rsidRDefault="002A12CA" w:rsidP="00AC743B">
            <w:pPr>
              <w:spacing w:after="0" w:line="240" w:lineRule="auto"/>
              <w:ind w:firstLine="312"/>
              <w:rPr>
                <w:sz w:val="20"/>
              </w:rPr>
            </w:pPr>
          </w:p>
          <w:p w:rsidR="002A12CA" w:rsidRPr="00AC743B" w:rsidRDefault="002A12CA" w:rsidP="00AC743B">
            <w:pPr>
              <w:spacing w:after="0" w:line="240" w:lineRule="auto"/>
              <w:rPr>
                <w:sz w:val="20"/>
              </w:rPr>
            </w:pPr>
            <w:r w:rsidRPr="00AC743B">
              <w:rPr>
                <w:sz w:val="20"/>
              </w:rPr>
              <w:t>Trabalho de Conclusão de Curso – Escola de Engenharia Mauá do Centro Universitário do Instituto Mauá de Tecnologia, São Caetano do Sul, SP, 2019.</w:t>
            </w:r>
          </w:p>
          <w:p w:rsidR="002A12CA" w:rsidRPr="00AC743B" w:rsidRDefault="002A12CA" w:rsidP="00AC743B">
            <w:pPr>
              <w:spacing w:after="0" w:line="240" w:lineRule="auto"/>
              <w:rPr>
                <w:sz w:val="20"/>
              </w:rPr>
            </w:pPr>
          </w:p>
          <w:p w:rsidR="002A12CA" w:rsidRPr="00AC743B" w:rsidRDefault="002A12CA" w:rsidP="00AC743B">
            <w:pPr>
              <w:spacing w:after="0" w:line="240" w:lineRule="auto"/>
              <w:ind w:firstLine="312"/>
              <w:rPr>
                <w:sz w:val="20"/>
              </w:rPr>
            </w:pPr>
            <w:r w:rsidRPr="00AC743B">
              <w:rPr>
                <w:sz w:val="20"/>
              </w:rPr>
              <w:t xml:space="preserve">Orientador(a): </w:t>
            </w:r>
            <w:proofErr w:type="spellStart"/>
            <w:r w:rsidRPr="00AC743B">
              <w:rPr>
                <w:sz w:val="20"/>
              </w:rPr>
              <w:t>DSc</w:t>
            </w:r>
            <w:proofErr w:type="spellEnd"/>
            <w:r w:rsidRPr="00AC743B">
              <w:rPr>
                <w:sz w:val="20"/>
              </w:rPr>
              <w:t>. Eduardo Lobo Lustosa Cabral</w:t>
            </w:r>
          </w:p>
          <w:p w:rsidR="002A12CA" w:rsidRPr="00AC743B" w:rsidRDefault="002A12CA" w:rsidP="00AC743B">
            <w:pPr>
              <w:spacing w:after="0" w:line="240" w:lineRule="auto"/>
              <w:rPr>
                <w:sz w:val="20"/>
              </w:rPr>
            </w:pPr>
          </w:p>
          <w:p w:rsidR="002A12CA" w:rsidRPr="00AC743B" w:rsidRDefault="002A12CA" w:rsidP="00AC743B">
            <w:pPr>
              <w:spacing w:after="0" w:line="240" w:lineRule="auto"/>
              <w:ind w:left="312"/>
              <w:rPr>
                <w:sz w:val="20"/>
              </w:rPr>
            </w:pPr>
            <w:r w:rsidRPr="00AC743B">
              <w:rPr>
                <w:sz w:val="20"/>
              </w:rPr>
              <w:t xml:space="preserve">1. </w:t>
            </w:r>
            <w:r w:rsidR="000A5CEA" w:rsidRPr="00AC743B">
              <w:rPr>
                <w:sz w:val="20"/>
              </w:rPr>
              <w:t>Inteligência Artificial</w:t>
            </w:r>
            <w:r w:rsidRPr="00AC743B">
              <w:rPr>
                <w:sz w:val="20"/>
              </w:rPr>
              <w:t xml:space="preserve">. 2. </w:t>
            </w:r>
            <w:r w:rsidR="000A5CEA" w:rsidRPr="00AC743B">
              <w:rPr>
                <w:sz w:val="20"/>
              </w:rPr>
              <w:t>Bolsa de valores</w:t>
            </w:r>
            <w:r w:rsidRPr="00AC743B">
              <w:rPr>
                <w:sz w:val="20"/>
              </w:rPr>
              <w:t xml:space="preserve">. 3. </w:t>
            </w:r>
            <w:r w:rsidR="000A5CEA" w:rsidRPr="00AC743B">
              <w:rPr>
                <w:sz w:val="20"/>
              </w:rPr>
              <w:t>Aprendizado por reforço</w:t>
            </w:r>
            <w:r w:rsidRPr="00AC743B">
              <w:rPr>
                <w:sz w:val="20"/>
              </w:rPr>
              <w:t xml:space="preserve">. 4. </w:t>
            </w:r>
            <w:r w:rsidR="000A5CEA" w:rsidRPr="00AC743B">
              <w:rPr>
                <w:sz w:val="20"/>
              </w:rPr>
              <w:t>Day-trade</w:t>
            </w:r>
            <w:r w:rsidRPr="00AC743B">
              <w:rPr>
                <w:sz w:val="20"/>
              </w:rPr>
              <w:t xml:space="preserve">. 5. </w:t>
            </w:r>
            <w:r w:rsidR="000A5CEA" w:rsidRPr="00AC743B">
              <w:rPr>
                <w:sz w:val="20"/>
              </w:rPr>
              <w:t>Algotrading</w:t>
            </w:r>
            <w:r w:rsidRPr="00AC743B">
              <w:rPr>
                <w:sz w:val="20"/>
              </w:rPr>
              <w:t xml:space="preserve">. I. </w:t>
            </w:r>
            <w:r w:rsidR="000A5CEA" w:rsidRPr="00AC743B">
              <w:rPr>
                <w:sz w:val="20"/>
              </w:rPr>
              <w:t>Amaral</w:t>
            </w:r>
            <w:r w:rsidRPr="00AC743B">
              <w:rPr>
                <w:sz w:val="20"/>
              </w:rPr>
              <w:t xml:space="preserve">, </w:t>
            </w:r>
            <w:r w:rsidR="000A5CEA" w:rsidRPr="00AC743B">
              <w:rPr>
                <w:sz w:val="20"/>
              </w:rPr>
              <w:t>Igor Correa</w:t>
            </w:r>
            <w:r w:rsidRPr="00AC743B">
              <w:rPr>
                <w:sz w:val="20"/>
              </w:rPr>
              <w:t xml:space="preserve">. II. </w:t>
            </w:r>
            <w:proofErr w:type="spellStart"/>
            <w:r w:rsidR="000A5CEA" w:rsidRPr="00AC743B">
              <w:rPr>
                <w:sz w:val="20"/>
              </w:rPr>
              <w:t>Weissberg</w:t>
            </w:r>
            <w:proofErr w:type="spellEnd"/>
            <w:r w:rsidRPr="00AC743B">
              <w:rPr>
                <w:sz w:val="20"/>
              </w:rPr>
              <w:t xml:space="preserve">, </w:t>
            </w:r>
            <w:r w:rsidR="000A5CEA" w:rsidRPr="00AC743B">
              <w:rPr>
                <w:sz w:val="20"/>
              </w:rPr>
              <w:t xml:space="preserve">Leon </w:t>
            </w:r>
            <w:proofErr w:type="spellStart"/>
            <w:r w:rsidR="000A5CEA" w:rsidRPr="00AC743B">
              <w:rPr>
                <w:sz w:val="20"/>
              </w:rPr>
              <w:t>Cheroto</w:t>
            </w:r>
            <w:proofErr w:type="spellEnd"/>
            <w:r w:rsidRPr="00AC743B">
              <w:rPr>
                <w:sz w:val="20"/>
              </w:rPr>
              <w:t xml:space="preserve">. III. Instituto Mauá de Tecnologia. Escola </w:t>
            </w:r>
            <w:r w:rsidR="000A5CEA" w:rsidRPr="00AC743B">
              <w:rPr>
                <w:sz w:val="20"/>
              </w:rPr>
              <w:t>de Engenharia</w:t>
            </w:r>
            <w:r w:rsidRPr="00AC743B">
              <w:rPr>
                <w:sz w:val="20"/>
              </w:rPr>
              <w:t>. IV. Título.</w:t>
            </w:r>
          </w:p>
        </w:tc>
      </w:tr>
    </w:tbl>
    <w:p w:rsidR="000A5CEA" w:rsidRPr="0047219F" w:rsidRDefault="00BB7CCB" w:rsidP="000A5CEA">
      <w:pPr>
        <w:pageBreakBefore/>
        <w:spacing w:after="3840"/>
        <w:jc w:val="center"/>
        <w:rPr>
          <w:smallCaps/>
        </w:rPr>
      </w:pPr>
      <w:r>
        <w:rPr>
          <w:smallCaps/>
        </w:rPr>
        <w:lastRenderedPageBreak/>
        <w:t xml:space="preserve">Bruno </w:t>
      </w:r>
      <w:proofErr w:type="spellStart"/>
      <w:r>
        <w:rPr>
          <w:smallCaps/>
        </w:rPr>
        <w:t>Marinotti</w:t>
      </w:r>
      <w:proofErr w:type="spellEnd"/>
      <w:r>
        <w:rPr>
          <w:smallCaps/>
        </w:rPr>
        <w:t xml:space="preserve"> Brostoline</w:t>
      </w:r>
      <w:r w:rsidR="000A5CEA" w:rsidRPr="0047219F">
        <w:rPr>
          <w:smallCaps/>
        </w:rPr>
        <w:br/>
      </w:r>
      <w:r>
        <w:rPr>
          <w:smallCaps/>
        </w:rPr>
        <w:t>Igor Amaral Correa</w:t>
      </w:r>
      <w:r w:rsidR="000A5CEA" w:rsidRPr="0047219F">
        <w:rPr>
          <w:smallCaps/>
        </w:rPr>
        <w:br/>
      </w:r>
      <w:r>
        <w:rPr>
          <w:smallCaps/>
        </w:rPr>
        <w:t xml:space="preserve">Leon </w:t>
      </w:r>
      <w:proofErr w:type="spellStart"/>
      <w:r>
        <w:rPr>
          <w:smallCaps/>
        </w:rPr>
        <w:t>Cheroto</w:t>
      </w:r>
      <w:proofErr w:type="spellEnd"/>
      <w:r>
        <w:rPr>
          <w:smallCaps/>
        </w:rPr>
        <w:t xml:space="preserve"> </w:t>
      </w:r>
      <w:proofErr w:type="spellStart"/>
      <w:r>
        <w:rPr>
          <w:smallCaps/>
        </w:rPr>
        <w:t>Weissberg</w:t>
      </w:r>
      <w:proofErr w:type="spellEnd"/>
      <w:r w:rsidR="000A5CEA" w:rsidRPr="0047219F">
        <w:rPr>
          <w:smallCaps/>
        </w:rPr>
        <w:br/>
      </w:r>
    </w:p>
    <w:p w:rsidR="000A5CEA" w:rsidRPr="001E6B79" w:rsidRDefault="00BB7CCB" w:rsidP="000A5CEA">
      <w:pPr>
        <w:spacing w:after="480"/>
        <w:jc w:val="center"/>
        <w:rPr>
          <w:sz w:val="22"/>
        </w:rPr>
      </w:pPr>
      <w:r>
        <w:rPr>
          <w:b/>
          <w:sz w:val="28"/>
        </w:rPr>
        <w:t>Inteligência artificial na bolsa de valores</w:t>
      </w:r>
    </w:p>
    <w:p w:rsidR="000A5CEA" w:rsidRDefault="000A5CEA" w:rsidP="00BB7CCB">
      <w:pPr>
        <w:pStyle w:val="Manchadireita"/>
        <w:suppressAutoHyphens w:val="0"/>
        <w:spacing w:after="240" w:line="240" w:lineRule="auto"/>
      </w:pPr>
      <w:r>
        <w:t xml:space="preserve">Trabalho de Conclusão de Curso aprovado pela Escola de Engenharia Mauá do Centro Universitário do Instituto Mauá de Tecnologia como requisito parcial para a obtenção do título de </w:t>
      </w:r>
      <w:r w:rsidR="00BB7CCB">
        <w:t>Engenheiro de Controle e Automação</w:t>
      </w:r>
      <w:r>
        <w:t>.</w:t>
      </w:r>
    </w:p>
    <w:p w:rsidR="000A5CEA" w:rsidRDefault="000A5CEA" w:rsidP="000A5CEA">
      <w:pPr>
        <w:spacing w:after="480"/>
      </w:pPr>
      <w:r>
        <w:t>Banca avaliadora:</w:t>
      </w:r>
    </w:p>
    <w:p w:rsidR="000A5CEA" w:rsidRDefault="00BB7CCB" w:rsidP="000A5CEA">
      <w:pPr>
        <w:spacing w:after="720" w:line="240" w:lineRule="auto"/>
        <w:jc w:val="center"/>
      </w:pPr>
      <w:r>
        <w:t xml:space="preserve">Eduardo Lobo Lustosa Cabral, </w:t>
      </w:r>
      <w:proofErr w:type="spellStart"/>
      <w:r>
        <w:t>DSc</w:t>
      </w:r>
      <w:proofErr w:type="spellEnd"/>
      <w:r>
        <w:t>.</w:t>
      </w:r>
    </w:p>
    <w:p w:rsidR="000A5CEA" w:rsidRDefault="00BB7CCB" w:rsidP="000A5CEA">
      <w:pPr>
        <w:spacing w:after="720" w:line="240" w:lineRule="auto"/>
        <w:jc w:val="center"/>
      </w:pPr>
      <w:r>
        <w:t xml:space="preserve">Ricardo </w:t>
      </w:r>
      <w:proofErr w:type="spellStart"/>
      <w:r>
        <w:t>Balistiero</w:t>
      </w:r>
      <w:proofErr w:type="spellEnd"/>
      <w:r>
        <w:t xml:space="preserve">, </w:t>
      </w:r>
      <w:proofErr w:type="spellStart"/>
      <w:r>
        <w:t>MSc</w:t>
      </w:r>
      <w:proofErr w:type="spellEnd"/>
      <w:r>
        <w:t>.</w:t>
      </w:r>
    </w:p>
    <w:p w:rsidR="000A5CEA" w:rsidRDefault="00BB7CCB" w:rsidP="000A5CEA">
      <w:pPr>
        <w:spacing w:after="600" w:line="240" w:lineRule="auto"/>
        <w:jc w:val="center"/>
      </w:pPr>
      <w:r>
        <w:t xml:space="preserve">Murilo </w:t>
      </w:r>
      <w:proofErr w:type="spellStart"/>
      <w:r>
        <w:t>Zanini</w:t>
      </w:r>
      <w:proofErr w:type="spellEnd"/>
      <w:r>
        <w:t xml:space="preserve"> de Carvalho, </w:t>
      </w:r>
      <w:proofErr w:type="spellStart"/>
      <w:r>
        <w:t>MSc</w:t>
      </w:r>
      <w:proofErr w:type="spellEnd"/>
      <w:r>
        <w:t>.</w:t>
      </w:r>
    </w:p>
    <w:p w:rsidR="000A5CEA" w:rsidRDefault="000A5CEA" w:rsidP="000A5CEA">
      <w:pPr>
        <w:jc w:val="center"/>
      </w:pPr>
      <w:r>
        <w:t xml:space="preserve">São Caetano do Sul, </w:t>
      </w:r>
      <w:r w:rsidRPr="00C8284C">
        <w:rPr>
          <w:highlight w:val="yellow"/>
        </w:rPr>
        <w:t>data da apresentação</w:t>
      </w:r>
      <w:r>
        <w:t xml:space="preserve"> de </w:t>
      </w:r>
      <w:r w:rsidRPr="00C8284C">
        <w:rPr>
          <w:highlight w:val="yellow"/>
        </w:rPr>
        <w:t>mês</w:t>
      </w:r>
      <w:r>
        <w:t xml:space="preserve"> de </w:t>
      </w:r>
      <w:r w:rsidRPr="00C8284C">
        <w:rPr>
          <w:highlight w:val="yellow"/>
        </w:rPr>
        <w:t>ano</w:t>
      </w:r>
      <w:r>
        <w:t>.</w:t>
      </w:r>
    </w:p>
    <w:p w:rsidR="00445D1F" w:rsidRDefault="00445D1F"/>
    <w:p w:rsidR="00103FEF" w:rsidRDefault="00103FEF" w:rsidP="00103FEF">
      <w:pPr>
        <w:pStyle w:val="Pr-textual"/>
        <w:spacing w:after="12600"/>
      </w:pPr>
    </w:p>
    <w:p w:rsidR="00103FEF" w:rsidRDefault="00103FEF" w:rsidP="00103FEF">
      <w:pPr>
        <w:jc w:val="right"/>
      </w:pPr>
      <w:r>
        <w:rPr>
          <w:i/>
        </w:rPr>
        <w:t xml:space="preserve">Dedicamos este trabalho para </w:t>
      </w:r>
      <w:r>
        <w:rPr>
          <w:i/>
        </w:rPr>
        <w:br/>
        <w:t>nossa família, sem eles nossos sonhos jamais seriam realidade.</w:t>
      </w:r>
    </w:p>
    <w:p w:rsidR="00103FEF" w:rsidRDefault="00103FEF" w:rsidP="00103FEF"/>
    <w:p w:rsidR="00FD7F0A" w:rsidRDefault="00103FEF" w:rsidP="00FD7F0A">
      <w:pPr>
        <w:pStyle w:val="Pr-textual"/>
      </w:pPr>
      <w:r>
        <w:lastRenderedPageBreak/>
        <w:br w:type="page"/>
      </w:r>
      <w:r w:rsidR="00FD7F0A">
        <w:lastRenderedPageBreak/>
        <w:t>Agradecimentos</w:t>
      </w:r>
    </w:p>
    <w:p w:rsidR="00FD7F0A" w:rsidRDefault="00FD7F0A" w:rsidP="00FD7F0A">
      <w:r>
        <w:t xml:space="preserve">É praxe fazer os agradecimentos e é muita falta de educação não os fazer. A gratidão “é uma virtude fundamental nas relações humanas”, pois, de acordo com Ortega y </w:t>
      </w:r>
      <w:proofErr w:type="spellStart"/>
      <w:r>
        <w:t>Gasset</w:t>
      </w:r>
      <w:proofErr w:type="spellEnd"/>
      <w:r>
        <w:t>, a pessoa ingrata “se esquece de que a maior parte daquilo que tem não é obra sua, mas de outros, que se esforçaram para criá-las e obtê-las. Assim, ao esquecer-se disso, ele despreza radicalmente a verdadeira condição do que tem” (TESCAROLO, 2004).</w:t>
      </w:r>
    </w:p>
    <w:p w:rsidR="00FD7F0A" w:rsidRDefault="00FD7F0A" w:rsidP="00FD7F0A">
      <w:r>
        <w:t>É praxe e educado iniciar os agradecimentos para a pessoa que orientou o trabalho.</w:t>
      </w:r>
    </w:p>
    <w:p w:rsidR="00FD7F0A" w:rsidRDefault="00FD7F0A" w:rsidP="00FD7F0A">
      <w:r>
        <w:t>Escrever os nomes e sobrenomes completos e corretos de todos os que efetivamente colaboraram no trabalho. Lembrar que as pessoas têm família, ou seja, sobrenomes. Jamais utilizar uma construção como agradecemos ao Sr. Fulano da firma de aditivos que gentilmente nos cedeu as amostras para o trabalho; perceber que isso é uma construção grosseira e, portanto, deve ser evitada. Se houver pessoa jurídica, o nome da empresa e o cargo da pessoa devem constar nos agradecimentos. Cuidar para que pessoas do corpo técnico que colaboraram sejam devidamente citadas com seus títulos, cargos e nomes completos. Se o uso e costume exigir que para a correta identificação de uma pessoa seja utilizado outro nome, ele deverá ser colocado entre parênteses, após o nome completo, como no exemplo: ...agradecemos à laboratorista Téc. Quím. Sra. Maria de Lurdes Sobrenome (D. Malu) etc.</w:t>
      </w:r>
    </w:p>
    <w:p w:rsidR="00FD7F0A" w:rsidRDefault="00FD7F0A" w:rsidP="00FD7F0A">
      <w:r>
        <w:t>Normalmente, as pessoas às quais desejamos expressar maior gratidão são citadas ao final e se o agradecimento incluir divindades, elas encerram a lista.</w:t>
      </w:r>
    </w:p>
    <w:p w:rsidR="00FD7F0A" w:rsidRDefault="00FD7F0A" w:rsidP="00FD7F0A">
      <w:r>
        <w:t>Evitar clichês. Clichês são frases batidas que sugerem desleixo na elaboração do texto. Exemplo: Por fim, agradecemos a todos sem os quais esse trabalho não seria possível. Mesmo sendo verdadeiro, isso é um clichê. Esse texto pode e deve ser escrito de forma mais criativa.</w:t>
      </w:r>
    </w:p>
    <w:p w:rsidR="00FD7F0A" w:rsidRDefault="00FD7F0A" w:rsidP="00FD7F0A">
      <w:r>
        <w:br w:type="page"/>
      </w:r>
    </w:p>
    <w:p w:rsidR="00FD7F0A" w:rsidRDefault="00FD7F0A" w:rsidP="00FD7F0A"/>
    <w:p w:rsidR="00FD7F0A" w:rsidRDefault="00FD7F0A" w:rsidP="00FD7F0A">
      <w:pPr>
        <w:spacing w:after="200" w:line="276" w:lineRule="auto"/>
        <w:jc w:val="left"/>
      </w:pPr>
      <w:r>
        <w:br w:type="page"/>
      </w:r>
    </w:p>
    <w:p w:rsidR="00103FEF" w:rsidRDefault="00103FEF" w:rsidP="00103FEF">
      <w:pPr>
        <w:spacing w:after="200" w:line="276" w:lineRule="auto"/>
        <w:jc w:val="left"/>
      </w:pPr>
    </w:p>
    <w:p w:rsidR="00445D1F" w:rsidRDefault="00445D1F"/>
    <w:p w:rsidR="00445D1F" w:rsidRDefault="00445D1F"/>
    <w:p w:rsidR="00D02AD2" w:rsidRDefault="00D02AD2"/>
    <w:p w:rsidR="00D02AD2" w:rsidRDefault="00D02AD2"/>
    <w:p w:rsidR="00D02AD2" w:rsidRDefault="00D02AD2"/>
    <w:p w:rsidR="00D02AD2" w:rsidRDefault="00D02AD2"/>
    <w:p w:rsidR="00D02AD2" w:rsidRDefault="00D02AD2"/>
    <w:p w:rsidR="00D02AD2" w:rsidRDefault="00D02AD2"/>
    <w:p w:rsidR="00D02AD2" w:rsidRDefault="00D02AD2"/>
    <w:p w:rsidR="00D02AD2" w:rsidRDefault="00D02AD2"/>
    <w:p w:rsidR="00D02AD2" w:rsidRDefault="00D02AD2"/>
    <w:p w:rsidR="00D02AD2" w:rsidRDefault="00D02AD2"/>
    <w:p w:rsidR="00D02AD2" w:rsidRDefault="00D02AD2"/>
    <w:p w:rsidR="00D02AD2" w:rsidRDefault="00D02AD2"/>
    <w:p w:rsidR="00150071" w:rsidRPr="00AC743B" w:rsidRDefault="00D02AD2" w:rsidP="00160905">
      <w:pPr>
        <w:suppressAutoHyphens w:val="0"/>
        <w:jc w:val="right"/>
        <w:rPr>
          <w:i/>
          <w:lang w:eastAsia="en-US"/>
        </w:rPr>
      </w:pPr>
      <w:r w:rsidRPr="00AC743B">
        <w:rPr>
          <w:i/>
          <w:lang w:eastAsia="en-US"/>
        </w:rPr>
        <w:t>“</w:t>
      </w:r>
      <w:r w:rsidR="007659D6" w:rsidRPr="00AC743B">
        <w:rPr>
          <w:i/>
          <w:lang w:eastAsia="en-US"/>
        </w:rPr>
        <w:t>A</w:t>
      </w:r>
      <w:r w:rsidR="000A5CEA" w:rsidRPr="00AC743B">
        <w:rPr>
          <w:i/>
          <w:lang w:eastAsia="en-US"/>
        </w:rPr>
        <w:t xml:space="preserve"> união da</w:t>
      </w:r>
      <w:r w:rsidR="007659D6" w:rsidRPr="00AC743B">
        <w:rPr>
          <w:i/>
          <w:lang w:eastAsia="en-US"/>
        </w:rPr>
        <w:t xml:space="preserve"> engenharia com a </w:t>
      </w:r>
      <w:r w:rsidR="000C6172" w:rsidRPr="00AC743B">
        <w:rPr>
          <w:i/>
          <w:lang w:eastAsia="en-US"/>
        </w:rPr>
        <w:t>economia</w:t>
      </w:r>
      <w:r w:rsidR="007659D6" w:rsidRPr="00AC743B">
        <w:rPr>
          <w:i/>
          <w:lang w:eastAsia="en-US"/>
        </w:rPr>
        <w:t xml:space="preserve"> traz</w:t>
      </w:r>
      <w:r w:rsidR="000C6172" w:rsidRPr="00AC743B">
        <w:rPr>
          <w:i/>
          <w:lang w:eastAsia="en-US"/>
        </w:rPr>
        <w:t xml:space="preserve"> poder.</w:t>
      </w:r>
      <w:r w:rsidR="004A550C" w:rsidRPr="00AC743B">
        <w:rPr>
          <w:i/>
          <w:lang w:eastAsia="en-US"/>
        </w:rPr>
        <w:t xml:space="preserve"> ”</w:t>
      </w:r>
    </w:p>
    <w:p w:rsidR="00150071" w:rsidRPr="00AC743B" w:rsidRDefault="007659D6" w:rsidP="00160905">
      <w:pPr>
        <w:suppressAutoHyphens w:val="0"/>
        <w:jc w:val="right"/>
        <w:rPr>
          <w:i/>
          <w:lang w:eastAsia="en-US"/>
        </w:rPr>
      </w:pPr>
      <w:r w:rsidRPr="00AC743B">
        <w:rPr>
          <w:i/>
          <w:lang w:eastAsia="en-US"/>
        </w:rPr>
        <w:t>Frase de um célebre professor de Economia, que fez nossa visão sobre o mundo mudar.</w:t>
      </w:r>
    </w:p>
    <w:p w:rsidR="00D02AD2" w:rsidRPr="00D02AD2" w:rsidRDefault="00150071" w:rsidP="00150071">
      <w:pPr>
        <w:spacing w:after="0"/>
        <w:rPr>
          <w:rFonts w:ascii="Arial" w:hAnsi="Arial" w:cs="Arial"/>
          <w:i/>
          <w:sz w:val="20"/>
        </w:rPr>
      </w:pPr>
      <w:r>
        <w:rPr>
          <w:rFonts w:ascii="Arial" w:hAnsi="Arial" w:cs="Arial"/>
          <w:i/>
          <w:sz w:val="20"/>
        </w:rPr>
        <w:t xml:space="preserve"> </w:t>
      </w:r>
      <w:r>
        <w:rPr>
          <w:rFonts w:ascii="Arial" w:hAnsi="Arial" w:cs="Arial"/>
          <w:i/>
          <w:sz w:val="20"/>
        </w:rPr>
        <w:tab/>
      </w:r>
      <w:r>
        <w:rPr>
          <w:rFonts w:ascii="Arial" w:hAnsi="Arial" w:cs="Arial"/>
          <w:i/>
          <w:sz w:val="20"/>
        </w:rPr>
        <w:tab/>
      </w:r>
      <w:r>
        <w:rPr>
          <w:rFonts w:ascii="Arial" w:hAnsi="Arial" w:cs="Arial"/>
          <w:i/>
          <w:sz w:val="20"/>
        </w:rPr>
        <w:tab/>
      </w:r>
      <w:r>
        <w:rPr>
          <w:rFonts w:ascii="Arial" w:hAnsi="Arial" w:cs="Arial"/>
          <w:i/>
          <w:sz w:val="20"/>
        </w:rPr>
        <w:tab/>
      </w:r>
      <w:r>
        <w:rPr>
          <w:rFonts w:ascii="Arial" w:hAnsi="Arial" w:cs="Arial"/>
          <w:i/>
          <w:sz w:val="20"/>
        </w:rPr>
        <w:tab/>
      </w:r>
      <w:r>
        <w:rPr>
          <w:rFonts w:ascii="Arial" w:hAnsi="Arial" w:cs="Arial"/>
          <w:i/>
          <w:sz w:val="20"/>
        </w:rPr>
        <w:tab/>
      </w:r>
      <w:r>
        <w:rPr>
          <w:rFonts w:ascii="Arial" w:hAnsi="Arial" w:cs="Arial"/>
          <w:i/>
          <w:sz w:val="20"/>
        </w:rPr>
        <w:tab/>
      </w:r>
      <w:r>
        <w:rPr>
          <w:rFonts w:ascii="Arial" w:hAnsi="Arial" w:cs="Arial"/>
          <w:i/>
          <w:sz w:val="20"/>
        </w:rPr>
        <w:tab/>
      </w:r>
      <w:r>
        <w:rPr>
          <w:rFonts w:ascii="Arial" w:hAnsi="Arial" w:cs="Arial"/>
          <w:i/>
          <w:sz w:val="20"/>
        </w:rPr>
        <w:tab/>
        <w:t xml:space="preserve"> </w:t>
      </w:r>
    </w:p>
    <w:p w:rsidR="00D02AD2" w:rsidRDefault="00D02AD2"/>
    <w:p w:rsidR="00D02AD2" w:rsidRDefault="00D02AD2"/>
    <w:p w:rsidR="00D02AD2" w:rsidRDefault="00D02AD2"/>
    <w:p w:rsidR="00D02AD2" w:rsidRDefault="00D02AD2"/>
    <w:p w:rsidR="00D02AD2" w:rsidRDefault="00D02AD2"/>
    <w:p w:rsidR="00D02AD2" w:rsidRDefault="00D02AD2"/>
    <w:p w:rsidR="00D02AD2" w:rsidRDefault="00D02AD2"/>
    <w:p w:rsidR="00D02AD2" w:rsidRDefault="00D02AD2"/>
    <w:p w:rsidR="00D02AD2" w:rsidRDefault="00D02AD2"/>
    <w:p w:rsidR="00D02AD2" w:rsidRDefault="00D02AD2"/>
    <w:p w:rsidR="00D02AD2" w:rsidRDefault="00D02AD2"/>
    <w:p w:rsidR="00445D1F" w:rsidRDefault="00445D1F"/>
    <w:p w:rsidR="00445D1F" w:rsidRDefault="00445D1F"/>
    <w:p w:rsidR="00445D1F" w:rsidRDefault="00445D1F"/>
    <w:p w:rsidR="00445D1F" w:rsidRDefault="00445D1F"/>
    <w:p w:rsidR="00445D1F" w:rsidRDefault="00445D1F"/>
    <w:p w:rsidR="00D02AD2" w:rsidRDefault="00D02AD2" w:rsidP="004A550C">
      <w:pPr>
        <w:rPr>
          <w:b/>
          <w:sz w:val="28"/>
        </w:rPr>
      </w:pPr>
    </w:p>
    <w:p w:rsidR="00D02AD2" w:rsidRPr="00AC743B" w:rsidRDefault="00D02AD2" w:rsidP="00160905">
      <w:pPr>
        <w:pStyle w:val="Pr-textual"/>
        <w:suppressAutoHyphens w:val="0"/>
        <w:rPr>
          <w:lang w:eastAsia="en-US"/>
        </w:rPr>
      </w:pPr>
      <w:r w:rsidRPr="00AC743B">
        <w:rPr>
          <w:lang w:eastAsia="en-US"/>
        </w:rPr>
        <w:lastRenderedPageBreak/>
        <w:t>Resumo</w:t>
      </w:r>
    </w:p>
    <w:p w:rsidR="00D02AD2" w:rsidRPr="0081609E" w:rsidRDefault="00D02AD2" w:rsidP="00D02AD2">
      <w:r>
        <w:t>O estudo</w:t>
      </w:r>
      <w:r w:rsidR="002754B9">
        <w:t xml:space="preserve"> e aplicação</w:t>
      </w:r>
      <w:r>
        <w:t xml:space="preserve"> de </w:t>
      </w:r>
      <w:r w:rsidR="00516D7C">
        <w:t>algoritmos</w:t>
      </w:r>
      <w:r>
        <w:t xml:space="preserve"> autônomos no mercado financeiro já é uma realidade</w:t>
      </w:r>
      <w:r w:rsidR="002754B9">
        <w:t>.</w:t>
      </w:r>
      <w:r>
        <w:t xml:space="preserve"> </w:t>
      </w:r>
      <w:r w:rsidR="002754B9">
        <w:t>Tal</w:t>
      </w:r>
      <w:r>
        <w:t xml:space="preserve"> tecnologia tem sido profusamente discutida desde </w:t>
      </w:r>
      <w:r w:rsidR="002754B9">
        <w:t>o crescimento das pesquisas</w:t>
      </w:r>
      <w:r>
        <w:t xml:space="preserve"> </w:t>
      </w:r>
      <w:r w:rsidR="002754B9">
        <w:t>em</w:t>
      </w:r>
      <w:r>
        <w:t xml:space="preserve"> inteligência artificial. </w:t>
      </w:r>
      <w:r w:rsidR="00516D7C">
        <w:t>Em linha com essa ideia, este</w:t>
      </w:r>
      <w:r>
        <w:t xml:space="preserve"> trabal</w:t>
      </w:r>
      <w:r w:rsidR="00516D7C">
        <w:t>ho tem como objetivo analisar, implmentar e discutir os efeitos de</w:t>
      </w:r>
      <w:r>
        <w:t xml:space="preserve"> </w:t>
      </w:r>
      <w:r w:rsidR="00516D7C">
        <w:t>“robôs operadores”</w:t>
      </w:r>
      <w:r>
        <w:t xml:space="preserve"> </w:t>
      </w:r>
      <w:r w:rsidR="00516D7C">
        <w:t>com</w:t>
      </w:r>
      <w:r>
        <w:t xml:space="preserve"> </w:t>
      </w:r>
      <w:r w:rsidR="003643AC">
        <w:t>aprendizado de máquina</w:t>
      </w:r>
      <w:r>
        <w:t xml:space="preserve"> </w:t>
      </w:r>
      <w:r w:rsidR="00160905">
        <w:t>na bolsa de valores brasileira</w:t>
      </w:r>
      <w:r w:rsidR="00516D7C">
        <w:t xml:space="preserve">. O algoritmo foca em operações de curto prazo, que começam e terminam no mesmo dia, denominadas </w:t>
      </w:r>
      <w:proofErr w:type="spellStart"/>
      <w:r w:rsidR="000044AC">
        <w:rPr>
          <w:i/>
        </w:rPr>
        <w:t>day</w:t>
      </w:r>
      <w:proofErr w:type="spellEnd"/>
      <w:r w:rsidR="000044AC">
        <w:rPr>
          <w:i/>
        </w:rPr>
        <w:t>-trad</w:t>
      </w:r>
      <w:r w:rsidR="009A52B4">
        <w:rPr>
          <w:i/>
        </w:rPr>
        <w:t>e</w:t>
      </w:r>
      <w:r w:rsidR="00516D7C">
        <w:t xml:space="preserve">, </w:t>
      </w:r>
      <w:r w:rsidR="00761639">
        <w:t xml:space="preserve">no </w:t>
      </w:r>
      <w:r w:rsidR="00160905">
        <w:t>mini contrato de dólar futuro</w:t>
      </w:r>
      <w:r w:rsidR="00761639">
        <w:t xml:space="preserve"> </w:t>
      </w:r>
      <w:r w:rsidR="00516D7C">
        <w:t>e u</w:t>
      </w:r>
      <w:r>
        <w:t>tiliz</w:t>
      </w:r>
      <w:r w:rsidR="00516D7C">
        <w:t>a a técnica</w:t>
      </w:r>
      <w:r>
        <w:t xml:space="preserve"> </w:t>
      </w:r>
      <w:r w:rsidRPr="00761639">
        <w:rPr>
          <w:i/>
        </w:rPr>
        <w:t xml:space="preserve">Deep </w:t>
      </w:r>
      <w:r w:rsidR="00516D7C" w:rsidRPr="00761639">
        <w:rPr>
          <w:i/>
        </w:rPr>
        <w:t>Q-</w:t>
      </w:r>
      <w:r w:rsidRPr="00761639">
        <w:rPr>
          <w:i/>
        </w:rPr>
        <w:t>Learning</w:t>
      </w:r>
      <w:r>
        <w:t xml:space="preserve"> </w:t>
      </w:r>
      <w:r w:rsidR="00761639">
        <w:t>com o intuito</w:t>
      </w:r>
      <w:r>
        <w:t xml:space="preserve"> </w:t>
      </w:r>
      <w:r w:rsidR="00516D7C">
        <w:t>de aprender as melhores decisões a se tomar</w:t>
      </w:r>
      <w:r w:rsidR="00761639">
        <w:t xml:space="preserve"> (compra, venda ou </w:t>
      </w:r>
      <w:r w:rsidR="00160905">
        <w:t>neutro</w:t>
      </w:r>
      <w:r w:rsidR="00761639">
        <w:t>)</w:t>
      </w:r>
      <w:r w:rsidR="00516D7C">
        <w:t xml:space="preserve"> para</w:t>
      </w:r>
      <w:r w:rsidR="00761639">
        <w:t xml:space="preserve"> se</w:t>
      </w:r>
      <w:r w:rsidR="00516D7C">
        <w:t xml:space="preserve"> ter o melhor lucro possível</w:t>
      </w:r>
      <w:r>
        <w:t xml:space="preserve">. </w:t>
      </w:r>
      <w:r w:rsidR="00761639">
        <w:t xml:space="preserve">Por um lado o </w:t>
      </w:r>
      <w:proofErr w:type="spellStart"/>
      <w:r w:rsidR="000044AC">
        <w:rPr>
          <w:i/>
        </w:rPr>
        <w:t>day</w:t>
      </w:r>
      <w:proofErr w:type="spellEnd"/>
      <w:r w:rsidR="000044AC">
        <w:rPr>
          <w:i/>
        </w:rPr>
        <w:t>-trad</w:t>
      </w:r>
      <w:r w:rsidR="009A52B4">
        <w:rPr>
          <w:i/>
        </w:rPr>
        <w:t>e</w:t>
      </w:r>
      <w:r w:rsidR="00761639">
        <w:t xml:space="preserve"> se mostra uma estratégia arriscada e especulativa de se ganhar dinheiro na bolsa. Em contrapartida, a</w:t>
      </w:r>
      <w:r>
        <w:t xml:space="preserve"> </w:t>
      </w:r>
      <w:r w:rsidR="00761639">
        <w:t>aplicação de um método rob</w:t>
      </w:r>
      <w:r w:rsidR="00AD623A">
        <w:t>usto de aprendizado por reforço</w:t>
      </w:r>
      <w:r w:rsidR="00761639">
        <w:t xml:space="preserve"> em uma ampla série </w:t>
      </w:r>
      <w:r>
        <w:t>históri</w:t>
      </w:r>
      <w:r w:rsidR="00761639">
        <w:t>ca</w:t>
      </w:r>
      <w:r>
        <w:t xml:space="preserve"> do ativo escolhido</w:t>
      </w:r>
      <w:r w:rsidR="00761639">
        <w:t xml:space="preserve"> </w:t>
      </w:r>
      <w:r w:rsidR="004F6F91">
        <w:t xml:space="preserve">trouxe excelentes </w:t>
      </w:r>
      <w:r w:rsidR="0081609E">
        <w:t>resultados</w:t>
      </w:r>
      <w:r w:rsidR="004F6F91">
        <w:t xml:space="preserve"> simulados</w:t>
      </w:r>
      <w:r w:rsidR="00AD623A">
        <w:t>,</w:t>
      </w:r>
      <w:r w:rsidR="0081609E">
        <w:t xml:space="preserve"> que </w:t>
      </w:r>
      <w:r w:rsidR="004F6F91">
        <w:t xml:space="preserve">podem </w:t>
      </w:r>
      <w:r w:rsidR="0081609E">
        <w:t>garant</w:t>
      </w:r>
      <w:r w:rsidR="004F6F91">
        <w:t>ir</w:t>
      </w:r>
      <w:r w:rsidR="0081609E">
        <w:t xml:space="preserve"> um lucro positivo </w:t>
      </w:r>
      <w:r w:rsidR="004F6F91">
        <w:t>ao longo do tempo por meio de um sistema automatizado.</w:t>
      </w:r>
    </w:p>
    <w:p w:rsidR="00D02AD2" w:rsidRPr="00EC4C8A" w:rsidRDefault="00160905" w:rsidP="00D02AD2">
      <w:pPr>
        <w:rPr>
          <w:lang w:val="en-US"/>
        </w:rPr>
      </w:pPr>
      <w:r>
        <w:t xml:space="preserve">Palavras-chave: Inteligência Artificial. Bolsa de valores. Aprendizado por reforço. Day-trade. </w:t>
      </w:r>
      <w:r w:rsidRPr="00EC4C8A">
        <w:rPr>
          <w:lang w:val="en-US"/>
        </w:rPr>
        <w:t>Algotrading.</w:t>
      </w:r>
    </w:p>
    <w:p w:rsidR="00D02AD2" w:rsidRPr="00EC4C8A" w:rsidRDefault="00D02AD2">
      <w:pPr>
        <w:pStyle w:val="Pr-textual"/>
        <w:rPr>
          <w:lang w:val="en-US"/>
        </w:rPr>
      </w:pPr>
    </w:p>
    <w:p w:rsidR="00160905" w:rsidRPr="00EC4C8A" w:rsidRDefault="00160905" w:rsidP="00160905">
      <w:pPr>
        <w:pStyle w:val="Pr-textual"/>
        <w:rPr>
          <w:i/>
          <w:lang w:val="en-US"/>
        </w:rPr>
      </w:pPr>
      <w:r w:rsidRPr="00EC4C8A">
        <w:rPr>
          <w:i/>
          <w:lang w:val="en-US"/>
        </w:rPr>
        <w:lastRenderedPageBreak/>
        <w:t>Abstract</w:t>
      </w:r>
    </w:p>
    <w:p w:rsidR="000D0ECC" w:rsidRPr="00351DF8" w:rsidRDefault="000D0ECC" w:rsidP="00160905">
      <w:pPr>
        <w:pStyle w:val="Abstract"/>
      </w:pPr>
      <w:r w:rsidRPr="00351DF8">
        <w:t xml:space="preserve">The </w:t>
      </w:r>
      <w:r w:rsidR="00791159" w:rsidRPr="00351DF8">
        <w:t>research</w:t>
      </w:r>
      <w:r w:rsidRPr="00351DF8">
        <w:t xml:space="preserve"> and implementation of autonomous algorithms in the </w:t>
      </w:r>
      <w:r w:rsidR="003643AC" w:rsidRPr="00351DF8">
        <w:t>financial</w:t>
      </w:r>
      <w:r w:rsidRPr="00351DF8">
        <w:t xml:space="preserve"> markets already is a reality</w:t>
      </w:r>
      <w:r w:rsidR="003643AC" w:rsidRPr="00351DF8">
        <w:t xml:space="preserve">. Such technology has been </w:t>
      </w:r>
      <w:r w:rsidR="00AD623A">
        <w:t>widely</w:t>
      </w:r>
      <w:r w:rsidR="003643AC" w:rsidRPr="00351DF8">
        <w:t xml:space="preserve"> discussed since the recent growth in artificial intelligence research. In the same way, this work aims to analyze, </w:t>
      </w:r>
      <w:r w:rsidR="00351DF8" w:rsidRPr="00351DF8">
        <w:t>implement</w:t>
      </w:r>
      <w:r w:rsidR="003643AC" w:rsidRPr="00351DF8">
        <w:t xml:space="preserve"> and discuss the effects of machine learning “trader robots” in the </w:t>
      </w:r>
      <w:r w:rsidR="00A44305" w:rsidRPr="00351DF8">
        <w:t>B</w:t>
      </w:r>
      <w:r w:rsidR="003643AC" w:rsidRPr="00351DF8">
        <w:t xml:space="preserve">razilian futures exchange. </w:t>
      </w:r>
      <w:r w:rsidR="00A44305" w:rsidRPr="00351DF8">
        <w:t xml:space="preserve">The algorithm has its focus on day-trades on mini </w:t>
      </w:r>
      <w:r w:rsidR="00351DF8" w:rsidRPr="00351DF8">
        <w:t xml:space="preserve">US </w:t>
      </w:r>
      <w:r w:rsidR="00351DF8">
        <w:t>Dollar</w:t>
      </w:r>
      <w:r w:rsidR="00351DF8" w:rsidRPr="00351DF8">
        <w:t xml:space="preserve"> </w:t>
      </w:r>
      <w:r w:rsidR="00351DF8">
        <w:t>F</w:t>
      </w:r>
      <w:r w:rsidR="00351DF8" w:rsidRPr="00351DF8">
        <w:t>uture</w:t>
      </w:r>
      <w:r w:rsidR="00351DF8">
        <w:t xml:space="preserve">s and uses Deep Q-Learning technique to learn the best decision-making process (buy, sell or neutral) that returns the highest profit. On one hand, day-trade </w:t>
      </w:r>
      <w:r w:rsidR="00AD623A">
        <w:t xml:space="preserve">proves </w:t>
      </w:r>
      <w:r w:rsidR="00351DF8">
        <w:t>to be a risked and speculative strategy</w:t>
      </w:r>
      <w:r w:rsidR="00AD623A">
        <w:t xml:space="preserve"> of earning money in the exchange. On the other, the application a robust </w:t>
      </w:r>
      <w:r w:rsidR="004B3850">
        <w:t>Reinforcement Learning</w:t>
      </w:r>
      <w:r w:rsidR="00AD623A">
        <w:t xml:space="preserve"> method to a broad historical series of the chosen asset has yielded excellent simulated results, which may ensure a positive profit over time through an automated system.</w:t>
      </w:r>
    </w:p>
    <w:p w:rsidR="00160905" w:rsidRPr="00FF2126" w:rsidRDefault="00160905" w:rsidP="00160905">
      <w:pPr>
        <w:pStyle w:val="Abstract"/>
        <w:rPr>
          <w:lang w:val="pt-BR"/>
        </w:rPr>
      </w:pPr>
      <w:r w:rsidRPr="003C6C8A">
        <w:t xml:space="preserve">Keywords: </w:t>
      </w:r>
      <w:r w:rsidR="00AD623A">
        <w:t>Artificial</w:t>
      </w:r>
      <w:r w:rsidR="00AD623A" w:rsidRPr="00AD623A">
        <w:t xml:space="preserve"> </w:t>
      </w:r>
      <w:r w:rsidR="00AD623A">
        <w:t>intelligence</w:t>
      </w:r>
      <w:r w:rsidR="00AD623A" w:rsidRPr="00AD623A">
        <w:t xml:space="preserve">. </w:t>
      </w:r>
      <w:r w:rsidR="000D7D64">
        <w:t>Exchange</w:t>
      </w:r>
      <w:r w:rsidR="00AD623A" w:rsidRPr="00AD623A">
        <w:t xml:space="preserve">. </w:t>
      </w:r>
      <w:r w:rsidR="004B3850">
        <w:t>Reinforcement Learning</w:t>
      </w:r>
      <w:r w:rsidR="00AD623A" w:rsidRPr="00AD623A">
        <w:t xml:space="preserve">. </w:t>
      </w:r>
      <w:r w:rsidR="00AD623A" w:rsidRPr="00EC4C8A">
        <w:rPr>
          <w:lang w:val="pt-BR"/>
        </w:rPr>
        <w:t>Day-trade. Algotrading.</w:t>
      </w:r>
    </w:p>
    <w:p w:rsidR="00D02AD2" w:rsidRDefault="00160905" w:rsidP="00160905">
      <w:pPr>
        <w:spacing w:after="200" w:line="276" w:lineRule="auto"/>
        <w:jc w:val="left"/>
      </w:pPr>
      <w:r>
        <w:br w:type="page"/>
      </w:r>
    </w:p>
    <w:p w:rsidR="00445D1F" w:rsidRDefault="00445D1F">
      <w:pPr>
        <w:pStyle w:val="Pr-textual"/>
      </w:pPr>
      <w:r>
        <w:lastRenderedPageBreak/>
        <w:t>Lista de abreviaturas e siglas</w:t>
      </w:r>
    </w:p>
    <w:p w:rsidR="00F841AE" w:rsidRDefault="003643AC" w:rsidP="00F841AE">
      <w:r>
        <w:t>B3 - B3 - Brasil Bolsa</w:t>
      </w:r>
      <w:r w:rsidR="00F841AE">
        <w:t xml:space="preserve"> Balcão</w:t>
      </w:r>
      <w:r>
        <w:t xml:space="preserve"> S.A.</w:t>
      </w:r>
    </w:p>
    <w:p w:rsidR="00F841AE" w:rsidRDefault="00F841AE" w:rsidP="00F841AE">
      <w:r>
        <w:t>Bacen - Banco Central do Brasil</w:t>
      </w:r>
    </w:p>
    <w:p w:rsidR="00F841AE" w:rsidRDefault="00F841AE" w:rsidP="00F841AE">
      <w:r>
        <w:t>BCB - Banco Central do Brasil</w:t>
      </w:r>
    </w:p>
    <w:p w:rsidR="00F841AE" w:rsidRDefault="00F841AE" w:rsidP="00F841AE">
      <w:r>
        <w:t>CVM - Comissão de Valores Mobiliários</w:t>
      </w:r>
    </w:p>
    <w:p w:rsidR="00F841AE" w:rsidRDefault="00F841AE" w:rsidP="00F841AE">
      <w:r>
        <w:t xml:space="preserve">DQL - </w:t>
      </w:r>
      <w:proofErr w:type="spellStart"/>
      <w:r w:rsidRPr="00F841AE">
        <w:rPr>
          <w:i/>
        </w:rPr>
        <w:t>Deep</w:t>
      </w:r>
      <w:proofErr w:type="spellEnd"/>
      <w:r w:rsidRPr="00F841AE">
        <w:rPr>
          <w:i/>
        </w:rPr>
        <w:t xml:space="preserve"> Q-Learning</w:t>
      </w:r>
    </w:p>
    <w:p w:rsidR="00F841AE" w:rsidRPr="00EC4C8A" w:rsidRDefault="00F841AE" w:rsidP="00F841AE">
      <w:pPr>
        <w:rPr>
          <w:lang w:val="en-US"/>
        </w:rPr>
      </w:pPr>
      <w:r w:rsidRPr="00EC4C8A">
        <w:rPr>
          <w:lang w:val="en-US"/>
        </w:rPr>
        <w:t xml:space="preserve">DQN - </w:t>
      </w:r>
      <w:r w:rsidRPr="00EC4C8A">
        <w:rPr>
          <w:i/>
          <w:lang w:val="en-US"/>
        </w:rPr>
        <w:t>Deep Q-Networks</w:t>
      </w:r>
    </w:p>
    <w:p w:rsidR="00F841AE" w:rsidRPr="00EC4C8A" w:rsidRDefault="00F841AE" w:rsidP="00F841AE">
      <w:pPr>
        <w:rPr>
          <w:lang w:val="en-US"/>
        </w:rPr>
      </w:pPr>
      <w:r w:rsidRPr="00EC4C8A">
        <w:rPr>
          <w:lang w:val="en-US"/>
        </w:rPr>
        <w:t>DT - Day-trade</w:t>
      </w:r>
    </w:p>
    <w:p w:rsidR="00F841AE" w:rsidRPr="00EC4C8A" w:rsidRDefault="00F841AE" w:rsidP="00F841AE">
      <w:pPr>
        <w:rPr>
          <w:lang w:val="en-US"/>
        </w:rPr>
      </w:pPr>
      <w:r w:rsidRPr="00EC4C8A">
        <w:rPr>
          <w:lang w:val="en-US"/>
        </w:rPr>
        <w:t xml:space="preserve">FGV - </w:t>
      </w:r>
      <w:proofErr w:type="spellStart"/>
      <w:r w:rsidRPr="00EC4C8A">
        <w:rPr>
          <w:lang w:val="en-US"/>
        </w:rPr>
        <w:t>Fundação</w:t>
      </w:r>
      <w:proofErr w:type="spellEnd"/>
      <w:r w:rsidRPr="00EC4C8A">
        <w:rPr>
          <w:lang w:val="en-US"/>
        </w:rPr>
        <w:t xml:space="preserve"> </w:t>
      </w:r>
      <w:proofErr w:type="spellStart"/>
      <w:r w:rsidRPr="00EC4C8A">
        <w:rPr>
          <w:lang w:val="en-US"/>
        </w:rPr>
        <w:t>Getúlio</w:t>
      </w:r>
      <w:proofErr w:type="spellEnd"/>
      <w:r w:rsidRPr="00EC4C8A">
        <w:rPr>
          <w:lang w:val="en-US"/>
        </w:rPr>
        <w:t xml:space="preserve"> Vargas</w:t>
      </w:r>
    </w:p>
    <w:p w:rsidR="00F841AE" w:rsidRPr="00EC4C8A" w:rsidRDefault="00F841AE" w:rsidP="00F841AE">
      <w:pPr>
        <w:rPr>
          <w:lang w:val="en-US"/>
        </w:rPr>
      </w:pPr>
      <w:r w:rsidRPr="00EC4C8A">
        <w:rPr>
          <w:lang w:val="en-US"/>
        </w:rPr>
        <w:t xml:space="preserve">HFTs - </w:t>
      </w:r>
      <w:r w:rsidRPr="00EC4C8A">
        <w:rPr>
          <w:i/>
          <w:lang w:val="en-US"/>
        </w:rPr>
        <w:t>High-frequency traders</w:t>
      </w:r>
    </w:p>
    <w:p w:rsidR="00F841AE" w:rsidRPr="00EC4C8A" w:rsidRDefault="00F841AE" w:rsidP="00F841AE">
      <w:pPr>
        <w:rPr>
          <w:lang w:val="en-US"/>
        </w:rPr>
      </w:pPr>
      <w:r w:rsidRPr="00EC4C8A">
        <w:rPr>
          <w:lang w:val="en-US"/>
        </w:rPr>
        <w:t xml:space="preserve">IA - </w:t>
      </w:r>
      <w:proofErr w:type="spellStart"/>
      <w:r w:rsidRPr="00EC4C8A">
        <w:rPr>
          <w:lang w:val="en-US"/>
        </w:rPr>
        <w:t>Inteligência</w:t>
      </w:r>
      <w:proofErr w:type="spellEnd"/>
      <w:r w:rsidRPr="00EC4C8A">
        <w:rPr>
          <w:lang w:val="en-US"/>
        </w:rPr>
        <w:t xml:space="preserve"> artificial</w:t>
      </w:r>
    </w:p>
    <w:p w:rsidR="00F841AE" w:rsidRPr="00EC4C8A" w:rsidRDefault="00F841AE" w:rsidP="00F841AE">
      <w:pPr>
        <w:rPr>
          <w:lang w:val="en-US"/>
        </w:rPr>
      </w:pPr>
      <w:r w:rsidRPr="00EC4C8A">
        <w:rPr>
          <w:lang w:val="en-US"/>
        </w:rPr>
        <w:t xml:space="preserve">ML - </w:t>
      </w:r>
      <w:r w:rsidRPr="00EC4C8A">
        <w:rPr>
          <w:i/>
          <w:lang w:val="en-US"/>
        </w:rPr>
        <w:t>Machine Learning</w:t>
      </w:r>
    </w:p>
    <w:p w:rsidR="00F841AE" w:rsidRPr="00EC4C8A" w:rsidRDefault="00F841AE" w:rsidP="00F841AE">
      <w:pPr>
        <w:rPr>
          <w:lang w:val="en-US"/>
        </w:rPr>
      </w:pPr>
      <w:r w:rsidRPr="00EC4C8A">
        <w:rPr>
          <w:lang w:val="en-US"/>
        </w:rPr>
        <w:t xml:space="preserve">RL - </w:t>
      </w:r>
      <w:r w:rsidR="004B3850" w:rsidRPr="00EC4C8A">
        <w:rPr>
          <w:i/>
          <w:lang w:val="en-US"/>
        </w:rPr>
        <w:t>Reinforcement Learning</w:t>
      </w:r>
    </w:p>
    <w:p w:rsidR="00445D1F" w:rsidRDefault="00F841AE" w:rsidP="00F841AE">
      <w:r>
        <w:t>RNA - Redes neurais artificiais</w:t>
      </w:r>
    </w:p>
    <w:p w:rsidR="00445D1F" w:rsidRDefault="00445D1F"/>
    <w:p w:rsidR="00445D1F" w:rsidRDefault="00445D1F"/>
    <w:p w:rsidR="00445D1F" w:rsidRDefault="00445D1F"/>
    <w:p w:rsidR="00445D1F" w:rsidRDefault="00445D1F"/>
    <w:p w:rsidR="00445D1F" w:rsidRDefault="00445D1F"/>
    <w:p w:rsidR="00445D1F" w:rsidRDefault="00445D1F"/>
    <w:p w:rsidR="00445D1F" w:rsidRDefault="00445D1F"/>
    <w:p w:rsidR="00445D1F" w:rsidRDefault="00445D1F"/>
    <w:p w:rsidR="00445D1F" w:rsidRDefault="00445D1F"/>
    <w:p w:rsidR="00445D1F" w:rsidRDefault="00445D1F"/>
    <w:p w:rsidR="00445D1F" w:rsidRDefault="00445D1F"/>
    <w:p w:rsidR="00676B8E" w:rsidRPr="00676B8E" w:rsidRDefault="00676B8E" w:rsidP="00676B8E"/>
    <w:p w:rsidR="00160905" w:rsidRDefault="00160905" w:rsidP="00160905"/>
    <w:p w:rsidR="00445D1F" w:rsidRDefault="00445D1F">
      <w:pPr>
        <w:pStyle w:val="Pr-textual"/>
      </w:pPr>
      <w:r>
        <w:lastRenderedPageBreak/>
        <w:t>Sumário</w:t>
      </w:r>
    </w:p>
    <w:p w:rsidR="00BA60C5" w:rsidRPr="00F64E59" w:rsidRDefault="00445D1F">
      <w:pPr>
        <w:pStyle w:val="Sumrio1"/>
        <w:tabs>
          <w:tab w:val="left" w:pos="1418"/>
          <w:tab w:val="right" w:leader="dot" w:pos="9061"/>
        </w:tabs>
        <w:rPr>
          <w:rFonts w:eastAsia="Times New Roman"/>
          <w:b w:val="0"/>
          <w:caps w:val="0"/>
          <w:noProof/>
          <w:sz w:val="22"/>
          <w:lang w:eastAsia="pt-BR"/>
        </w:rPr>
      </w:pPr>
      <w:r>
        <w:fldChar w:fldCharType="begin"/>
      </w:r>
      <w:r>
        <w:instrText xml:space="preserve"> TOC \o "1-6" \h \z \u </w:instrText>
      </w:r>
      <w:r>
        <w:fldChar w:fldCharType="separate"/>
      </w:r>
      <w:hyperlink w:anchor="_Toc24848309" w:history="1">
        <w:r w:rsidR="00BA60C5" w:rsidRPr="00984607">
          <w:rPr>
            <w:rStyle w:val="Hyperlink"/>
            <w:noProof/>
          </w:rPr>
          <w:t>1</w:t>
        </w:r>
        <w:r w:rsidR="00BA60C5" w:rsidRPr="00F64E59">
          <w:rPr>
            <w:rFonts w:eastAsia="Times New Roman"/>
            <w:b w:val="0"/>
            <w:caps w:val="0"/>
            <w:noProof/>
            <w:sz w:val="22"/>
            <w:lang w:eastAsia="pt-BR"/>
          </w:rPr>
          <w:tab/>
        </w:r>
        <w:r w:rsidR="00BA60C5" w:rsidRPr="00984607">
          <w:rPr>
            <w:rStyle w:val="Hyperlink"/>
            <w:noProof/>
          </w:rPr>
          <w:t>Introdução</w:t>
        </w:r>
        <w:r w:rsidR="00BA60C5">
          <w:rPr>
            <w:noProof/>
            <w:webHidden/>
          </w:rPr>
          <w:tab/>
        </w:r>
        <w:r w:rsidR="00BA60C5">
          <w:rPr>
            <w:noProof/>
            <w:webHidden/>
          </w:rPr>
          <w:fldChar w:fldCharType="begin"/>
        </w:r>
        <w:r w:rsidR="00BA60C5">
          <w:rPr>
            <w:noProof/>
            <w:webHidden/>
          </w:rPr>
          <w:instrText xml:space="preserve"> PAGEREF _Toc24848309 \h </w:instrText>
        </w:r>
        <w:r w:rsidR="00BA60C5">
          <w:rPr>
            <w:noProof/>
            <w:webHidden/>
          </w:rPr>
        </w:r>
        <w:r w:rsidR="00BA60C5">
          <w:rPr>
            <w:noProof/>
            <w:webHidden/>
          </w:rPr>
          <w:fldChar w:fldCharType="separate"/>
        </w:r>
        <w:r w:rsidR="00BA60C5">
          <w:rPr>
            <w:noProof/>
            <w:webHidden/>
          </w:rPr>
          <w:t>13</w:t>
        </w:r>
        <w:r w:rsidR="00BA60C5">
          <w:rPr>
            <w:noProof/>
            <w:webHidden/>
          </w:rPr>
          <w:fldChar w:fldCharType="end"/>
        </w:r>
      </w:hyperlink>
    </w:p>
    <w:p w:rsidR="00BA60C5" w:rsidRPr="00F64E59" w:rsidRDefault="00BA60C5">
      <w:pPr>
        <w:pStyle w:val="Sumrio2"/>
        <w:tabs>
          <w:tab w:val="left" w:pos="1418"/>
          <w:tab w:val="right" w:leader="dot" w:pos="9061"/>
        </w:tabs>
        <w:rPr>
          <w:rFonts w:eastAsia="Times New Roman"/>
          <w:b w:val="0"/>
          <w:caps w:val="0"/>
          <w:noProof/>
          <w:sz w:val="22"/>
          <w:lang w:eastAsia="pt-BR"/>
        </w:rPr>
      </w:pPr>
      <w:hyperlink w:anchor="_Toc24848310" w:history="1">
        <w:r w:rsidRPr="00984607">
          <w:rPr>
            <w:rStyle w:val="Hyperlink"/>
            <w:noProof/>
          </w:rPr>
          <w:t>1.1</w:t>
        </w:r>
        <w:r w:rsidRPr="00F64E59">
          <w:rPr>
            <w:rFonts w:eastAsia="Times New Roman"/>
            <w:b w:val="0"/>
            <w:caps w:val="0"/>
            <w:noProof/>
            <w:sz w:val="22"/>
            <w:lang w:eastAsia="pt-BR"/>
          </w:rPr>
          <w:tab/>
        </w:r>
        <w:r w:rsidRPr="00984607">
          <w:rPr>
            <w:rStyle w:val="Hyperlink"/>
            <w:noProof/>
          </w:rPr>
          <w:t>Justificativa</w:t>
        </w:r>
        <w:r>
          <w:rPr>
            <w:noProof/>
            <w:webHidden/>
          </w:rPr>
          <w:tab/>
        </w:r>
        <w:r>
          <w:rPr>
            <w:noProof/>
            <w:webHidden/>
          </w:rPr>
          <w:fldChar w:fldCharType="begin"/>
        </w:r>
        <w:r>
          <w:rPr>
            <w:noProof/>
            <w:webHidden/>
          </w:rPr>
          <w:instrText xml:space="preserve"> PAGEREF _Toc24848310 \h </w:instrText>
        </w:r>
        <w:r>
          <w:rPr>
            <w:noProof/>
            <w:webHidden/>
          </w:rPr>
        </w:r>
        <w:r>
          <w:rPr>
            <w:noProof/>
            <w:webHidden/>
          </w:rPr>
          <w:fldChar w:fldCharType="separate"/>
        </w:r>
        <w:r>
          <w:rPr>
            <w:noProof/>
            <w:webHidden/>
          </w:rPr>
          <w:t>14</w:t>
        </w:r>
        <w:r>
          <w:rPr>
            <w:noProof/>
            <w:webHidden/>
          </w:rPr>
          <w:fldChar w:fldCharType="end"/>
        </w:r>
      </w:hyperlink>
    </w:p>
    <w:p w:rsidR="00BA60C5" w:rsidRPr="00F64E59" w:rsidRDefault="00BA60C5">
      <w:pPr>
        <w:pStyle w:val="Sumrio2"/>
        <w:tabs>
          <w:tab w:val="left" w:pos="1418"/>
          <w:tab w:val="right" w:leader="dot" w:pos="9061"/>
        </w:tabs>
        <w:rPr>
          <w:rFonts w:eastAsia="Times New Roman"/>
          <w:b w:val="0"/>
          <w:caps w:val="0"/>
          <w:noProof/>
          <w:sz w:val="22"/>
          <w:lang w:eastAsia="pt-BR"/>
        </w:rPr>
      </w:pPr>
      <w:hyperlink w:anchor="_Toc24848311" w:history="1">
        <w:r w:rsidRPr="00984607">
          <w:rPr>
            <w:rStyle w:val="Hyperlink"/>
            <w:noProof/>
          </w:rPr>
          <w:t>1.2</w:t>
        </w:r>
        <w:r w:rsidRPr="00F64E59">
          <w:rPr>
            <w:rFonts w:eastAsia="Times New Roman"/>
            <w:b w:val="0"/>
            <w:caps w:val="0"/>
            <w:noProof/>
            <w:sz w:val="22"/>
            <w:lang w:eastAsia="pt-BR"/>
          </w:rPr>
          <w:tab/>
        </w:r>
        <w:r w:rsidRPr="00984607">
          <w:rPr>
            <w:rStyle w:val="Hyperlink"/>
            <w:noProof/>
          </w:rPr>
          <w:t>Objetivos</w:t>
        </w:r>
        <w:r>
          <w:rPr>
            <w:noProof/>
            <w:webHidden/>
          </w:rPr>
          <w:tab/>
        </w:r>
        <w:r>
          <w:rPr>
            <w:noProof/>
            <w:webHidden/>
          </w:rPr>
          <w:fldChar w:fldCharType="begin"/>
        </w:r>
        <w:r>
          <w:rPr>
            <w:noProof/>
            <w:webHidden/>
          </w:rPr>
          <w:instrText xml:space="preserve"> PAGEREF _Toc24848311 \h </w:instrText>
        </w:r>
        <w:r>
          <w:rPr>
            <w:noProof/>
            <w:webHidden/>
          </w:rPr>
        </w:r>
        <w:r>
          <w:rPr>
            <w:noProof/>
            <w:webHidden/>
          </w:rPr>
          <w:fldChar w:fldCharType="separate"/>
        </w:r>
        <w:r>
          <w:rPr>
            <w:noProof/>
            <w:webHidden/>
          </w:rPr>
          <w:t>15</w:t>
        </w:r>
        <w:r>
          <w:rPr>
            <w:noProof/>
            <w:webHidden/>
          </w:rPr>
          <w:fldChar w:fldCharType="end"/>
        </w:r>
      </w:hyperlink>
    </w:p>
    <w:p w:rsidR="00BA60C5" w:rsidRPr="00F64E59" w:rsidRDefault="00BA60C5">
      <w:pPr>
        <w:pStyle w:val="Sumrio2"/>
        <w:tabs>
          <w:tab w:val="left" w:pos="1418"/>
          <w:tab w:val="right" w:leader="dot" w:pos="9061"/>
        </w:tabs>
        <w:rPr>
          <w:rFonts w:eastAsia="Times New Roman"/>
          <w:b w:val="0"/>
          <w:caps w:val="0"/>
          <w:noProof/>
          <w:sz w:val="22"/>
          <w:lang w:eastAsia="pt-BR"/>
        </w:rPr>
      </w:pPr>
      <w:hyperlink w:anchor="_Toc24848312" w:history="1">
        <w:r w:rsidRPr="00984607">
          <w:rPr>
            <w:rStyle w:val="Hyperlink"/>
            <w:noProof/>
          </w:rPr>
          <w:t>1.3</w:t>
        </w:r>
        <w:r w:rsidRPr="00F64E59">
          <w:rPr>
            <w:rFonts w:eastAsia="Times New Roman"/>
            <w:b w:val="0"/>
            <w:caps w:val="0"/>
            <w:noProof/>
            <w:sz w:val="22"/>
            <w:lang w:eastAsia="pt-BR"/>
          </w:rPr>
          <w:tab/>
        </w:r>
        <w:r w:rsidRPr="00984607">
          <w:rPr>
            <w:rStyle w:val="Hyperlink"/>
            <w:noProof/>
          </w:rPr>
          <w:t>Definição do problema</w:t>
        </w:r>
        <w:r>
          <w:rPr>
            <w:noProof/>
            <w:webHidden/>
          </w:rPr>
          <w:tab/>
        </w:r>
        <w:r>
          <w:rPr>
            <w:noProof/>
            <w:webHidden/>
          </w:rPr>
          <w:fldChar w:fldCharType="begin"/>
        </w:r>
        <w:r>
          <w:rPr>
            <w:noProof/>
            <w:webHidden/>
          </w:rPr>
          <w:instrText xml:space="preserve"> PAGEREF _Toc24848312 \h </w:instrText>
        </w:r>
        <w:r>
          <w:rPr>
            <w:noProof/>
            <w:webHidden/>
          </w:rPr>
        </w:r>
        <w:r>
          <w:rPr>
            <w:noProof/>
            <w:webHidden/>
          </w:rPr>
          <w:fldChar w:fldCharType="separate"/>
        </w:r>
        <w:r>
          <w:rPr>
            <w:noProof/>
            <w:webHidden/>
          </w:rPr>
          <w:t>15</w:t>
        </w:r>
        <w:r>
          <w:rPr>
            <w:noProof/>
            <w:webHidden/>
          </w:rPr>
          <w:fldChar w:fldCharType="end"/>
        </w:r>
      </w:hyperlink>
    </w:p>
    <w:p w:rsidR="00BA60C5" w:rsidRPr="00F64E59" w:rsidRDefault="00BA60C5">
      <w:pPr>
        <w:pStyle w:val="Sumrio2"/>
        <w:tabs>
          <w:tab w:val="left" w:pos="1418"/>
          <w:tab w:val="right" w:leader="dot" w:pos="9061"/>
        </w:tabs>
        <w:rPr>
          <w:rFonts w:eastAsia="Times New Roman"/>
          <w:b w:val="0"/>
          <w:caps w:val="0"/>
          <w:noProof/>
          <w:sz w:val="22"/>
          <w:lang w:eastAsia="pt-BR"/>
        </w:rPr>
      </w:pPr>
      <w:hyperlink w:anchor="_Toc24848313" w:history="1">
        <w:r w:rsidRPr="00984607">
          <w:rPr>
            <w:rStyle w:val="Hyperlink"/>
            <w:noProof/>
          </w:rPr>
          <w:t>1.4</w:t>
        </w:r>
        <w:r w:rsidRPr="00F64E59">
          <w:rPr>
            <w:rFonts w:eastAsia="Times New Roman"/>
            <w:b w:val="0"/>
            <w:caps w:val="0"/>
            <w:noProof/>
            <w:sz w:val="22"/>
            <w:lang w:eastAsia="pt-BR"/>
          </w:rPr>
          <w:tab/>
        </w:r>
        <w:r w:rsidRPr="00984607">
          <w:rPr>
            <w:rStyle w:val="Hyperlink"/>
            <w:noProof/>
          </w:rPr>
          <w:t>Questão central da pesquisa</w:t>
        </w:r>
        <w:r>
          <w:rPr>
            <w:noProof/>
            <w:webHidden/>
          </w:rPr>
          <w:tab/>
        </w:r>
        <w:r>
          <w:rPr>
            <w:noProof/>
            <w:webHidden/>
          </w:rPr>
          <w:fldChar w:fldCharType="begin"/>
        </w:r>
        <w:r>
          <w:rPr>
            <w:noProof/>
            <w:webHidden/>
          </w:rPr>
          <w:instrText xml:space="preserve"> PAGEREF _Toc24848313 \h </w:instrText>
        </w:r>
        <w:r>
          <w:rPr>
            <w:noProof/>
            <w:webHidden/>
          </w:rPr>
        </w:r>
        <w:r>
          <w:rPr>
            <w:noProof/>
            <w:webHidden/>
          </w:rPr>
          <w:fldChar w:fldCharType="separate"/>
        </w:r>
        <w:r>
          <w:rPr>
            <w:noProof/>
            <w:webHidden/>
          </w:rPr>
          <w:t>16</w:t>
        </w:r>
        <w:r>
          <w:rPr>
            <w:noProof/>
            <w:webHidden/>
          </w:rPr>
          <w:fldChar w:fldCharType="end"/>
        </w:r>
      </w:hyperlink>
    </w:p>
    <w:p w:rsidR="00BA60C5" w:rsidRPr="00F64E59" w:rsidRDefault="00BA60C5">
      <w:pPr>
        <w:pStyle w:val="Sumrio2"/>
        <w:tabs>
          <w:tab w:val="left" w:pos="1418"/>
          <w:tab w:val="right" w:leader="dot" w:pos="9061"/>
        </w:tabs>
        <w:rPr>
          <w:rFonts w:eastAsia="Times New Roman"/>
          <w:b w:val="0"/>
          <w:caps w:val="0"/>
          <w:noProof/>
          <w:sz w:val="22"/>
          <w:lang w:eastAsia="pt-BR"/>
        </w:rPr>
      </w:pPr>
      <w:hyperlink w:anchor="_Toc24848314" w:history="1">
        <w:r w:rsidRPr="00984607">
          <w:rPr>
            <w:rStyle w:val="Hyperlink"/>
            <w:noProof/>
          </w:rPr>
          <w:t>1.5</w:t>
        </w:r>
        <w:r w:rsidRPr="00F64E59">
          <w:rPr>
            <w:rFonts w:eastAsia="Times New Roman"/>
            <w:b w:val="0"/>
            <w:caps w:val="0"/>
            <w:noProof/>
            <w:sz w:val="22"/>
            <w:lang w:eastAsia="pt-BR"/>
          </w:rPr>
          <w:tab/>
        </w:r>
        <w:r w:rsidRPr="00984607">
          <w:rPr>
            <w:rStyle w:val="Hyperlink"/>
            <w:noProof/>
          </w:rPr>
          <w:t>Panorama econômico</w:t>
        </w:r>
        <w:r>
          <w:rPr>
            <w:noProof/>
            <w:webHidden/>
          </w:rPr>
          <w:tab/>
        </w:r>
        <w:r>
          <w:rPr>
            <w:noProof/>
            <w:webHidden/>
          </w:rPr>
          <w:fldChar w:fldCharType="begin"/>
        </w:r>
        <w:r>
          <w:rPr>
            <w:noProof/>
            <w:webHidden/>
          </w:rPr>
          <w:instrText xml:space="preserve"> PAGEREF _Toc24848314 \h </w:instrText>
        </w:r>
        <w:r>
          <w:rPr>
            <w:noProof/>
            <w:webHidden/>
          </w:rPr>
        </w:r>
        <w:r>
          <w:rPr>
            <w:noProof/>
            <w:webHidden/>
          </w:rPr>
          <w:fldChar w:fldCharType="separate"/>
        </w:r>
        <w:r>
          <w:rPr>
            <w:noProof/>
            <w:webHidden/>
          </w:rPr>
          <w:t>16</w:t>
        </w:r>
        <w:r>
          <w:rPr>
            <w:noProof/>
            <w:webHidden/>
          </w:rPr>
          <w:fldChar w:fldCharType="end"/>
        </w:r>
      </w:hyperlink>
    </w:p>
    <w:p w:rsidR="00BA60C5" w:rsidRPr="00F64E59" w:rsidRDefault="00BA60C5">
      <w:pPr>
        <w:pStyle w:val="Sumrio3"/>
        <w:tabs>
          <w:tab w:val="left" w:pos="1418"/>
          <w:tab w:val="right" w:leader="dot" w:pos="9061"/>
        </w:tabs>
        <w:rPr>
          <w:rFonts w:eastAsia="Times New Roman"/>
          <w:b w:val="0"/>
          <w:smallCaps w:val="0"/>
          <w:noProof/>
          <w:sz w:val="22"/>
          <w:lang w:eastAsia="pt-BR"/>
        </w:rPr>
      </w:pPr>
      <w:hyperlink w:anchor="_Toc24848315" w:history="1">
        <w:r w:rsidRPr="00984607">
          <w:rPr>
            <w:rStyle w:val="Hyperlink"/>
            <w:noProof/>
          </w:rPr>
          <w:t>1.5.1</w:t>
        </w:r>
        <w:r w:rsidRPr="00F64E59">
          <w:rPr>
            <w:rFonts w:eastAsia="Times New Roman"/>
            <w:b w:val="0"/>
            <w:smallCaps w:val="0"/>
            <w:noProof/>
            <w:sz w:val="22"/>
            <w:lang w:eastAsia="pt-BR"/>
          </w:rPr>
          <w:tab/>
        </w:r>
        <w:r w:rsidRPr="00984607">
          <w:rPr>
            <w:rStyle w:val="Hyperlink"/>
            <w:noProof/>
          </w:rPr>
          <w:t>Mercado</w:t>
        </w:r>
        <w:r>
          <w:rPr>
            <w:noProof/>
            <w:webHidden/>
          </w:rPr>
          <w:tab/>
        </w:r>
        <w:r>
          <w:rPr>
            <w:noProof/>
            <w:webHidden/>
          </w:rPr>
          <w:fldChar w:fldCharType="begin"/>
        </w:r>
        <w:r>
          <w:rPr>
            <w:noProof/>
            <w:webHidden/>
          </w:rPr>
          <w:instrText xml:space="preserve"> PAGEREF _Toc24848315 \h </w:instrText>
        </w:r>
        <w:r>
          <w:rPr>
            <w:noProof/>
            <w:webHidden/>
          </w:rPr>
        </w:r>
        <w:r>
          <w:rPr>
            <w:noProof/>
            <w:webHidden/>
          </w:rPr>
          <w:fldChar w:fldCharType="separate"/>
        </w:r>
        <w:r>
          <w:rPr>
            <w:noProof/>
            <w:webHidden/>
          </w:rPr>
          <w:t>16</w:t>
        </w:r>
        <w:r>
          <w:rPr>
            <w:noProof/>
            <w:webHidden/>
          </w:rPr>
          <w:fldChar w:fldCharType="end"/>
        </w:r>
      </w:hyperlink>
    </w:p>
    <w:p w:rsidR="00BA60C5" w:rsidRPr="00F64E59" w:rsidRDefault="00BA60C5">
      <w:pPr>
        <w:pStyle w:val="Sumrio3"/>
        <w:tabs>
          <w:tab w:val="left" w:pos="1418"/>
          <w:tab w:val="right" w:leader="dot" w:pos="9061"/>
        </w:tabs>
        <w:rPr>
          <w:rFonts w:eastAsia="Times New Roman"/>
          <w:b w:val="0"/>
          <w:smallCaps w:val="0"/>
          <w:noProof/>
          <w:sz w:val="22"/>
          <w:lang w:eastAsia="pt-BR"/>
        </w:rPr>
      </w:pPr>
      <w:hyperlink w:anchor="_Toc24848316" w:history="1">
        <w:r w:rsidRPr="00984607">
          <w:rPr>
            <w:rStyle w:val="Hyperlink"/>
            <w:noProof/>
          </w:rPr>
          <w:t>1.5.2</w:t>
        </w:r>
        <w:r w:rsidRPr="00F64E59">
          <w:rPr>
            <w:rFonts w:eastAsia="Times New Roman"/>
            <w:b w:val="0"/>
            <w:smallCaps w:val="0"/>
            <w:noProof/>
            <w:sz w:val="22"/>
            <w:lang w:eastAsia="pt-BR"/>
          </w:rPr>
          <w:tab/>
        </w:r>
        <w:r w:rsidRPr="00984607">
          <w:rPr>
            <w:rStyle w:val="Hyperlink"/>
            <w:noProof/>
          </w:rPr>
          <w:t>Oportunidades</w:t>
        </w:r>
        <w:r>
          <w:rPr>
            <w:noProof/>
            <w:webHidden/>
          </w:rPr>
          <w:tab/>
        </w:r>
        <w:r>
          <w:rPr>
            <w:noProof/>
            <w:webHidden/>
          </w:rPr>
          <w:fldChar w:fldCharType="begin"/>
        </w:r>
        <w:r>
          <w:rPr>
            <w:noProof/>
            <w:webHidden/>
          </w:rPr>
          <w:instrText xml:space="preserve"> PAGEREF _Toc24848316 \h </w:instrText>
        </w:r>
        <w:r>
          <w:rPr>
            <w:noProof/>
            <w:webHidden/>
          </w:rPr>
        </w:r>
        <w:r>
          <w:rPr>
            <w:noProof/>
            <w:webHidden/>
          </w:rPr>
          <w:fldChar w:fldCharType="separate"/>
        </w:r>
        <w:r>
          <w:rPr>
            <w:noProof/>
            <w:webHidden/>
          </w:rPr>
          <w:t>17</w:t>
        </w:r>
        <w:r>
          <w:rPr>
            <w:noProof/>
            <w:webHidden/>
          </w:rPr>
          <w:fldChar w:fldCharType="end"/>
        </w:r>
      </w:hyperlink>
    </w:p>
    <w:p w:rsidR="00BA60C5" w:rsidRPr="00F64E59" w:rsidRDefault="00BA60C5">
      <w:pPr>
        <w:pStyle w:val="Sumrio1"/>
        <w:tabs>
          <w:tab w:val="left" w:pos="1418"/>
          <w:tab w:val="right" w:leader="dot" w:pos="9061"/>
        </w:tabs>
        <w:rPr>
          <w:rFonts w:eastAsia="Times New Roman"/>
          <w:b w:val="0"/>
          <w:caps w:val="0"/>
          <w:noProof/>
          <w:sz w:val="22"/>
          <w:lang w:eastAsia="pt-BR"/>
        </w:rPr>
      </w:pPr>
      <w:hyperlink w:anchor="_Toc24848317" w:history="1">
        <w:r w:rsidRPr="00984607">
          <w:rPr>
            <w:rStyle w:val="Hyperlink"/>
            <w:noProof/>
          </w:rPr>
          <w:t>2</w:t>
        </w:r>
        <w:r w:rsidRPr="00F64E59">
          <w:rPr>
            <w:rFonts w:eastAsia="Times New Roman"/>
            <w:b w:val="0"/>
            <w:caps w:val="0"/>
            <w:noProof/>
            <w:sz w:val="22"/>
            <w:lang w:eastAsia="pt-BR"/>
          </w:rPr>
          <w:tab/>
        </w:r>
        <w:r w:rsidRPr="00984607">
          <w:rPr>
            <w:rStyle w:val="Hyperlink"/>
            <w:noProof/>
          </w:rPr>
          <w:t>Revisão da literatura</w:t>
        </w:r>
        <w:r>
          <w:rPr>
            <w:noProof/>
            <w:webHidden/>
          </w:rPr>
          <w:tab/>
        </w:r>
        <w:r>
          <w:rPr>
            <w:noProof/>
            <w:webHidden/>
          </w:rPr>
          <w:fldChar w:fldCharType="begin"/>
        </w:r>
        <w:r>
          <w:rPr>
            <w:noProof/>
            <w:webHidden/>
          </w:rPr>
          <w:instrText xml:space="preserve"> PAGEREF _Toc24848317 \h </w:instrText>
        </w:r>
        <w:r>
          <w:rPr>
            <w:noProof/>
            <w:webHidden/>
          </w:rPr>
        </w:r>
        <w:r>
          <w:rPr>
            <w:noProof/>
            <w:webHidden/>
          </w:rPr>
          <w:fldChar w:fldCharType="separate"/>
        </w:r>
        <w:r>
          <w:rPr>
            <w:noProof/>
            <w:webHidden/>
          </w:rPr>
          <w:t>17</w:t>
        </w:r>
        <w:r>
          <w:rPr>
            <w:noProof/>
            <w:webHidden/>
          </w:rPr>
          <w:fldChar w:fldCharType="end"/>
        </w:r>
      </w:hyperlink>
    </w:p>
    <w:p w:rsidR="00BA60C5" w:rsidRPr="00F64E59" w:rsidRDefault="00BA60C5">
      <w:pPr>
        <w:pStyle w:val="Sumrio2"/>
        <w:tabs>
          <w:tab w:val="left" w:pos="1418"/>
          <w:tab w:val="right" w:leader="dot" w:pos="9061"/>
        </w:tabs>
        <w:rPr>
          <w:rFonts w:eastAsia="Times New Roman"/>
          <w:b w:val="0"/>
          <w:caps w:val="0"/>
          <w:noProof/>
          <w:sz w:val="22"/>
          <w:lang w:eastAsia="pt-BR"/>
        </w:rPr>
      </w:pPr>
      <w:hyperlink w:anchor="_Toc24848318" w:history="1">
        <w:r w:rsidRPr="00984607">
          <w:rPr>
            <w:rStyle w:val="Hyperlink"/>
            <w:noProof/>
          </w:rPr>
          <w:t>2.1</w:t>
        </w:r>
        <w:r w:rsidRPr="00F64E59">
          <w:rPr>
            <w:rFonts w:eastAsia="Times New Roman"/>
            <w:b w:val="0"/>
            <w:caps w:val="0"/>
            <w:noProof/>
            <w:sz w:val="22"/>
            <w:lang w:eastAsia="pt-BR"/>
          </w:rPr>
          <w:tab/>
        </w:r>
        <w:r w:rsidRPr="00984607">
          <w:rPr>
            <w:rStyle w:val="Hyperlink"/>
            <w:noProof/>
          </w:rPr>
          <w:t>Day-trade no Brasil</w:t>
        </w:r>
        <w:r>
          <w:rPr>
            <w:noProof/>
            <w:webHidden/>
          </w:rPr>
          <w:tab/>
        </w:r>
        <w:r>
          <w:rPr>
            <w:noProof/>
            <w:webHidden/>
          </w:rPr>
          <w:fldChar w:fldCharType="begin"/>
        </w:r>
        <w:r>
          <w:rPr>
            <w:noProof/>
            <w:webHidden/>
          </w:rPr>
          <w:instrText xml:space="preserve"> PAGEREF _Toc24848318 \h </w:instrText>
        </w:r>
        <w:r>
          <w:rPr>
            <w:noProof/>
            <w:webHidden/>
          </w:rPr>
        </w:r>
        <w:r>
          <w:rPr>
            <w:noProof/>
            <w:webHidden/>
          </w:rPr>
          <w:fldChar w:fldCharType="separate"/>
        </w:r>
        <w:r>
          <w:rPr>
            <w:noProof/>
            <w:webHidden/>
          </w:rPr>
          <w:t>17</w:t>
        </w:r>
        <w:r>
          <w:rPr>
            <w:noProof/>
            <w:webHidden/>
          </w:rPr>
          <w:fldChar w:fldCharType="end"/>
        </w:r>
      </w:hyperlink>
    </w:p>
    <w:p w:rsidR="00BA60C5" w:rsidRPr="00F64E59" w:rsidRDefault="00BA60C5">
      <w:pPr>
        <w:pStyle w:val="Sumrio2"/>
        <w:tabs>
          <w:tab w:val="left" w:pos="1418"/>
          <w:tab w:val="right" w:leader="dot" w:pos="9061"/>
        </w:tabs>
        <w:rPr>
          <w:rFonts w:eastAsia="Times New Roman"/>
          <w:b w:val="0"/>
          <w:caps w:val="0"/>
          <w:noProof/>
          <w:sz w:val="22"/>
          <w:lang w:eastAsia="pt-BR"/>
        </w:rPr>
      </w:pPr>
      <w:hyperlink w:anchor="_Toc24848319" w:history="1">
        <w:r w:rsidRPr="00984607">
          <w:rPr>
            <w:rStyle w:val="Hyperlink"/>
            <w:noProof/>
          </w:rPr>
          <w:t>2.2</w:t>
        </w:r>
        <w:r w:rsidRPr="00F64E59">
          <w:rPr>
            <w:rFonts w:eastAsia="Times New Roman"/>
            <w:b w:val="0"/>
            <w:caps w:val="0"/>
            <w:noProof/>
            <w:sz w:val="22"/>
            <w:lang w:eastAsia="pt-BR"/>
          </w:rPr>
          <w:tab/>
        </w:r>
        <w:r w:rsidRPr="00984607">
          <w:rPr>
            <w:rStyle w:val="Hyperlink"/>
            <w:noProof/>
          </w:rPr>
          <w:t>Algoritmos de trading</w:t>
        </w:r>
        <w:r>
          <w:rPr>
            <w:noProof/>
            <w:webHidden/>
          </w:rPr>
          <w:tab/>
        </w:r>
        <w:r>
          <w:rPr>
            <w:noProof/>
            <w:webHidden/>
          </w:rPr>
          <w:fldChar w:fldCharType="begin"/>
        </w:r>
        <w:r>
          <w:rPr>
            <w:noProof/>
            <w:webHidden/>
          </w:rPr>
          <w:instrText xml:space="preserve"> PAGEREF _Toc24848319 \h </w:instrText>
        </w:r>
        <w:r>
          <w:rPr>
            <w:noProof/>
            <w:webHidden/>
          </w:rPr>
        </w:r>
        <w:r>
          <w:rPr>
            <w:noProof/>
            <w:webHidden/>
          </w:rPr>
          <w:fldChar w:fldCharType="separate"/>
        </w:r>
        <w:r>
          <w:rPr>
            <w:noProof/>
            <w:webHidden/>
          </w:rPr>
          <w:t>18</w:t>
        </w:r>
        <w:r>
          <w:rPr>
            <w:noProof/>
            <w:webHidden/>
          </w:rPr>
          <w:fldChar w:fldCharType="end"/>
        </w:r>
      </w:hyperlink>
    </w:p>
    <w:p w:rsidR="00BA60C5" w:rsidRPr="00F64E59" w:rsidRDefault="00BA60C5">
      <w:pPr>
        <w:pStyle w:val="Sumrio2"/>
        <w:tabs>
          <w:tab w:val="left" w:pos="1418"/>
          <w:tab w:val="right" w:leader="dot" w:pos="9061"/>
        </w:tabs>
        <w:rPr>
          <w:rFonts w:eastAsia="Times New Roman"/>
          <w:b w:val="0"/>
          <w:caps w:val="0"/>
          <w:noProof/>
          <w:sz w:val="22"/>
          <w:lang w:eastAsia="pt-BR"/>
        </w:rPr>
      </w:pPr>
      <w:hyperlink w:anchor="_Toc24848320" w:history="1">
        <w:r w:rsidRPr="00984607">
          <w:rPr>
            <w:rStyle w:val="Hyperlink"/>
            <w:noProof/>
          </w:rPr>
          <w:t>2.3</w:t>
        </w:r>
        <w:r w:rsidRPr="00F64E59">
          <w:rPr>
            <w:rFonts w:eastAsia="Times New Roman"/>
            <w:b w:val="0"/>
            <w:caps w:val="0"/>
            <w:noProof/>
            <w:sz w:val="22"/>
            <w:lang w:eastAsia="pt-BR"/>
          </w:rPr>
          <w:tab/>
        </w:r>
        <w:r w:rsidRPr="00984607">
          <w:rPr>
            <w:rStyle w:val="Hyperlink"/>
            <w:noProof/>
          </w:rPr>
          <w:t>Aplicações em trading</w:t>
        </w:r>
        <w:r>
          <w:rPr>
            <w:noProof/>
            <w:webHidden/>
          </w:rPr>
          <w:tab/>
        </w:r>
        <w:r>
          <w:rPr>
            <w:noProof/>
            <w:webHidden/>
          </w:rPr>
          <w:fldChar w:fldCharType="begin"/>
        </w:r>
        <w:r>
          <w:rPr>
            <w:noProof/>
            <w:webHidden/>
          </w:rPr>
          <w:instrText xml:space="preserve"> PAGEREF _Toc24848320 \h </w:instrText>
        </w:r>
        <w:r>
          <w:rPr>
            <w:noProof/>
            <w:webHidden/>
          </w:rPr>
        </w:r>
        <w:r>
          <w:rPr>
            <w:noProof/>
            <w:webHidden/>
          </w:rPr>
          <w:fldChar w:fldCharType="separate"/>
        </w:r>
        <w:r>
          <w:rPr>
            <w:noProof/>
            <w:webHidden/>
          </w:rPr>
          <w:t>20</w:t>
        </w:r>
        <w:r>
          <w:rPr>
            <w:noProof/>
            <w:webHidden/>
          </w:rPr>
          <w:fldChar w:fldCharType="end"/>
        </w:r>
      </w:hyperlink>
    </w:p>
    <w:p w:rsidR="00BA60C5" w:rsidRPr="00F64E59" w:rsidRDefault="00BA60C5">
      <w:pPr>
        <w:pStyle w:val="Sumrio1"/>
        <w:tabs>
          <w:tab w:val="left" w:pos="1418"/>
          <w:tab w:val="right" w:leader="dot" w:pos="9061"/>
        </w:tabs>
        <w:rPr>
          <w:rFonts w:eastAsia="Times New Roman"/>
          <w:b w:val="0"/>
          <w:caps w:val="0"/>
          <w:noProof/>
          <w:sz w:val="22"/>
          <w:lang w:eastAsia="pt-BR"/>
        </w:rPr>
      </w:pPr>
      <w:hyperlink w:anchor="_Toc24848321" w:history="1">
        <w:r w:rsidRPr="00984607">
          <w:rPr>
            <w:rStyle w:val="Hyperlink"/>
            <w:noProof/>
          </w:rPr>
          <w:t>3</w:t>
        </w:r>
        <w:r w:rsidRPr="00F64E59">
          <w:rPr>
            <w:rFonts w:eastAsia="Times New Roman"/>
            <w:b w:val="0"/>
            <w:caps w:val="0"/>
            <w:noProof/>
            <w:sz w:val="22"/>
            <w:lang w:eastAsia="pt-BR"/>
          </w:rPr>
          <w:tab/>
        </w:r>
        <w:r w:rsidRPr="00984607">
          <w:rPr>
            <w:rStyle w:val="Hyperlink"/>
            <w:noProof/>
          </w:rPr>
          <w:t>Modelo desenvolvido</w:t>
        </w:r>
        <w:r>
          <w:rPr>
            <w:noProof/>
            <w:webHidden/>
          </w:rPr>
          <w:tab/>
        </w:r>
        <w:r>
          <w:rPr>
            <w:noProof/>
            <w:webHidden/>
          </w:rPr>
          <w:fldChar w:fldCharType="begin"/>
        </w:r>
        <w:r>
          <w:rPr>
            <w:noProof/>
            <w:webHidden/>
          </w:rPr>
          <w:instrText xml:space="preserve"> PAGEREF _Toc24848321 \h </w:instrText>
        </w:r>
        <w:r>
          <w:rPr>
            <w:noProof/>
            <w:webHidden/>
          </w:rPr>
        </w:r>
        <w:r>
          <w:rPr>
            <w:noProof/>
            <w:webHidden/>
          </w:rPr>
          <w:fldChar w:fldCharType="separate"/>
        </w:r>
        <w:r>
          <w:rPr>
            <w:noProof/>
            <w:webHidden/>
          </w:rPr>
          <w:t>20</w:t>
        </w:r>
        <w:r>
          <w:rPr>
            <w:noProof/>
            <w:webHidden/>
          </w:rPr>
          <w:fldChar w:fldCharType="end"/>
        </w:r>
      </w:hyperlink>
    </w:p>
    <w:p w:rsidR="00BA60C5" w:rsidRPr="00F64E59" w:rsidRDefault="00BA60C5">
      <w:pPr>
        <w:pStyle w:val="Sumrio2"/>
        <w:tabs>
          <w:tab w:val="left" w:pos="1418"/>
          <w:tab w:val="right" w:leader="dot" w:pos="9061"/>
        </w:tabs>
        <w:rPr>
          <w:rFonts w:eastAsia="Times New Roman"/>
          <w:b w:val="0"/>
          <w:caps w:val="0"/>
          <w:noProof/>
          <w:sz w:val="22"/>
          <w:lang w:eastAsia="pt-BR"/>
        </w:rPr>
      </w:pPr>
      <w:hyperlink w:anchor="_Toc24848322" w:history="1">
        <w:r w:rsidRPr="00984607">
          <w:rPr>
            <w:rStyle w:val="Hyperlink"/>
            <w:noProof/>
          </w:rPr>
          <w:t>3.1</w:t>
        </w:r>
        <w:r w:rsidRPr="00F64E59">
          <w:rPr>
            <w:rFonts w:eastAsia="Times New Roman"/>
            <w:b w:val="0"/>
            <w:caps w:val="0"/>
            <w:noProof/>
            <w:sz w:val="22"/>
            <w:lang w:eastAsia="pt-BR"/>
          </w:rPr>
          <w:tab/>
        </w:r>
        <w:r w:rsidRPr="00984607">
          <w:rPr>
            <w:rStyle w:val="Hyperlink"/>
            <w:noProof/>
          </w:rPr>
          <w:t>Inteligência Artificial</w:t>
        </w:r>
        <w:r>
          <w:rPr>
            <w:noProof/>
            <w:webHidden/>
          </w:rPr>
          <w:tab/>
        </w:r>
        <w:r>
          <w:rPr>
            <w:noProof/>
            <w:webHidden/>
          </w:rPr>
          <w:fldChar w:fldCharType="begin"/>
        </w:r>
        <w:r>
          <w:rPr>
            <w:noProof/>
            <w:webHidden/>
          </w:rPr>
          <w:instrText xml:space="preserve"> PAGEREF _Toc24848322 \h </w:instrText>
        </w:r>
        <w:r>
          <w:rPr>
            <w:noProof/>
            <w:webHidden/>
          </w:rPr>
        </w:r>
        <w:r>
          <w:rPr>
            <w:noProof/>
            <w:webHidden/>
          </w:rPr>
          <w:fldChar w:fldCharType="separate"/>
        </w:r>
        <w:r>
          <w:rPr>
            <w:noProof/>
            <w:webHidden/>
          </w:rPr>
          <w:t>20</w:t>
        </w:r>
        <w:r>
          <w:rPr>
            <w:noProof/>
            <w:webHidden/>
          </w:rPr>
          <w:fldChar w:fldCharType="end"/>
        </w:r>
      </w:hyperlink>
    </w:p>
    <w:p w:rsidR="00BA60C5" w:rsidRPr="00F64E59" w:rsidRDefault="00BA60C5">
      <w:pPr>
        <w:pStyle w:val="Sumrio2"/>
        <w:tabs>
          <w:tab w:val="left" w:pos="1418"/>
          <w:tab w:val="right" w:leader="dot" w:pos="9061"/>
        </w:tabs>
        <w:rPr>
          <w:rFonts w:eastAsia="Times New Roman"/>
          <w:b w:val="0"/>
          <w:caps w:val="0"/>
          <w:noProof/>
          <w:sz w:val="22"/>
          <w:lang w:eastAsia="pt-BR"/>
        </w:rPr>
      </w:pPr>
      <w:hyperlink w:anchor="_Toc24848323" w:history="1">
        <w:r w:rsidRPr="00984607">
          <w:rPr>
            <w:rStyle w:val="Hyperlink"/>
            <w:noProof/>
          </w:rPr>
          <w:t>3.2</w:t>
        </w:r>
        <w:r w:rsidRPr="00F64E59">
          <w:rPr>
            <w:rFonts w:eastAsia="Times New Roman"/>
            <w:b w:val="0"/>
            <w:caps w:val="0"/>
            <w:noProof/>
            <w:sz w:val="22"/>
            <w:lang w:eastAsia="pt-BR"/>
          </w:rPr>
          <w:tab/>
        </w:r>
        <w:r w:rsidRPr="00984607">
          <w:rPr>
            <w:rStyle w:val="Hyperlink"/>
            <w:noProof/>
          </w:rPr>
          <w:t>Redes Neurais Artificiais</w:t>
        </w:r>
        <w:r>
          <w:rPr>
            <w:noProof/>
            <w:webHidden/>
          </w:rPr>
          <w:tab/>
        </w:r>
        <w:r>
          <w:rPr>
            <w:noProof/>
            <w:webHidden/>
          </w:rPr>
          <w:fldChar w:fldCharType="begin"/>
        </w:r>
        <w:r>
          <w:rPr>
            <w:noProof/>
            <w:webHidden/>
          </w:rPr>
          <w:instrText xml:space="preserve"> PAGEREF _Toc24848323 \h </w:instrText>
        </w:r>
        <w:r>
          <w:rPr>
            <w:noProof/>
            <w:webHidden/>
          </w:rPr>
        </w:r>
        <w:r>
          <w:rPr>
            <w:noProof/>
            <w:webHidden/>
          </w:rPr>
          <w:fldChar w:fldCharType="separate"/>
        </w:r>
        <w:r>
          <w:rPr>
            <w:noProof/>
            <w:webHidden/>
          </w:rPr>
          <w:t>21</w:t>
        </w:r>
        <w:r>
          <w:rPr>
            <w:noProof/>
            <w:webHidden/>
          </w:rPr>
          <w:fldChar w:fldCharType="end"/>
        </w:r>
      </w:hyperlink>
    </w:p>
    <w:p w:rsidR="00BA60C5" w:rsidRPr="00F64E59" w:rsidRDefault="00BA60C5">
      <w:pPr>
        <w:pStyle w:val="Sumrio2"/>
        <w:tabs>
          <w:tab w:val="left" w:pos="1418"/>
          <w:tab w:val="right" w:leader="dot" w:pos="9061"/>
        </w:tabs>
        <w:rPr>
          <w:rFonts w:eastAsia="Times New Roman"/>
          <w:b w:val="0"/>
          <w:caps w:val="0"/>
          <w:noProof/>
          <w:sz w:val="22"/>
          <w:lang w:eastAsia="pt-BR"/>
        </w:rPr>
      </w:pPr>
      <w:hyperlink w:anchor="_Toc24848324" w:history="1">
        <w:r w:rsidRPr="00984607">
          <w:rPr>
            <w:rStyle w:val="Hyperlink"/>
            <w:noProof/>
          </w:rPr>
          <w:t>3.3</w:t>
        </w:r>
        <w:r w:rsidRPr="00F64E59">
          <w:rPr>
            <w:rFonts w:eastAsia="Times New Roman"/>
            <w:b w:val="0"/>
            <w:caps w:val="0"/>
            <w:noProof/>
            <w:sz w:val="22"/>
            <w:lang w:eastAsia="pt-BR"/>
          </w:rPr>
          <w:tab/>
        </w:r>
        <w:r w:rsidRPr="00984607">
          <w:rPr>
            <w:rStyle w:val="Hyperlink"/>
            <w:noProof/>
          </w:rPr>
          <w:t>Aprendizado de máquina</w:t>
        </w:r>
        <w:r>
          <w:rPr>
            <w:noProof/>
            <w:webHidden/>
          </w:rPr>
          <w:tab/>
        </w:r>
        <w:r>
          <w:rPr>
            <w:noProof/>
            <w:webHidden/>
          </w:rPr>
          <w:fldChar w:fldCharType="begin"/>
        </w:r>
        <w:r>
          <w:rPr>
            <w:noProof/>
            <w:webHidden/>
          </w:rPr>
          <w:instrText xml:space="preserve"> PAGEREF _Toc24848324 \h </w:instrText>
        </w:r>
        <w:r>
          <w:rPr>
            <w:noProof/>
            <w:webHidden/>
          </w:rPr>
        </w:r>
        <w:r>
          <w:rPr>
            <w:noProof/>
            <w:webHidden/>
          </w:rPr>
          <w:fldChar w:fldCharType="separate"/>
        </w:r>
        <w:r>
          <w:rPr>
            <w:noProof/>
            <w:webHidden/>
          </w:rPr>
          <w:t>22</w:t>
        </w:r>
        <w:r>
          <w:rPr>
            <w:noProof/>
            <w:webHidden/>
          </w:rPr>
          <w:fldChar w:fldCharType="end"/>
        </w:r>
      </w:hyperlink>
    </w:p>
    <w:p w:rsidR="00BA60C5" w:rsidRPr="00F64E59" w:rsidRDefault="00BA60C5">
      <w:pPr>
        <w:pStyle w:val="Sumrio2"/>
        <w:tabs>
          <w:tab w:val="left" w:pos="1418"/>
          <w:tab w:val="right" w:leader="dot" w:pos="9061"/>
        </w:tabs>
        <w:rPr>
          <w:rFonts w:eastAsia="Times New Roman"/>
          <w:b w:val="0"/>
          <w:caps w:val="0"/>
          <w:noProof/>
          <w:sz w:val="22"/>
          <w:lang w:eastAsia="pt-BR"/>
        </w:rPr>
      </w:pPr>
      <w:hyperlink w:anchor="_Toc24848325" w:history="1">
        <w:r w:rsidRPr="00984607">
          <w:rPr>
            <w:rStyle w:val="Hyperlink"/>
            <w:noProof/>
          </w:rPr>
          <w:t>3.4</w:t>
        </w:r>
        <w:r w:rsidRPr="00F64E59">
          <w:rPr>
            <w:rFonts w:eastAsia="Times New Roman"/>
            <w:b w:val="0"/>
            <w:caps w:val="0"/>
            <w:noProof/>
            <w:sz w:val="22"/>
            <w:lang w:eastAsia="pt-BR"/>
          </w:rPr>
          <w:tab/>
        </w:r>
        <w:r w:rsidRPr="00984607">
          <w:rPr>
            <w:rStyle w:val="Hyperlink"/>
            <w:noProof/>
          </w:rPr>
          <w:t>Q-Learning</w:t>
        </w:r>
        <w:r>
          <w:rPr>
            <w:noProof/>
            <w:webHidden/>
          </w:rPr>
          <w:tab/>
        </w:r>
        <w:r>
          <w:rPr>
            <w:noProof/>
            <w:webHidden/>
          </w:rPr>
          <w:fldChar w:fldCharType="begin"/>
        </w:r>
        <w:r>
          <w:rPr>
            <w:noProof/>
            <w:webHidden/>
          </w:rPr>
          <w:instrText xml:space="preserve"> PAGEREF _Toc24848325 \h </w:instrText>
        </w:r>
        <w:r>
          <w:rPr>
            <w:noProof/>
            <w:webHidden/>
          </w:rPr>
        </w:r>
        <w:r>
          <w:rPr>
            <w:noProof/>
            <w:webHidden/>
          </w:rPr>
          <w:fldChar w:fldCharType="separate"/>
        </w:r>
        <w:r>
          <w:rPr>
            <w:noProof/>
            <w:webHidden/>
          </w:rPr>
          <w:t>23</w:t>
        </w:r>
        <w:r>
          <w:rPr>
            <w:noProof/>
            <w:webHidden/>
          </w:rPr>
          <w:fldChar w:fldCharType="end"/>
        </w:r>
      </w:hyperlink>
    </w:p>
    <w:p w:rsidR="00BA60C5" w:rsidRPr="00F64E59" w:rsidRDefault="00BA60C5">
      <w:pPr>
        <w:pStyle w:val="Sumrio2"/>
        <w:tabs>
          <w:tab w:val="left" w:pos="1418"/>
          <w:tab w:val="right" w:leader="dot" w:pos="9061"/>
        </w:tabs>
        <w:rPr>
          <w:rFonts w:eastAsia="Times New Roman"/>
          <w:b w:val="0"/>
          <w:caps w:val="0"/>
          <w:noProof/>
          <w:sz w:val="22"/>
          <w:lang w:eastAsia="pt-BR"/>
        </w:rPr>
      </w:pPr>
      <w:hyperlink w:anchor="_Toc24848326" w:history="1">
        <w:r w:rsidRPr="00984607">
          <w:rPr>
            <w:rStyle w:val="Hyperlink"/>
            <w:noProof/>
          </w:rPr>
          <w:t>3.5</w:t>
        </w:r>
        <w:r w:rsidRPr="00F64E59">
          <w:rPr>
            <w:rFonts w:eastAsia="Times New Roman"/>
            <w:b w:val="0"/>
            <w:caps w:val="0"/>
            <w:noProof/>
            <w:sz w:val="22"/>
            <w:lang w:eastAsia="pt-BR"/>
          </w:rPr>
          <w:tab/>
        </w:r>
        <w:r w:rsidRPr="00984607">
          <w:rPr>
            <w:rStyle w:val="Hyperlink"/>
            <w:noProof/>
          </w:rPr>
          <w:t>Deep Q-Learning</w:t>
        </w:r>
        <w:r>
          <w:rPr>
            <w:noProof/>
            <w:webHidden/>
          </w:rPr>
          <w:tab/>
        </w:r>
        <w:r>
          <w:rPr>
            <w:noProof/>
            <w:webHidden/>
          </w:rPr>
          <w:fldChar w:fldCharType="begin"/>
        </w:r>
        <w:r>
          <w:rPr>
            <w:noProof/>
            <w:webHidden/>
          </w:rPr>
          <w:instrText xml:space="preserve"> PAGEREF _Toc24848326 \h </w:instrText>
        </w:r>
        <w:r>
          <w:rPr>
            <w:noProof/>
            <w:webHidden/>
          </w:rPr>
        </w:r>
        <w:r>
          <w:rPr>
            <w:noProof/>
            <w:webHidden/>
          </w:rPr>
          <w:fldChar w:fldCharType="separate"/>
        </w:r>
        <w:r>
          <w:rPr>
            <w:noProof/>
            <w:webHidden/>
          </w:rPr>
          <w:t>24</w:t>
        </w:r>
        <w:r>
          <w:rPr>
            <w:noProof/>
            <w:webHidden/>
          </w:rPr>
          <w:fldChar w:fldCharType="end"/>
        </w:r>
      </w:hyperlink>
    </w:p>
    <w:p w:rsidR="00BA60C5" w:rsidRPr="00F64E59" w:rsidRDefault="00BA60C5">
      <w:pPr>
        <w:pStyle w:val="Sumrio2"/>
        <w:tabs>
          <w:tab w:val="left" w:pos="1418"/>
          <w:tab w:val="right" w:leader="dot" w:pos="9061"/>
        </w:tabs>
        <w:rPr>
          <w:rFonts w:eastAsia="Times New Roman"/>
          <w:b w:val="0"/>
          <w:caps w:val="0"/>
          <w:noProof/>
          <w:sz w:val="22"/>
          <w:lang w:eastAsia="pt-BR"/>
        </w:rPr>
      </w:pPr>
      <w:hyperlink w:anchor="_Toc24848327" w:history="1">
        <w:r w:rsidRPr="00984607">
          <w:rPr>
            <w:rStyle w:val="Hyperlink"/>
            <w:noProof/>
          </w:rPr>
          <w:t>3.6</w:t>
        </w:r>
        <w:r w:rsidRPr="00F64E59">
          <w:rPr>
            <w:rFonts w:eastAsia="Times New Roman"/>
            <w:b w:val="0"/>
            <w:caps w:val="0"/>
            <w:noProof/>
            <w:sz w:val="22"/>
            <w:lang w:eastAsia="pt-BR"/>
          </w:rPr>
          <w:tab/>
        </w:r>
        <w:r w:rsidRPr="00984607">
          <w:rPr>
            <w:rStyle w:val="Hyperlink"/>
            <w:noProof/>
          </w:rPr>
          <w:t>Critério de escolha do algoritmo</w:t>
        </w:r>
        <w:r>
          <w:rPr>
            <w:noProof/>
            <w:webHidden/>
          </w:rPr>
          <w:tab/>
        </w:r>
        <w:r>
          <w:rPr>
            <w:noProof/>
            <w:webHidden/>
          </w:rPr>
          <w:fldChar w:fldCharType="begin"/>
        </w:r>
        <w:r>
          <w:rPr>
            <w:noProof/>
            <w:webHidden/>
          </w:rPr>
          <w:instrText xml:space="preserve"> PAGEREF _Toc24848327 \h </w:instrText>
        </w:r>
        <w:r>
          <w:rPr>
            <w:noProof/>
            <w:webHidden/>
          </w:rPr>
        </w:r>
        <w:r>
          <w:rPr>
            <w:noProof/>
            <w:webHidden/>
          </w:rPr>
          <w:fldChar w:fldCharType="separate"/>
        </w:r>
        <w:r>
          <w:rPr>
            <w:noProof/>
            <w:webHidden/>
          </w:rPr>
          <w:t>24</w:t>
        </w:r>
        <w:r>
          <w:rPr>
            <w:noProof/>
            <w:webHidden/>
          </w:rPr>
          <w:fldChar w:fldCharType="end"/>
        </w:r>
      </w:hyperlink>
    </w:p>
    <w:p w:rsidR="00BA60C5" w:rsidRPr="00F64E59" w:rsidRDefault="00BA60C5">
      <w:pPr>
        <w:pStyle w:val="Sumrio1"/>
        <w:tabs>
          <w:tab w:val="left" w:pos="1418"/>
          <w:tab w:val="right" w:leader="dot" w:pos="9061"/>
        </w:tabs>
        <w:rPr>
          <w:rFonts w:eastAsia="Times New Roman"/>
          <w:b w:val="0"/>
          <w:caps w:val="0"/>
          <w:noProof/>
          <w:sz w:val="22"/>
          <w:lang w:eastAsia="pt-BR"/>
        </w:rPr>
      </w:pPr>
      <w:hyperlink w:anchor="_Toc24848328" w:history="1">
        <w:r w:rsidRPr="00984607">
          <w:rPr>
            <w:rStyle w:val="Hyperlink"/>
            <w:noProof/>
          </w:rPr>
          <w:t>4</w:t>
        </w:r>
        <w:r w:rsidRPr="00F64E59">
          <w:rPr>
            <w:rFonts w:eastAsia="Times New Roman"/>
            <w:b w:val="0"/>
            <w:caps w:val="0"/>
            <w:noProof/>
            <w:sz w:val="22"/>
            <w:lang w:eastAsia="pt-BR"/>
          </w:rPr>
          <w:tab/>
        </w:r>
        <w:r w:rsidRPr="00984607">
          <w:rPr>
            <w:rStyle w:val="Hyperlink"/>
            <w:noProof/>
          </w:rPr>
          <w:t>Metodologia</w:t>
        </w:r>
        <w:r>
          <w:rPr>
            <w:noProof/>
            <w:webHidden/>
          </w:rPr>
          <w:tab/>
        </w:r>
        <w:r>
          <w:rPr>
            <w:noProof/>
            <w:webHidden/>
          </w:rPr>
          <w:fldChar w:fldCharType="begin"/>
        </w:r>
        <w:r>
          <w:rPr>
            <w:noProof/>
            <w:webHidden/>
          </w:rPr>
          <w:instrText xml:space="preserve"> PAGEREF _Toc24848328 \h </w:instrText>
        </w:r>
        <w:r>
          <w:rPr>
            <w:noProof/>
            <w:webHidden/>
          </w:rPr>
        </w:r>
        <w:r>
          <w:rPr>
            <w:noProof/>
            <w:webHidden/>
          </w:rPr>
          <w:fldChar w:fldCharType="separate"/>
        </w:r>
        <w:r>
          <w:rPr>
            <w:noProof/>
            <w:webHidden/>
          </w:rPr>
          <w:t>25</w:t>
        </w:r>
        <w:r>
          <w:rPr>
            <w:noProof/>
            <w:webHidden/>
          </w:rPr>
          <w:fldChar w:fldCharType="end"/>
        </w:r>
      </w:hyperlink>
    </w:p>
    <w:p w:rsidR="00BA60C5" w:rsidRPr="00F64E59" w:rsidRDefault="00BA60C5">
      <w:pPr>
        <w:pStyle w:val="Sumrio2"/>
        <w:tabs>
          <w:tab w:val="left" w:pos="1418"/>
          <w:tab w:val="right" w:leader="dot" w:pos="9061"/>
        </w:tabs>
        <w:rPr>
          <w:rFonts w:eastAsia="Times New Roman"/>
          <w:b w:val="0"/>
          <w:caps w:val="0"/>
          <w:noProof/>
          <w:sz w:val="22"/>
          <w:lang w:eastAsia="pt-BR"/>
        </w:rPr>
      </w:pPr>
      <w:hyperlink w:anchor="_Toc24848329" w:history="1">
        <w:r w:rsidRPr="00984607">
          <w:rPr>
            <w:rStyle w:val="Hyperlink"/>
            <w:noProof/>
          </w:rPr>
          <w:t>4.1</w:t>
        </w:r>
        <w:r w:rsidRPr="00F64E59">
          <w:rPr>
            <w:rFonts w:eastAsia="Times New Roman"/>
            <w:b w:val="0"/>
            <w:caps w:val="0"/>
            <w:noProof/>
            <w:sz w:val="22"/>
            <w:lang w:eastAsia="pt-BR"/>
          </w:rPr>
          <w:tab/>
        </w:r>
        <w:r w:rsidRPr="00984607">
          <w:rPr>
            <w:rStyle w:val="Hyperlink"/>
            <w:noProof/>
          </w:rPr>
          <w:t>Funcionamento do mercado</w:t>
        </w:r>
        <w:r>
          <w:rPr>
            <w:noProof/>
            <w:webHidden/>
          </w:rPr>
          <w:tab/>
        </w:r>
        <w:r>
          <w:rPr>
            <w:noProof/>
            <w:webHidden/>
          </w:rPr>
          <w:fldChar w:fldCharType="begin"/>
        </w:r>
        <w:r>
          <w:rPr>
            <w:noProof/>
            <w:webHidden/>
          </w:rPr>
          <w:instrText xml:space="preserve"> PAGEREF _Toc24848329 \h </w:instrText>
        </w:r>
        <w:r>
          <w:rPr>
            <w:noProof/>
            <w:webHidden/>
          </w:rPr>
        </w:r>
        <w:r>
          <w:rPr>
            <w:noProof/>
            <w:webHidden/>
          </w:rPr>
          <w:fldChar w:fldCharType="separate"/>
        </w:r>
        <w:r>
          <w:rPr>
            <w:noProof/>
            <w:webHidden/>
          </w:rPr>
          <w:t>25</w:t>
        </w:r>
        <w:r>
          <w:rPr>
            <w:noProof/>
            <w:webHidden/>
          </w:rPr>
          <w:fldChar w:fldCharType="end"/>
        </w:r>
      </w:hyperlink>
    </w:p>
    <w:p w:rsidR="00BA60C5" w:rsidRPr="00F64E59" w:rsidRDefault="00BA60C5">
      <w:pPr>
        <w:pStyle w:val="Sumrio3"/>
        <w:tabs>
          <w:tab w:val="left" w:pos="1418"/>
          <w:tab w:val="right" w:leader="dot" w:pos="9061"/>
        </w:tabs>
        <w:rPr>
          <w:rFonts w:eastAsia="Times New Roman"/>
          <w:b w:val="0"/>
          <w:smallCaps w:val="0"/>
          <w:noProof/>
          <w:sz w:val="22"/>
          <w:lang w:eastAsia="pt-BR"/>
        </w:rPr>
      </w:pPr>
      <w:hyperlink w:anchor="_Toc24848330" w:history="1">
        <w:r w:rsidRPr="00984607">
          <w:rPr>
            <w:rStyle w:val="Hyperlink"/>
            <w:noProof/>
          </w:rPr>
          <w:t>4.1.1</w:t>
        </w:r>
        <w:r w:rsidRPr="00F64E59">
          <w:rPr>
            <w:rFonts w:eastAsia="Times New Roman"/>
            <w:b w:val="0"/>
            <w:smallCaps w:val="0"/>
            <w:noProof/>
            <w:sz w:val="22"/>
            <w:lang w:eastAsia="pt-BR"/>
          </w:rPr>
          <w:tab/>
        </w:r>
        <w:r w:rsidRPr="00984607">
          <w:rPr>
            <w:rStyle w:val="Hyperlink"/>
            <w:noProof/>
          </w:rPr>
          <w:t>Sistema financeiro</w:t>
        </w:r>
        <w:r>
          <w:rPr>
            <w:noProof/>
            <w:webHidden/>
          </w:rPr>
          <w:tab/>
        </w:r>
        <w:r>
          <w:rPr>
            <w:noProof/>
            <w:webHidden/>
          </w:rPr>
          <w:fldChar w:fldCharType="begin"/>
        </w:r>
        <w:r>
          <w:rPr>
            <w:noProof/>
            <w:webHidden/>
          </w:rPr>
          <w:instrText xml:space="preserve"> PAGEREF _Toc24848330 \h </w:instrText>
        </w:r>
        <w:r>
          <w:rPr>
            <w:noProof/>
            <w:webHidden/>
          </w:rPr>
        </w:r>
        <w:r>
          <w:rPr>
            <w:noProof/>
            <w:webHidden/>
          </w:rPr>
          <w:fldChar w:fldCharType="separate"/>
        </w:r>
        <w:r>
          <w:rPr>
            <w:noProof/>
            <w:webHidden/>
          </w:rPr>
          <w:t>25</w:t>
        </w:r>
        <w:r>
          <w:rPr>
            <w:noProof/>
            <w:webHidden/>
          </w:rPr>
          <w:fldChar w:fldCharType="end"/>
        </w:r>
      </w:hyperlink>
    </w:p>
    <w:p w:rsidR="00BA60C5" w:rsidRPr="00F64E59" w:rsidRDefault="00BA60C5">
      <w:pPr>
        <w:pStyle w:val="Sumrio3"/>
        <w:tabs>
          <w:tab w:val="left" w:pos="1418"/>
          <w:tab w:val="right" w:leader="dot" w:pos="9061"/>
        </w:tabs>
        <w:rPr>
          <w:rFonts w:eastAsia="Times New Roman"/>
          <w:b w:val="0"/>
          <w:smallCaps w:val="0"/>
          <w:noProof/>
          <w:sz w:val="22"/>
          <w:lang w:eastAsia="pt-BR"/>
        </w:rPr>
      </w:pPr>
      <w:hyperlink w:anchor="_Toc24848331" w:history="1">
        <w:r w:rsidRPr="00984607">
          <w:rPr>
            <w:rStyle w:val="Hyperlink"/>
            <w:noProof/>
          </w:rPr>
          <w:t>4.1.2</w:t>
        </w:r>
        <w:r w:rsidRPr="00F64E59">
          <w:rPr>
            <w:rFonts w:eastAsia="Times New Roman"/>
            <w:b w:val="0"/>
            <w:smallCaps w:val="0"/>
            <w:noProof/>
            <w:sz w:val="22"/>
            <w:lang w:eastAsia="pt-BR"/>
          </w:rPr>
          <w:tab/>
        </w:r>
        <w:r w:rsidRPr="00984607">
          <w:rPr>
            <w:rStyle w:val="Hyperlink"/>
            <w:noProof/>
          </w:rPr>
          <w:t>Mercado de capitais e a bolsa de valores</w:t>
        </w:r>
        <w:r>
          <w:rPr>
            <w:noProof/>
            <w:webHidden/>
          </w:rPr>
          <w:tab/>
        </w:r>
        <w:r>
          <w:rPr>
            <w:noProof/>
            <w:webHidden/>
          </w:rPr>
          <w:fldChar w:fldCharType="begin"/>
        </w:r>
        <w:r>
          <w:rPr>
            <w:noProof/>
            <w:webHidden/>
          </w:rPr>
          <w:instrText xml:space="preserve"> PAGEREF _Toc24848331 \h </w:instrText>
        </w:r>
        <w:r>
          <w:rPr>
            <w:noProof/>
            <w:webHidden/>
          </w:rPr>
        </w:r>
        <w:r>
          <w:rPr>
            <w:noProof/>
            <w:webHidden/>
          </w:rPr>
          <w:fldChar w:fldCharType="separate"/>
        </w:r>
        <w:r>
          <w:rPr>
            <w:noProof/>
            <w:webHidden/>
          </w:rPr>
          <w:t>26</w:t>
        </w:r>
        <w:r>
          <w:rPr>
            <w:noProof/>
            <w:webHidden/>
          </w:rPr>
          <w:fldChar w:fldCharType="end"/>
        </w:r>
      </w:hyperlink>
    </w:p>
    <w:p w:rsidR="00BA60C5" w:rsidRPr="00F64E59" w:rsidRDefault="00BA60C5">
      <w:pPr>
        <w:pStyle w:val="Sumrio3"/>
        <w:tabs>
          <w:tab w:val="left" w:pos="1418"/>
          <w:tab w:val="right" w:leader="dot" w:pos="9061"/>
        </w:tabs>
        <w:rPr>
          <w:rFonts w:eastAsia="Times New Roman"/>
          <w:b w:val="0"/>
          <w:smallCaps w:val="0"/>
          <w:noProof/>
          <w:sz w:val="22"/>
          <w:lang w:eastAsia="pt-BR"/>
        </w:rPr>
      </w:pPr>
      <w:hyperlink w:anchor="_Toc24848332" w:history="1">
        <w:r w:rsidRPr="00984607">
          <w:rPr>
            <w:rStyle w:val="Hyperlink"/>
            <w:noProof/>
          </w:rPr>
          <w:t>4.1.3</w:t>
        </w:r>
        <w:r w:rsidRPr="00F64E59">
          <w:rPr>
            <w:rFonts w:eastAsia="Times New Roman"/>
            <w:b w:val="0"/>
            <w:smallCaps w:val="0"/>
            <w:noProof/>
            <w:sz w:val="22"/>
            <w:lang w:eastAsia="pt-BR"/>
          </w:rPr>
          <w:tab/>
        </w:r>
        <w:r w:rsidRPr="00984607">
          <w:rPr>
            <w:rStyle w:val="Hyperlink"/>
            <w:noProof/>
          </w:rPr>
          <w:t>Mercado futuro</w:t>
        </w:r>
        <w:r>
          <w:rPr>
            <w:noProof/>
            <w:webHidden/>
          </w:rPr>
          <w:tab/>
        </w:r>
        <w:r>
          <w:rPr>
            <w:noProof/>
            <w:webHidden/>
          </w:rPr>
          <w:fldChar w:fldCharType="begin"/>
        </w:r>
        <w:r>
          <w:rPr>
            <w:noProof/>
            <w:webHidden/>
          </w:rPr>
          <w:instrText xml:space="preserve"> PAGEREF _Toc24848332 \h </w:instrText>
        </w:r>
        <w:r>
          <w:rPr>
            <w:noProof/>
            <w:webHidden/>
          </w:rPr>
        </w:r>
        <w:r>
          <w:rPr>
            <w:noProof/>
            <w:webHidden/>
          </w:rPr>
          <w:fldChar w:fldCharType="separate"/>
        </w:r>
        <w:r>
          <w:rPr>
            <w:noProof/>
            <w:webHidden/>
          </w:rPr>
          <w:t>27</w:t>
        </w:r>
        <w:r>
          <w:rPr>
            <w:noProof/>
            <w:webHidden/>
          </w:rPr>
          <w:fldChar w:fldCharType="end"/>
        </w:r>
      </w:hyperlink>
    </w:p>
    <w:p w:rsidR="00BA60C5" w:rsidRPr="00F64E59" w:rsidRDefault="00BA60C5">
      <w:pPr>
        <w:pStyle w:val="Sumrio3"/>
        <w:tabs>
          <w:tab w:val="left" w:pos="1418"/>
          <w:tab w:val="right" w:leader="dot" w:pos="9061"/>
        </w:tabs>
        <w:rPr>
          <w:rFonts w:eastAsia="Times New Roman"/>
          <w:b w:val="0"/>
          <w:smallCaps w:val="0"/>
          <w:noProof/>
          <w:sz w:val="22"/>
          <w:lang w:eastAsia="pt-BR"/>
        </w:rPr>
      </w:pPr>
      <w:hyperlink w:anchor="_Toc24848333" w:history="1">
        <w:r w:rsidRPr="00984607">
          <w:rPr>
            <w:rStyle w:val="Hyperlink"/>
            <w:noProof/>
          </w:rPr>
          <w:t>4.1.4</w:t>
        </w:r>
        <w:r w:rsidRPr="00F64E59">
          <w:rPr>
            <w:rFonts w:eastAsia="Times New Roman"/>
            <w:b w:val="0"/>
            <w:smallCaps w:val="0"/>
            <w:noProof/>
            <w:sz w:val="22"/>
            <w:lang w:eastAsia="pt-BR"/>
          </w:rPr>
          <w:tab/>
        </w:r>
        <w:r w:rsidRPr="00984607">
          <w:rPr>
            <w:rStyle w:val="Hyperlink"/>
            <w:i/>
            <w:noProof/>
          </w:rPr>
          <w:t>Day-trade</w:t>
        </w:r>
        <w:r>
          <w:rPr>
            <w:noProof/>
            <w:webHidden/>
          </w:rPr>
          <w:tab/>
        </w:r>
        <w:r>
          <w:rPr>
            <w:noProof/>
            <w:webHidden/>
          </w:rPr>
          <w:fldChar w:fldCharType="begin"/>
        </w:r>
        <w:r>
          <w:rPr>
            <w:noProof/>
            <w:webHidden/>
          </w:rPr>
          <w:instrText xml:space="preserve"> PAGEREF _Toc24848333 \h </w:instrText>
        </w:r>
        <w:r>
          <w:rPr>
            <w:noProof/>
            <w:webHidden/>
          </w:rPr>
        </w:r>
        <w:r>
          <w:rPr>
            <w:noProof/>
            <w:webHidden/>
          </w:rPr>
          <w:fldChar w:fldCharType="separate"/>
        </w:r>
        <w:r>
          <w:rPr>
            <w:noProof/>
            <w:webHidden/>
          </w:rPr>
          <w:t>29</w:t>
        </w:r>
        <w:r>
          <w:rPr>
            <w:noProof/>
            <w:webHidden/>
          </w:rPr>
          <w:fldChar w:fldCharType="end"/>
        </w:r>
      </w:hyperlink>
    </w:p>
    <w:p w:rsidR="00BA60C5" w:rsidRPr="00F64E59" w:rsidRDefault="00BA60C5">
      <w:pPr>
        <w:pStyle w:val="Sumrio3"/>
        <w:tabs>
          <w:tab w:val="left" w:pos="1418"/>
          <w:tab w:val="right" w:leader="dot" w:pos="9061"/>
        </w:tabs>
        <w:rPr>
          <w:rFonts w:eastAsia="Times New Roman"/>
          <w:b w:val="0"/>
          <w:smallCaps w:val="0"/>
          <w:noProof/>
          <w:sz w:val="22"/>
          <w:lang w:eastAsia="pt-BR"/>
        </w:rPr>
      </w:pPr>
      <w:hyperlink w:anchor="_Toc24848334" w:history="1">
        <w:r w:rsidRPr="00984607">
          <w:rPr>
            <w:rStyle w:val="Hyperlink"/>
            <w:noProof/>
          </w:rPr>
          <w:t>4.1.5</w:t>
        </w:r>
        <w:r w:rsidRPr="00F64E59">
          <w:rPr>
            <w:rFonts w:eastAsia="Times New Roman"/>
            <w:b w:val="0"/>
            <w:smallCaps w:val="0"/>
            <w:noProof/>
            <w:sz w:val="22"/>
            <w:lang w:eastAsia="pt-BR"/>
          </w:rPr>
          <w:tab/>
        </w:r>
        <w:r w:rsidRPr="00984607">
          <w:rPr>
            <w:rStyle w:val="Hyperlink"/>
            <w:noProof/>
          </w:rPr>
          <w:t>Critério de escolha do ativo</w:t>
        </w:r>
        <w:r>
          <w:rPr>
            <w:noProof/>
            <w:webHidden/>
          </w:rPr>
          <w:tab/>
        </w:r>
        <w:r>
          <w:rPr>
            <w:noProof/>
            <w:webHidden/>
          </w:rPr>
          <w:fldChar w:fldCharType="begin"/>
        </w:r>
        <w:r>
          <w:rPr>
            <w:noProof/>
            <w:webHidden/>
          </w:rPr>
          <w:instrText xml:space="preserve"> PAGEREF _Toc24848334 \h </w:instrText>
        </w:r>
        <w:r>
          <w:rPr>
            <w:noProof/>
            <w:webHidden/>
          </w:rPr>
        </w:r>
        <w:r>
          <w:rPr>
            <w:noProof/>
            <w:webHidden/>
          </w:rPr>
          <w:fldChar w:fldCharType="separate"/>
        </w:r>
        <w:r>
          <w:rPr>
            <w:noProof/>
            <w:webHidden/>
          </w:rPr>
          <w:t>29</w:t>
        </w:r>
        <w:r>
          <w:rPr>
            <w:noProof/>
            <w:webHidden/>
          </w:rPr>
          <w:fldChar w:fldCharType="end"/>
        </w:r>
      </w:hyperlink>
    </w:p>
    <w:p w:rsidR="00BA60C5" w:rsidRPr="00F64E59" w:rsidRDefault="00BA60C5">
      <w:pPr>
        <w:pStyle w:val="Sumrio2"/>
        <w:tabs>
          <w:tab w:val="left" w:pos="1418"/>
          <w:tab w:val="right" w:leader="dot" w:pos="9061"/>
        </w:tabs>
        <w:rPr>
          <w:rFonts w:eastAsia="Times New Roman"/>
          <w:b w:val="0"/>
          <w:caps w:val="0"/>
          <w:noProof/>
          <w:sz w:val="22"/>
          <w:lang w:eastAsia="pt-BR"/>
        </w:rPr>
      </w:pPr>
      <w:hyperlink w:anchor="_Toc24848335" w:history="1">
        <w:r w:rsidRPr="00984607">
          <w:rPr>
            <w:rStyle w:val="Hyperlink"/>
            <w:noProof/>
          </w:rPr>
          <w:t>4.2</w:t>
        </w:r>
        <w:r w:rsidRPr="00F64E59">
          <w:rPr>
            <w:rFonts w:eastAsia="Times New Roman"/>
            <w:b w:val="0"/>
            <w:caps w:val="0"/>
            <w:noProof/>
            <w:sz w:val="22"/>
            <w:lang w:eastAsia="pt-BR"/>
          </w:rPr>
          <w:tab/>
        </w:r>
        <w:r w:rsidRPr="00984607">
          <w:rPr>
            <w:rStyle w:val="Hyperlink"/>
            <w:noProof/>
          </w:rPr>
          <w:t>Descrição e apresentação dos dados</w:t>
        </w:r>
        <w:r>
          <w:rPr>
            <w:noProof/>
            <w:webHidden/>
          </w:rPr>
          <w:tab/>
        </w:r>
        <w:r>
          <w:rPr>
            <w:noProof/>
            <w:webHidden/>
          </w:rPr>
          <w:fldChar w:fldCharType="begin"/>
        </w:r>
        <w:r>
          <w:rPr>
            <w:noProof/>
            <w:webHidden/>
          </w:rPr>
          <w:instrText xml:space="preserve"> PAGEREF _Toc24848335 \h </w:instrText>
        </w:r>
        <w:r>
          <w:rPr>
            <w:noProof/>
            <w:webHidden/>
          </w:rPr>
        </w:r>
        <w:r>
          <w:rPr>
            <w:noProof/>
            <w:webHidden/>
          </w:rPr>
          <w:fldChar w:fldCharType="separate"/>
        </w:r>
        <w:r>
          <w:rPr>
            <w:noProof/>
            <w:webHidden/>
          </w:rPr>
          <w:t>31</w:t>
        </w:r>
        <w:r>
          <w:rPr>
            <w:noProof/>
            <w:webHidden/>
          </w:rPr>
          <w:fldChar w:fldCharType="end"/>
        </w:r>
      </w:hyperlink>
    </w:p>
    <w:p w:rsidR="00BA60C5" w:rsidRPr="00F64E59" w:rsidRDefault="00BA60C5">
      <w:pPr>
        <w:pStyle w:val="Sumrio2"/>
        <w:tabs>
          <w:tab w:val="left" w:pos="1418"/>
          <w:tab w:val="right" w:leader="dot" w:pos="9061"/>
        </w:tabs>
        <w:rPr>
          <w:rFonts w:eastAsia="Times New Roman"/>
          <w:b w:val="0"/>
          <w:caps w:val="0"/>
          <w:noProof/>
          <w:sz w:val="22"/>
          <w:lang w:eastAsia="pt-BR"/>
        </w:rPr>
      </w:pPr>
      <w:hyperlink w:anchor="_Toc24848336" w:history="1">
        <w:r w:rsidRPr="00984607">
          <w:rPr>
            <w:rStyle w:val="Hyperlink"/>
            <w:noProof/>
          </w:rPr>
          <w:t>4.3</w:t>
        </w:r>
        <w:r w:rsidRPr="00F64E59">
          <w:rPr>
            <w:rFonts w:eastAsia="Times New Roman"/>
            <w:b w:val="0"/>
            <w:caps w:val="0"/>
            <w:noProof/>
            <w:sz w:val="22"/>
            <w:lang w:eastAsia="pt-BR"/>
          </w:rPr>
          <w:tab/>
        </w:r>
        <w:r w:rsidRPr="00984607">
          <w:rPr>
            <w:rStyle w:val="Hyperlink"/>
            <w:noProof/>
          </w:rPr>
          <w:t>Descrição das ferramentas utilizadas</w:t>
        </w:r>
        <w:r>
          <w:rPr>
            <w:noProof/>
            <w:webHidden/>
          </w:rPr>
          <w:tab/>
        </w:r>
        <w:r>
          <w:rPr>
            <w:noProof/>
            <w:webHidden/>
          </w:rPr>
          <w:fldChar w:fldCharType="begin"/>
        </w:r>
        <w:r>
          <w:rPr>
            <w:noProof/>
            <w:webHidden/>
          </w:rPr>
          <w:instrText xml:space="preserve"> PAGEREF _Toc24848336 \h </w:instrText>
        </w:r>
        <w:r>
          <w:rPr>
            <w:noProof/>
            <w:webHidden/>
          </w:rPr>
        </w:r>
        <w:r>
          <w:rPr>
            <w:noProof/>
            <w:webHidden/>
          </w:rPr>
          <w:fldChar w:fldCharType="separate"/>
        </w:r>
        <w:r>
          <w:rPr>
            <w:noProof/>
            <w:webHidden/>
          </w:rPr>
          <w:t>32</w:t>
        </w:r>
        <w:r>
          <w:rPr>
            <w:noProof/>
            <w:webHidden/>
          </w:rPr>
          <w:fldChar w:fldCharType="end"/>
        </w:r>
      </w:hyperlink>
    </w:p>
    <w:p w:rsidR="00BA60C5" w:rsidRPr="00F64E59" w:rsidRDefault="00BA60C5">
      <w:pPr>
        <w:pStyle w:val="Sumrio2"/>
        <w:tabs>
          <w:tab w:val="left" w:pos="1418"/>
          <w:tab w:val="right" w:leader="dot" w:pos="9061"/>
        </w:tabs>
        <w:rPr>
          <w:rFonts w:eastAsia="Times New Roman"/>
          <w:b w:val="0"/>
          <w:caps w:val="0"/>
          <w:noProof/>
          <w:sz w:val="22"/>
          <w:lang w:eastAsia="pt-BR"/>
        </w:rPr>
      </w:pPr>
      <w:hyperlink w:anchor="_Toc24848337" w:history="1">
        <w:r w:rsidRPr="00984607">
          <w:rPr>
            <w:rStyle w:val="Hyperlink"/>
            <w:noProof/>
          </w:rPr>
          <w:t>4.4</w:t>
        </w:r>
        <w:r w:rsidRPr="00F64E59">
          <w:rPr>
            <w:rFonts w:eastAsia="Times New Roman"/>
            <w:b w:val="0"/>
            <w:caps w:val="0"/>
            <w:noProof/>
            <w:sz w:val="22"/>
            <w:lang w:eastAsia="pt-BR"/>
          </w:rPr>
          <w:tab/>
        </w:r>
        <w:r w:rsidRPr="00984607">
          <w:rPr>
            <w:rStyle w:val="Hyperlink"/>
            <w:noProof/>
          </w:rPr>
          <w:t>Algoritmo</w:t>
        </w:r>
        <w:r>
          <w:rPr>
            <w:noProof/>
            <w:webHidden/>
          </w:rPr>
          <w:tab/>
        </w:r>
        <w:r>
          <w:rPr>
            <w:noProof/>
            <w:webHidden/>
          </w:rPr>
          <w:fldChar w:fldCharType="begin"/>
        </w:r>
        <w:r>
          <w:rPr>
            <w:noProof/>
            <w:webHidden/>
          </w:rPr>
          <w:instrText xml:space="preserve"> PAGEREF _Toc24848337 \h </w:instrText>
        </w:r>
        <w:r>
          <w:rPr>
            <w:noProof/>
            <w:webHidden/>
          </w:rPr>
        </w:r>
        <w:r>
          <w:rPr>
            <w:noProof/>
            <w:webHidden/>
          </w:rPr>
          <w:fldChar w:fldCharType="separate"/>
        </w:r>
        <w:r>
          <w:rPr>
            <w:noProof/>
            <w:webHidden/>
          </w:rPr>
          <w:t>33</w:t>
        </w:r>
        <w:r>
          <w:rPr>
            <w:noProof/>
            <w:webHidden/>
          </w:rPr>
          <w:fldChar w:fldCharType="end"/>
        </w:r>
      </w:hyperlink>
    </w:p>
    <w:p w:rsidR="00BA60C5" w:rsidRPr="00F64E59" w:rsidRDefault="00BA60C5">
      <w:pPr>
        <w:pStyle w:val="Sumrio2"/>
        <w:tabs>
          <w:tab w:val="left" w:pos="1418"/>
          <w:tab w:val="right" w:leader="dot" w:pos="9061"/>
        </w:tabs>
        <w:rPr>
          <w:rFonts w:eastAsia="Times New Roman"/>
          <w:b w:val="0"/>
          <w:caps w:val="0"/>
          <w:noProof/>
          <w:sz w:val="22"/>
          <w:lang w:eastAsia="pt-BR"/>
        </w:rPr>
      </w:pPr>
      <w:hyperlink w:anchor="_Toc24848338" w:history="1">
        <w:r w:rsidRPr="00984607">
          <w:rPr>
            <w:rStyle w:val="Hyperlink"/>
            <w:noProof/>
          </w:rPr>
          <w:t>4.5</w:t>
        </w:r>
        <w:r w:rsidRPr="00F64E59">
          <w:rPr>
            <w:rFonts w:eastAsia="Times New Roman"/>
            <w:b w:val="0"/>
            <w:caps w:val="0"/>
            <w:noProof/>
            <w:sz w:val="22"/>
            <w:lang w:eastAsia="pt-BR"/>
          </w:rPr>
          <w:tab/>
        </w:r>
        <w:r w:rsidRPr="00984607">
          <w:rPr>
            <w:rStyle w:val="Hyperlink"/>
            <w:noProof/>
          </w:rPr>
          <w:t>Treino</w:t>
        </w:r>
        <w:r>
          <w:rPr>
            <w:noProof/>
            <w:webHidden/>
          </w:rPr>
          <w:tab/>
        </w:r>
        <w:r>
          <w:rPr>
            <w:noProof/>
            <w:webHidden/>
          </w:rPr>
          <w:fldChar w:fldCharType="begin"/>
        </w:r>
        <w:r>
          <w:rPr>
            <w:noProof/>
            <w:webHidden/>
          </w:rPr>
          <w:instrText xml:space="preserve"> PAGEREF _Toc24848338 \h </w:instrText>
        </w:r>
        <w:r>
          <w:rPr>
            <w:noProof/>
            <w:webHidden/>
          </w:rPr>
        </w:r>
        <w:r>
          <w:rPr>
            <w:noProof/>
            <w:webHidden/>
          </w:rPr>
          <w:fldChar w:fldCharType="separate"/>
        </w:r>
        <w:r>
          <w:rPr>
            <w:noProof/>
            <w:webHidden/>
          </w:rPr>
          <w:t>33</w:t>
        </w:r>
        <w:r>
          <w:rPr>
            <w:noProof/>
            <w:webHidden/>
          </w:rPr>
          <w:fldChar w:fldCharType="end"/>
        </w:r>
      </w:hyperlink>
    </w:p>
    <w:p w:rsidR="00BA60C5" w:rsidRPr="00F64E59" w:rsidRDefault="00BA60C5">
      <w:pPr>
        <w:pStyle w:val="Sumrio2"/>
        <w:tabs>
          <w:tab w:val="left" w:pos="1418"/>
          <w:tab w:val="right" w:leader="dot" w:pos="9061"/>
        </w:tabs>
        <w:rPr>
          <w:rFonts w:eastAsia="Times New Roman"/>
          <w:b w:val="0"/>
          <w:caps w:val="0"/>
          <w:noProof/>
          <w:sz w:val="22"/>
          <w:lang w:eastAsia="pt-BR"/>
        </w:rPr>
      </w:pPr>
      <w:hyperlink w:anchor="_Toc24848339" w:history="1">
        <w:r w:rsidRPr="00984607">
          <w:rPr>
            <w:rStyle w:val="Hyperlink"/>
            <w:noProof/>
          </w:rPr>
          <w:t>4.6</w:t>
        </w:r>
        <w:r w:rsidRPr="00F64E59">
          <w:rPr>
            <w:rFonts w:eastAsia="Times New Roman"/>
            <w:b w:val="0"/>
            <w:caps w:val="0"/>
            <w:noProof/>
            <w:sz w:val="22"/>
            <w:lang w:eastAsia="pt-BR"/>
          </w:rPr>
          <w:tab/>
        </w:r>
        <w:r w:rsidRPr="00984607">
          <w:rPr>
            <w:rStyle w:val="Hyperlink"/>
            <w:noProof/>
          </w:rPr>
          <w:t>Teste</w:t>
        </w:r>
        <w:r>
          <w:rPr>
            <w:noProof/>
            <w:webHidden/>
          </w:rPr>
          <w:tab/>
        </w:r>
        <w:r>
          <w:rPr>
            <w:noProof/>
            <w:webHidden/>
          </w:rPr>
          <w:fldChar w:fldCharType="begin"/>
        </w:r>
        <w:r>
          <w:rPr>
            <w:noProof/>
            <w:webHidden/>
          </w:rPr>
          <w:instrText xml:space="preserve"> PAGEREF _Toc24848339 \h </w:instrText>
        </w:r>
        <w:r>
          <w:rPr>
            <w:noProof/>
            <w:webHidden/>
          </w:rPr>
        </w:r>
        <w:r>
          <w:rPr>
            <w:noProof/>
            <w:webHidden/>
          </w:rPr>
          <w:fldChar w:fldCharType="separate"/>
        </w:r>
        <w:r>
          <w:rPr>
            <w:noProof/>
            <w:webHidden/>
          </w:rPr>
          <w:t>33</w:t>
        </w:r>
        <w:r>
          <w:rPr>
            <w:noProof/>
            <w:webHidden/>
          </w:rPr>
          <w:fldChar w:fldCharType="end"/>
        </w:r>
      </w:hyperlink>
    </w:p>
    <w:p w:rsidR="00BA60C5" w:rsidRPr="00F64E59" w:rsidRDefault="00BA60C5">
      <w:pPr>
        <w:pStyle w:val="Sumrio1"/>
        <w:tabs>
          <w:tab w:val="left" w:pos="1418"/>
          <w:tab w:val="right" w:leader="dot" w:pos="9061"/>
        </w:tabs>
        <w:rPr>
          <w:rFonts w:eastAsia="Times New Roman"/>
          <w:b w:val="0"/>
          <w:caps w:val="0"/>
          <w:noProof/>
          <w:sz w:val="22"/>
          <w:lang w:eastAsia="pt-BR"/>
        </w:rPr>
      </w:pPr>
      <w:hyperlink w:anchor="_Toc24848340" w:history="1">
        <w:r w:rsidRPr="00984607">
          <w:rPr>
            <w:rStyle w:val="Hyperlink"/>
            <w:noProof/>
          </w:rPr>
          <w:t>5</w:t>
        </w:r>
        <w:r w:rsidRPr="00F64E59">
          <w:rPr>
            <w:rFonts w:eastAsia="Times New Roman"/>
            <w:b w:val="0"/>
            <w:caps w:val="0"/>
            <w:noProof/>
            <w:sz w:val="22"/>
            <w:lang w:eastAsia="pt-BR"/>
          </w:rPr>
          <w:tab/>
        </w:r>
        <w:r w:rsidRPr="00984607">
          <w:rPr>
            <w:rStyle w:val="Hyperlink"/>
            <w:noProof/>
          </w:rPr>
          <w:t>Resultados e discussão</w:t>
        </w:r>
        <w:r>
          <w:rPr>
            <w:noProof/>
            <w:webHidden/>
          </w:rPr>
          <w:tab/>
        </w:r>
        <w:r>
          <w:rPr>
            <w:noProof/>
            <w:webHidden/>
          </w:rPr>
          <w:fldChar w:fldCharType="begin"/>
        </w:r>
        <w:r>
          <w:rPr>
            <w:noProof/>
            <w:webHidden/>
          </w:rPr>
          <w:instrText xml:space="preserve"> PAGEREF _Toc24848340 \h </w:instrText>
        </w:r>
        <w:r>
          <w:rPr>
            <w:noProof/>
            <w:webHidden/>
          </w:rPr>
        </w:r>
        <w:r>
          <w:rPr>
            <w:noProof/>
            <w:webHidden/>
          </w:rPr>
          <w:fldChar w:fldCharType="separate"/>
        </w:r>
        <w:r>
          <w:rPr>
            <w:noProof/>
            <w:webHidden/>
          </w:rPr>
          <w:t>33</w:t>
        </w:r>
        <w:r>
          <w:rPr>
            <w:noProof/>
            <w:webHidden/>
          </w:rPr>
          <w:fldChar w:fldCharType="end"/>
        </w:r>
      </w:hyperlink>
    </w:p>
    <w:p w:rsidR="00BA60C5" w:rsidRPr="00F64E59" w:rsidRDefault="00BA60C5">
      <w:pPr>
        <w:pStyle w:val="Sumrio1"/>
        <w:tabs>
          <w:tab w:val="left" w:pos="1418"/>
          <w:tab w:val="right" w:leader="dot" w:pos="9061"/>
        </w:tabs>
        <w:rPr>
          <w:rFonts w:eastAsia="Times New Roman"/>
          <w:b w:val="0"/>
          <w:caps w:val="0"/>
          <w:noProof/>
          <w:sz w:val="22"/>
          <w:lang w:eastAsia="pt-BR"/>
        </w:rPr>
      </w:pPr>
      <w:hyperlink w:anchor="_Toc24848341" w:history="1">
        <w:r w:rsidRPr="00984607">
          <w:rPr>
            <w:rStyle w:val="Hyperlink"/>
            <w:noProof/>
          </w:rPr>
          <w:t>6</w:t>
        </w:r>
        <w:r w:rsidRPr="00F64E59">
          <w:rPr>
            <w:rFonts w:eastAsia="Times New Roman"/>
            <w:b w:val="0"/>
            <w:caps w:val="0"/>
            <w:noProof/>
            <w:sz w:val="22"/>
            <w:lang w:eastAsia="pt-BR"/>
          </w:rPr>
          <w:tab/>
        </w:r>
        <w:r w:rsidRPr="00984607">
          <w:rPr>
            <w:rStyle w:val="Hyperlink"/>
            <w:noProof/>
          </w:rPr>
          <w:t>Conclusões</w:t>
        </w:r>
        <w:r>
          <w:rPr>
            <w:noProof/>
            <w:webHidden/>
          </w:rPr>
          <w:tab/>
        </w:r>
        <w:r>
          <w:rPr>
            <w:noProof/>
            <w:webHidden/>
          </w:rPr>
          <w:fldChar w:fldCharType="begin"/>
        </w:r>
        <w:r>
          <w:rPr>
            <w:noProof/>
            <w:webHidden/>
          </w:rPr>
          <w:instrText xml:space="preserve"> PAGEREF _Toc24848341 \h </w:instrText>
        </w:r>
        <w:r>
          <w:rPr>
            <w:noProof/>
            <w:webHidden/>
          </w:rPr>
        </w:r>
        <w:r>
          <w:rPr>
            <w:noProof/>
            <w:webHidden/>
          </w:rPr>
          <w:fldChar w:fldCharType="separate"/>
        </w:r>
        <w:r>
          <w:rPr>
            <w:noProof/>
            <w:webHidden/>
          </w:rPr>
          <w:t>33</w:t>
        </w:r>
        <w:r>
          <w:rPr>
            <w:noProof/>
            <w:webHidden/>
          </w:rPr>
          <w:fldChar w:fldCharType="end"/>
        </w:r>
      </w:hyperlink>
    </w:p>
    <w:p w:rsidR="00BA60C5" w:rsidRPr="00F64E59" w:rsidRDefault="00BA60C5">
      <w:pPr>
        <w:pStyle w:val="Sumrio6"/>
        <w:tabs>
          <w:tab w:val="right" w:leader="dot" w:pos="9061"/>
        </w:tabs>
        <w:rPr>
          <w:rFonts w:eastAsia="Times New Roman"/>
          <w:b w:val="0"/>
          <w:caps w:val="0"/>
          <w:noProof/>
          <w:sz w:val="22"/>
          <w:lang w:eastAsia="pt-BR"/>
        </w:rPr>
      </w:pPr>
      <w:hyperlink w:anchor="_Toc24848342" w:history="1">
        <w:r w:rsidRPr="00984607">
          <w:rPr>
            <w:rStyle w:val="Hyperlink"/>
            <w:noProof/>
          </w:rPr>
          <w:t>Referências</w:t>
        </w:r>
        <w:r>
          <w:rPr>
            <w:noProof/>
            <w:webHidden/>
          </w:rPr>
          <w:tab/>
        </w:r>
        <w:r>
          <w:rPr>
            <w:noProof/>
            <w:webHidden/>
          </w:rPr>
          <w:fldChar w:fldCharType="begin"/>
        </w:r>
        <w:r>
          <w:rPr>
            <w:noProof/>
            <w:webHidden/>
          </w:rPr>
          <w:instrText xml:space="preserve"> PAGEREF _Toc24848342 \h </w:instrText>
        </w:r>
        <w:r>
          <w:rPr>
            <w:noProof/>
            <w:webHidden/>
          </w:rPr>
        </w:r>
        <w:r>
          <w:rPr>
            <w:noProof/>
            <w:webHidden/>
          </w:rPr>
          <w:fldChar w:fldCharType="separate"/>
        </w:r>
        <w:r>
          <w:rPr>
            <w:noProof/>
            <w:webHidden/>
          </w:rPr>
          <w:t>34</w:t>
        </w:r>
        <w:r>
          <w:rPr>
            <w:noProof/>
            <w:webHidden/>
          </w:rPr>
          <w:fldChar w:fldCharType="end"/>
        </w:r>
      </w:hyperlink>
    </w:p>
    <w:p w:rsidR="00445D1F" w:rsidRDefault="00445D1F">
      <w:pPr>
        <w:rPr>
          <w:rFonts w:eastAsia="Times New Roman"/>
          <w:b/>
          <w:caps/>
          <w:sz w:val="28"/>
          <w:lang w:val="pt-BR" w:eastAsia="pt-BR"/>
        </w:rPr>
      </w:pPr>
      <w:r>
        <w:fldChar w:fldCharType="end"/>
      </w:r>
    </w:p>
    <w:p w:rsidR="00445D1F" w:rsidRDefault="00445D1F">
      <w:pPr>
        <w:rPr>
          <w:b/>
          <w:caps/>
          <w:sz w:val="28"/>
        </w:rPr>
      </w:pPr>
    </w:p>
    <w:p w:rsidR="00445D1F" w:rsidRDefault="00445D1F">
      <w:pPr>
        <w:rPr>
          <w:b/>
          <w:caps/>
          <w:sz w:val="28"/>
        </w:rPr>
      </w:pPr>
    </w:p>
    <w:p w:rsidR="00445D1F" w:rsidRDefault="00445D1F">
      <w:pPr>
        <w:rPr>
          <w:b/>
          <w:caps/>
          <w:sz w:val="28"/>
        </w:rPr>
      </w:pPr>
    </w:p>
    <w:p w:rsidR="00445D1F" w:rsidRDefault="00445D1F">
      <w:pPr>
        <w:rPr>
          <w:b/>
          <w:caps/>
          <w:sz w:val="28"/>
        </w:rPr>
      </w:pPr>
    </w:p>
    <w:p w:rsidR="00445D1F" w:rsidRDefault="00445D1F">
      <w:pPr>
        <w:rPr>
          <w:b/>
          <w:caps/>
          <w:sz w:val="28"/>
        </w:rPr>
      </w:pPr>
    </w:p>
    <w:p w:rsidR="00445D1F" w:rsidRDefault="00445D1F"/>
    <w:p w:rsidR="00445D1F" w:rsidRDefault="00445D1F">
      <w:pPr>
        <w:rPr>
          <w:color w:val="FF0000"/>
        </w:rPr>
      </w:pPr>
    </w:p>
    <w:p w:rsidR="00445D1F" w:rsidRDefault="00445D1F">
      <w:pPr>
        <w:sectPr w:rsidR="00445D1F">
          <w:pgSz w:w="11906" w:h="16838"/>
          <w:pgMar w:top="1701" w:right="1134" w:bottom="1134" w:left="1701" w:header="720" w:footer="720" w:gutter="0"/>
          <w:cols w:space="720"/>
          <w:docGrid w:linePitch="360"/>
        </w:sectPr>
      </w:pPr>
    </w:p>
    <w:p w:rsidR="00445D1F" w:rsidRDefault="00445D1F">
      <w:pPr>
        <w:pStyle w:val="Ttulo1"/>
      </w:pPr>
      <w:bookmarkStart w:id="0" w:name="_Toc24848309"/>
      <w:r>
        <w:lastRenderedPageBreak/>
        <w:t>Introdução</w:t>
      </w:r>
      <w:bookmarkEnd w:id="0"/>
    </w:p>
    <w:p w:rsidR="001C740B" w:rsidRDefault="00CD3896" w:rsidP="001C740B">
      <w:r>
        <w:t xml:space="preserve">A modernização das bolsas de valores mundiais e o avanço tecnológico desencadeou o desenvolvimento e a implantação de sistemas automatizados para novos patamares. </w:t>
      </w:r>
      <w:r w:rsidR="00084A55">
        <w:t>Atualmente e</w:t>
      </w:r>
      <w:r>
        <w:t>stima-se que</w:t>
      </w:r>
      <w:r w:rsidR="00084A55">
        <w:t xml:space="preserve"> </w:t>
      </w:r>
      <w:r>
        <w:t>os algoritmos sejam responsáveis por quase metade das negociações na bolsa brasileira (</w:t>
      </w:r>
      <w:r w:rsidR="006A5279">
        <w:t>FGV</w:t>
      </w:r>
      <w:r>
        <w:t>, 201</w:t>
      </w:r>
      <w:r w:rsidR="006A5279">
        <w:t>9</w:t>
      </w:r>
      <w:r>
        <w:t>).</w:t>
      </w:r>
    </w:p>
    <w:p w:rsidR="00067769" w:rsidRDefault="00CC3301" w:rsidP="001C740B">
      <w:r>
        <w:t xml:space="preserve">Embora sejam comumente mencionados como “robôs de investimento”, sua especialidade é no curto prazo, em operações que duram menos de um dia ou até segundos, sendo o termo “algoritmos especuladores” ou “algoritmos de </w:t>
      </w:r>
      <w:r w:rsidRPr="00CC3301">
        <w:rPr>
          <w:i/>
        </w:rPr>
        <w:t>trading</w:t>
      </w:r>
      <w:r>
        <w:t xml:space="preserve">” mais adequados a essa prática. </w:t>
      </w:r>
      <w:r w:rsidR="00067769">
        <w:t>Tais tecnolgias cada vez mais avançam e se tornam c</w:t>
      </w:r>
      <w:r w:rsidR="00DE1367">
        <w:t>omplexas, principalmente com as recentes pesquisas em inteligência artificial e aprendizado de máquina, em que os próprios computadores igualam e até superam a capacidade humana de realizar inúmeras tarefas.</w:t>
      </w:r>
    </w:p>
    <w:p w:rsidR="00AA30AA" w:rsidRDefault="00CC3301" w:rsidP="001C740B">
      <w:r>
        <w:t xml:space="preserve">Do outro lado do mercado, encontram-se os </w:t>
      </w:r>
      <w:proofErr w:type="spellStart"/>
      <w:r w:rsidR="000044AC">
        <w:rPr>
          <w:i/>
        </w:rPr>
        <w:t>day-trad</w:t>
      </w:r>
      <w:r w:rsidR="009A52B4">
        <w:rPr>
          <w:i/>
        </w:rPr>
        <w:t>e</w:t>
      </w:r>
      <w:r>
        <w:rPr>
          <w:i/>
        </w:rPr>
        <w:t>rs</w:t>
      </w:r>
      <w:proofErr w:type="spellEnd"/>
      <w:r>
        <w:rPr>
          <w:i/>
        </w:rPr>
        <w:t xml:space="preserve"> </w:t>
      </w:r>
      <w:r>
        <w:t xml:space="preserve">ou especuladores, que assim como os algoritmos focam em negociações com a menor duração possível e lucros rápidos. </w:t>
      </w:r>
      <w:r w:rsidR="003660B9">
        <w:t>Com a popularização do Youtube e da maior facilidade de acesso a bolsa, o número de</w:t>
      </w:r>
      <w:r w:rsidR="00B25186">
        <w:t xml:space="preserve"> pessoas física</w:t>
      </w:r>
      <w:r w:rsidR="002517CC">
        <w:t>s</w:t>
      </w:r>
      <w:r w:rsidR="003660B9">
        <w:t xml:space="preserve"> </w:t>
      </w:r>
      <w:proofErr w:type="spellStart"/>
      <w:r w:rsidR="003660B9">
        <w:t>aficcionad</w:t>
      </w:r>
      <w:r w:rsidR="00B25186">
        <w:t>a</w:t>
      </w:r>
      <w:r w:rsidR="003660B9">
        <w:t>s</w:t>
      </w:r>
      <w:proofErr w:type="spellEnd"/>
      <w:r w:rsidR="003660B9">
        <w:t xml:space="preserve"> pelo </w:t>
      </w:r>
      <w:proofErr w:type="spellStart"/>
      <w:r w:rsidR="000044AC">
        <w:rPr>
          <w:i/>
        </w:rPr>
        <w:t>day</w:t>
      </w:r>
      <w:proofErr w:type="spellEnd"/>
      <w:r w:rsidR="000044AC">
        <w:rPr>
          <w:i/>
        </w:rPr>
        <w:t>-trad</w:t>
      </w:r>
      <w:r w:rsidR="009A52B4">
        <w:rPr>
          <w:i/>
        </w:rPr>
        <w:t>e</w:t>
      </w:r>
      <w:r w:rsidR="00B25186">
        <w:rPr>
          <w:i/>
        </w:rPr>
        <w:t xml:space="preserve"> </w:t>
      </w:r>
      <w:r w:rsidR="00B25186">
        <w:t xml:space="preserve">(ou </w:t>
      </w:r>
      <w:proofErr w:type="spellStart"/>
      <w:r w:rsidR="000044AC">
        <w:rPr>
          <w:i/>
        </w:rPr>
        <w:t>day</w:t>
      </w:r>
      <w:proofErr w:type="spellEnd"/>
      <w:r w:rsidR="000044AC">
        <w:rPr>
          <w:i/>
        </w:rPr>
        <w:t>-trading</w:t>
      </w:r>
      <w:r w:rsidR="00B25186">
        <w:t>)</w:t>
      </w:r>
      <w:r w:rsidR="003660B9">
        <w:t xml:space="preserve"> </w:t>
      </w:r>
      <w:r w:rsidR="00AA30AA">
        <w:t>aumentou consideravelmente, mais que triplicando entre 2017 e o início de 2019, de 8 mil para mais de 30 mil (</w:t>
      </w:r>
      <w:r w:rsidR="00BA60C5">
        <w:t>B3</w:t>
      </w:r>
      <w:r w:rsidR="00AA30AA">
        <w:t>, 2019).</w:t>
      </w:r>
    </w:p>
    <w:p w:rsidR="00CC3301" w:rsidRDefault="00B25186" w:rsidP="001C740B">
      <w:r>
        <w:t xml:space="preserve">No entanto, o risco de tais operações </w:t>
      </w:r>
      <w:r w:rsidR="00067769">
        <w:t xml:space="preserve">torna-se </w:t>
      </w:r>
      <w:r>
        <w:t>muito mais elevado d</w:t>
      </w:r>
      <w:r w:rsidR="00067769">
        <w:t>ado que</w:t>
      </w:r>
      <w:r>
        <w:t xml:space="preserve"> as variações dos preços no curto prazo</w:t>
      </w:r>
      <w:r w:rsidR="00067769">
        <w:t xml:space="preserve"> são maiores</w:t>
      </w:r>
      <w:r>
        <w:t xml:space="preserve">. </w:t>
      </w:r>
      <w:r w:rsidR="003660B9">
        <w:t>Segundo uma pesquisa encomendada pela Comissão de Valores Mobiliários (CVM) à Fundação Getúlio Vargas (FGV)</w:t>
      </w:r>
      <w:r>
        <w:t xml:space="preserve"> sobre o uso </w:t>
      </w:r>
      <w:proofErr w:type="spellStart"/>
      <w:r w:rsidR="000044AC">
        <w:rPr>
          <w:i/>
        </w:rPr>
        <w:t>day</w:t>
      </w:r>
      <w:proofErr w:type="spellEnd"/>
      <w:r w:rsidR="000044AC">
        <w:rPr>
          <w:i/>
        </w:rPr>
        <w:t>-trad</w:t>
      </w:r>
      <w:r w:rsidR="009A52B4">
        <w:rPr>
          <w:i/>
        </w:rPr>
        <w:t>e</w:t>
      </w:r>
      <w:r>
        <w:rPr>
          <w:i/>
        </w:rPr>
        <w:t xml:space="preserve"> </w:t>
      </w:r>
      <w:r>
        <w:t>como único meio de renda</w:t>
      </w:r>
      <w:r w:rsidR="00881755">
        <w:t xml:space="preserve"> (Chague, De-</w:t>
      </w:r>
      <w:proofErr w:type="spellStart"/>
      <w:r w:rsidR="00881755">
        <w:t>Losso</w:t>
      </w:r>
      <w:proofErr w:type="spellEnd"/>
      <w:r w:rsidR="00881755">
        <w:t xml:space="preserve"> e </w:t>
      </w:r>
      <w:proofErr w:type="spellStart"/>
      <w:r w:rsidR="00881755">
        <w:t>Giovannetti</w:t>
      </w:r>
      <w:proofErr w:type="spellEnd"/>
      <w:r w:rsidR="003660B9">
        <w:t>, 2019),</w:t>
      </w:r>
      <w:r w:rsidR="00AA30AA">
        <w:t xml:space="preserve"> </w:t>
      </w:r>
      <w:r>
        <w:t>constatou-se que mais de 90% dos especuladores analisados entre 2012 e 2017 tiveram prejuízo, sendo q</w:t>
      </w:r>
      <w:r w:rsidR="00BA0F73">
        <w:t>ue apenas 0,8% obteve um</w:t>
      </w:r>
      <w:r>
        <w:t xml:space="preserve"> lucro médio diário </w:t>
      </w:r>
      <w:r w:rsidR="00067769">
        <w:t xml:space="preserve">maior do que R$ 300,00. Conforme os pesquisadores concluiram, </w:t>
      </w:r>
      <w:r w:rsidR="00067769" w:rsidRPr="00067769">
        <w:t xml:space="preserve">“Nós apresentamos fortes evidências de que não faz sentido, ao menos econômico, tentar viver de </w:t>
      </w:r>
      <w:proofErr w:type="spellStart"/>
      <w:r w:rsidR="000044AC">
        <w:rPr>
          <w:i/>
        </w:rPr>
        <w:t>day</w:t>
      </w:r>
      <w:proofErr w:type="spellEnd"/>
      <w:r w:rsidR="000044AC">
        <w:rPr>
          <w:i/>
        </w:rPr>
        <w:t>-trad</w:t>
      </w:r>
      <w:r w:rsidR="00067769" w:rsidRPr="00067769">
        <w:rPr>
          <w:i/>
        </w:rPr>
        <w:t>ing</w:t>
      </w:r>
      <w:r w:rsidR="00067769" w:rsidRPr="00067769">
        <w:t>. Os dados indicam que a chance de obter uma renda significativa é remota para as pessoas que persistem na atividade. Por outro lado, a chance de se ob</w:t>
      </w:r>
      <w:r w:rsidR="00067769">
        <w:t>ter prejuízo é muito elevada”.</w:t>
      </w:r>
    </w:p>
    <w:p w:rsidR="00084A55" w:rsidRDefault="00067769" w:rsidP="001C740B">
      <w:pPr>
        <w:rPr>
          <w:i/>
        </w:rPr>
      </w:pPr>
      <w:r>
        <w:lastRenderedPageBreak/>
        <w:t xml:space="preserve"> </w:t>
      </w:r>
      <w:r w:rsidR="00DE1367">
        <w:t>Com este estudo em mente, pressupõe</w:t>
      </w:r>
      <w:r w:rsidR="00E15C38">
        <w:t>-se</w:t>
      </w:r>
      <w:r w:rsidR="00DE1367">
        <w:t xml:space="preserve"> a ideia de que uma pessoa utilizando seu próprio dinheiro não consegue obter resultados positivos por muito tempo no </w:t>
      </w:r>
      <w:proofErr w:type="spellStart"/>
      <w:r w:rsidR="000044AC">
        <w:rPr>
          <w:i/>
        </w:rPr>
        <w:t>day</w:t>
      </w:r>
      <w:proofErr w:type="spellEnd"/>
      <w:r w:rsidR="000044AC">
        <w:rPr>
          <w:i/>
        </w:rPr>
        <w:t>-trad</w:t>
      </w:r>
      <w:r w:rsidR="009A52B4">
        <w:rPr>
          <w:i/>
        </w:rPr>
        <w:t>e</w:t>
      </w:r>
      <w:r w:rsidR="00DE1367">
        <w:t xml:space="preserve">. </w:t>
      </w:r>
      <w:r w:rsidR="00E15C38">
        <w:t>No entanto, levando em consideração os avanços</w:t>
      </w:r>
      <w:r w:rsidR="004110BC">
        <w:t xml:space="preserve"> contemporâneos</w:t>
      </w:r>
      <w:r w:rsidR="00E15C38">
        <w:t xml:space="preserve"> da inteligência artificial mencionados inicialmente, esse trabalho demonstra que um algoritmo com técnicas de aprendizado de máquina pode obter resultados positivos e significativos em operações </w:t>
      </w:r>
      <w:r w:rsidR="00173C82">
        <w:t xml:space="preserve">que começam e terminam no mesmo dia. Além disso proporciona um estudo prático sobre o aprendizado por reforço, uma </w:t>
      </w:r>
      <w:r w:rsidR="00A11EED">
        <w:t>método</w:t>
      </w:r>
      <w:r w:rsidR="00173C82">
        <w:t xml:space="preserve"> relativamente recente, </w:t>
      </w:r>
      <w:r w:rsidR="00A11EED">
        <w:t>mas que tem atraído uma atenção especial no ramo científico</w:t>
      </w:r>
      <w:r w:rsidR="004110BC">
        <w:t xml:space="preserve">, especialmente em um ambiente </w:t>
      </w:r>
      <w:r w:rsidR="00A656F8">
        <w:t xml:space="preserve">com comportamentos quase que </w:t>
      </w:r>
      <w:r w:rsidR="004110BC">
        <w:t>estocástic</w:t>
      </w:r>
      <w:r w:rsidR="00A656F8">
        <w:t>os</w:t>
      </w:r>
      <w:r w:rsidR="004110BC">
        <w:t xml:space="preserve"> como a bolsa de valores</w:t>
      </w:r>
      <w:r w:rsidR="00A11EED">
        <w:t>.</w:t>
      </w:r>
    </w:p>
    <w:p w:rsidR="00067769" w:rsidRPr="00084A55" w:rsidRDefault="00173C82" w:rsidP="001C740B">
      <w:pPr>
        <w:rPr>
          <w:i/>
        </w:rPr>
      </w:pPr>
      <w:r>
        <w:t xml:space="preserve">No capítulo 2 é apresentada uma revisão de toda a literatura relacionada ao </w:t>
      </w:r>
      <w:proofErr w:type="spellStart"/>
      <w:r w:rsidR="000044AC">
        <w:rPr>
          <w:i/>
        </w:rPr>
        <w:t>day</w:t>
      </w:r>
      <w:proofErr w:type="spellEnd"/>
      <w:r w:rsidR="000044AC">
        <w:rPr>
          <w:i/>
        </w:rPr>
        <w:t>-trad</w:t>
      </w:r>
      <w:r w:rsidR="009A52B4">
        <w:rPr>
          <w:i/>
        </w:rPr>
        <w:t>e</w:t>
      </w:r>
      <w:r>
        <w:t xml:space="preserve"> na bolsa brasileira, aos algoritmos de </w:t>
      </w:r>
      <w:r>
        <w:rPr>
          <w:i/>
        </w:rPr>
        <w:t>trading</w:t>
      </w:r>
      <w:r>
        <w:t xml:space="preserve"> e às técnicas de inteligência artificial utilizadas nesse trabalho. No capítulo seguinte é explicado o conceito por trás do modelo escolhido e desenvolvido e no capítulo 4 são explicados os processos e a metodologia utilizada para sua elaboração e consequente implementação. No capítulo 5 discute-se os resultados e os próximos passos que a pesquisa pode ter. Por fim, são apresentadas as conclusões no capítulo derradeiro.</w:t>
      </w:r>
    </w:p>
    <w:p w:rsidR="00445D1F" w:rsidRDefault="00445D1F">
      <w:pPr>
        <w:pStyle w:val="Ttulo2"/>
      </w:pPr>
      <w:bookmarkStart w:id="1" w:name="_Toc24848310"/>
      <w:r>
        <w:t>Justificativa</w:t>
      </w:r>
      <w:bookmarkEnd w:id="1"/>
    </w:p>
    <w:p w:rsidR="006A5B0C" w:rsidRDefault="00486BF7" w:rsidP="00173C82">
      <w:r>
        <w:t xml:space="preserve">Há </w:t>
      </w:r>
      <w:r w:rsidR="00DA6991">
        <w:t>diversos</w:t>
      </w:r>
      <w:r>
        <w:t xml:space="preserve"> </w:t>
      </w:r>
      <w:r w:rsidR="00DA6991">
        <w:t>incentivos</w:t>
      </w:r>
      <w:r>
        <w:t xml:space="preserve"> pa</w:t>
      </w:r>
      <w:r w:rsidR="00DA6991">
        <w:t xml:space="preserve">ra desenvolver um algoritmo que opere </w:t>
      </w:r>
      <w:proofErr w:type="spellStart"/>
      <w:r w:rsidR="000044AC">
        <w:rPr>
          <w:i/>
        </w:rPr>
        <w:t>day</w:t>
      </w:r>
      <w:proofErr w:type="spellEnd"/>
      <w:r w:rsidR="000044AC">
        <w:rPr>
          <w:i/>
        </w:rPr>
        <w:t>-trad</w:t>
      </w:r>
      <w:r w:rsidR="009A52B4">
        <w:rPr>
          <w:i/>
        </w:rPr>
        <w:t>e</w:t>
      </w:r>
      <w:r w:rsidR="00DA6991">
        <w:rPr>
          <w:i/>
        </w:rPr>
        <w:t xml:space="preserve"> </w:t>
      </w:r>
      <w:r w:rsidR="00DA6991">
        <w:t xml:space="preserve">na bolsa. Um deles, obviamente, é a possibilidade de se obter lucros por um sistema confiável e automatizado. </w:t>
      </w:r>
    </w:p>
    <w:p w:rsidR="00173C82" w:rsidRDefault="006A5B0C" w:rsidP="00173C82">
      <w:r>
        <w:t>O</w:t>
      </w:r>
      <w:r w:rsidR="004279DC">
        <w:t xml:space="preserve"> principal, no entanto, é demonstrar se a inteligência artificial supera um ser humano no mercado financeiro e tem um retorno positivo dado que, segundo pesquisa da</w:t>
      </w:r>
      <w:r w:rsidR="00881755">
        <w:t xml:space="preserve"> Fundação Getúlio Vargas (Chague</w:t>
      </w:r>
      <w:r w:rsidR="004279DC">
        <w:t>,</w:t>
      </w:r>
      <w:r w:rsidR="00881755">
        <w:t xml:space="preserve"> De-</w:t>
      </w:r>
      <w:proofErr w:type="spellStart"/>
      <w:r w:rsidR="00881755">
        <w:t>Losso</w:t>
      </w:r>
      <w:proofErr w:type="spellEnd"/>
      <w:r w:rsidR="00881755">
        <w:t xml:space="preserve"> e </w:t>
      </w:r>
      <w:proofErr w:type="spellStart"/>
      <w:r w:rsidR="00881755">
        <w:t>Giovannetti</w:t>
      </w:r>
      <w:proofErr w:type="spellEnd"/>
      <w:r w:rsidR="00881755">
        <w:t>,</w:t>
      </w:r>
      <w:r w:rsidR="004279DC">
        <w:t xml:space="preserve"> 2019), no Brasil, apenas menos de 10% das pessoas que operam </w:t>
      </w:r>
      <w:proofErr w:type="spellStart"/>
      <w:r w:rsidR="000044AC">
        <w:rPr>
          <w:i/>
        </w:rPr>
        <w:t>day</w:t>
      </w:r>
      <w:proofErr w:type="spellEnd"/>
      <w:r w:rsidR="000044AC">
        <w:rPr>
          <w:i/>
        </w:rPr>
        <w:t>-trad</w:t>
      </w:r>
      <w:r w:rsidR="009A52B4">
        <w:rPr>
          <w:i/>
        </w:rPr>
        <w:t>e</w:t>
      </w:r>
      <w:r w:rsidR="004279DC">
        <w:t xml:space="preserve"> não tem prejuízo ao longo do tempo. </w:t>
      </w:r>
    </w:p>
    <w:p w:rsidR="00A62554" w:rsidRDefault="006A5B0C" w:rsidP="00A62554">
      <w:r>
        <w:t xml:space="preserve">Outra motivação </w:t>
      </w:r>
      <w:r w:rsidR="009E701C">
        <w:t>é o desenvolvimento</w:t>
      </w:r>
      <w:r>
        <w:t xml:space="preserve"> de um algoritmo com aprendizado por reforço</w:t>
      </w:r>
      <w:r w:rsidR="0041155B">
        <w:t xml:space="preserve"> em uma rede neural</w:t>
      </w:r>
      <w:r>
        <w:t xml:space="preserve">, </w:t>
      </w:r>
      <w:r w:rsidR="0041155B">
        <w:t>duas</w:t>
      </w:r>
      <w:r>
        <w:t xml:space="preserve"> técnica</w:t>
      </w:r>
      <w:r w:rsidR="0041155B">
        <w:t>s</w:t>
      </w:r>
      <w:r>
        <w:t xml:space="preserve"> recente</w:t>
      </w:r>
      <w:r w:rsidR="0041155B">
        <w:t>s</w:t>
      </w:r>
      <w:r w:rsidR="009E701C">
        <w:t xml:space="preserve"> e muito estudada</w:t>
      </w:r>
      <w:r w:rsidR="0041155B">
        <w:t>s</w:t>
      </w:r>
      <w:r w:rsidR="009E701C">
        <w:t xml:space="preserve"> no meio acadêmico, embora </w:t>
      </w:r>
      <w:r w:rsidR="0041155B">
        <w:t>ainda haja dificuldades na análise dos efeitos que cada parâmetro gera e consenso na melhor maneira de dispor os dados para o aprendizado. Além disso</w:t>
      </w:r>
      <w:r w:rsidR="00A656F8">
        <w:t>, também torna-se interessante</w:t>
      </w:r>
      <w:r w:rsidR="0041155B">
        <w:t xml:space="preserve"> a </w:t>
      </w:r>
      <w:r w:rsidR="0041155B">
        <w:lastRenderedPageBreak/>
        <w:t xml:space="preserve">implementação de tais métodos em um </w:t>
      </w:r>
      <w:r w:rsidR="00A656F8">
        <w:t>ambiente totalmente caótico, em que há fatores externos e aleatórios influenciando seu comportamento simultaneamente.</w:t>
      </w:r>
    </w:p>
    <w:p w:rsidR="00445D1F" w:rsidRDefault="000D2C64" w:rsidP="000D2C64">
      <w:pPr>
        <w:pStyle w:val="Ttulo2"/>
      </w:pPr>
      <w:bookmarkStart w:id="2" w:name="_Toc24848311"/>
      <w:r>
        <w:t>Objetivo</w:t>
      </w:r>
      <w:r w:rsidR="000F7D12">
        <w:t>s</w:t>
      </w:r>
      <w:bookmarkEnd w:id="2"/>
    </w:p>
    <w:p w:rsidR="00445D1F" w:rsidRDefault="00445D1F">
      <w:r>
        <w:t>O principal objetivo deste trabalho consiste no desenvolvimento de um algoritmo para especular na bolsa de valores por meio de redes neurais artificiais (RNAs) e o método de aprendizado por reforço. Para que o objetivo seja atingido, os seguintes objetivos específicos devem ser realizados:</w:t>
      </w:r>
    </w:p>
    <w:p w:rsidR="00445D1F" w:rsidRDefault="000F7D12">
      <w:pPr>
        <w:numPr>
          <w:ilvl w:val="0"/>
          <w:numId w:val="3"/>
        </w:numPr>
        <w:spacing w:after="0"/>
      </w:pPr>
      <w:proofErr w:type="gramStart"/>
      <w:r>
        <w:rPr>
          <w:szCs w:val="20"/>
        </w:rPr>
        <w:t>d</w:t>
      </w:r>
      <w:r w:rsidR="00445D1F">
        <w:rPr>
          <w:szCs w:val="20"/>
        </w:rPr>
        <w:t>esenvolver</w:t>
      </w:r>
      <w:proofErr w:type="gramEnd"/>
      <w:r w:rsidR="00445D1F">
        <w:rPr>
          <w:szCs w:val="20"/>
        </w:rPr>
        <w:t xml:space="preserve"> um algoritmo de aprendizado por reforço utilizando RNAs;</w:t>
      </w:r>
    </w:p>
    <w:p w:rsidR="00445D1F" w:rsidRDefault="000F7D12">
      <w:pPr>
        <w:numPr>
          <w:ilvl w:val="0"/>
          <w:numId w:val="3"/>
        </w:numPr>
        <w:spacing w:after="0"/>
      </w:pPr>
      <w:proofErr w:type="gramStart"/>
      <w:r>
        <w:rPr>
          <w:szCs w:val="20"/>
        </w:rPr>
        <w:t>v</w:t>
      </w:r>
      <w:r w:rsidR="00445D1F">
        <w:rPr>
          <w:szCs w:val="20"/>
        </w:rPr>
        <w:t>alidar</w:t>
      </w:r>
      <w:proofErr w:type="gramEnd"/>
      <w:r w:rsidR="00445D1F">
        <w:rPr>
          <w:szCs w:val="20"/>
        </w:rPr>
        <w:t xml:space="preserve"> a implementação desenvolvida através de testes em uma base de dados dos negócios intradiários do mercado</w:t>
      </w:r>
      <w:r w:rsidR="005072AD">
        <w:rPr>
          <w:szCs w:val="20"/>
        </w:rPr>
        <w:t xml:space="preserve"> de dólar</w:t>
      </w:r>
      <w:r w:rsidR="00445D1F">
        <w:rPr>
          <w:szCs w:val="20"/>
        </w:rPr>
        <w:t xml:space="preserve"> futuro da B3;</w:t>
      </w:r>
    </w:p>
    <w:p w:rsidR="00445D1F" w:rsidRDefault="000F7D12">
      <w:pPr>
        <w:numPr>
          <w:ilvl w:val="0"/>
          <w:numId w:val="3"/>
        </w:numPr>
      </w:pPr>
      <w:proofErr w:type="gramStart"/>
      <w:r>
        <w:rPr>
          <w:szCs w:val="20"/>
        </w:rPr>
        <w:t>v</w:t>
      </w:r>
      <w:r w:rsidR="00445D1F">
        <w:rPr>
          <w:szCs w:val="20"/>
        </w:rPr>
        <w:t>erificar</w:t>
      </w:r>
      <w:proofErr w:type="gramEnd"/>
      <w:r w:rsidR="00445D1F">
        <w:rPr>
          <w:szCs w:val="20"/>
        </w:rPr>
        <w:t xml:space="preserve"> o retorno obtido durante todo o período testado.</w:t>
      </w:r>
    </w:p>
    <w:p w:rsidR="00445D1F" w:rsidRDefault="00445D1F">
      <w:pPr>
        <w:pStyle w:val="Ttulo2"/>
      </w:pPr>
      <w:bookmarkStart w:id="3" w:name="_Toc24848312"/>
      <w:r>
        <w:t>Definição do problema</w:t>
      </w:r>
      <w:bookmarkEnd w:id="3"/>
    </w:p>
    <w:p w:rsidR="00445D1F" w:rsidRDefault="00445D1F">
      <w:r>
        <w:t xml:space="preserve">Desde sua criação até hoje, a bolsa de valores chama a atenção devido às oportunidades de investimentos ou de ganhar rapidamente uma quantidade expressiva de dinheiro. Este último caso, conhecido como especulação, visa operações no curto prazo a partir de análises imediatistas e fascina milhares de pessoas na busca por métodos que consigam prever o valor futuro dos títulos. Muitos especuladores profissionais, com experiência e resultados consistentes, optam pelo </w:t>
      </w:r>
      <w:proofErr w:type="spellStart"/>
      <w:r w:rsidR="000044AC">
        <w:rPr>
          <w:i/>
        </w:rPr>
        <w:t>day</w:t>
      </w:r>
      <w:proofErr w:type="spellEnd"/>
      <w:r w:rsidR="000044AC">
        <w:rPr>
          <w:i/>
        </w:rPr>
        <w:t>-trade</w:t>
      </w:r>
      <w:r>
        <w:t>, operações que começam e terminam no mesmo dia, e pela análise dos preços recentes no mercado para obterem lucro. Com a evolução do processamento computacional e a inteligência artificial desbancando muitos humanos em várias tarefas, existe a discussão de até que ponto um algoritmo consegue superar pessoas no merc</w:t>
      </w:r>
      <w:r w:rsidR="00676B8E">
        <w:t>a</w:t>
      </w:r>
      <w:r>
        <w:t xml:space="preserve">do financeiro. Este trabalho propõe comparar o resultado de ambos e apresentar se a revolução </w:t>
      </w:r>
      <w:r w:rsidR="00676B8E">
        <w:t>tecnológica</w:t>
      </w:r>
      <w:r>
        <w:t xml:space="preserve"> conseguiu superar um profissional nos </w:t>
      </w:r>
      <w:proofErr w:type="spellStart"/>
      <w:r w:rsidR="000044AC">
        <w:rPr>
          <w:i/>
        </w:rPr>
        <w:t>day</w:t>
      </w:r>
      <w:proofErr w:type="spellEnd"/>
      <w:r w:rsidR="000044AC">
        <w:rPr>
          <w:i/>
        </w:rPr>
        <w:t>-trad</w:t>
      </w:r>
      <w:r w:rsidR="009A52B4">
        <w:rPr>
          <w:i/>
        </w:rPr>
        <w:t>e</w:t>
      </w:r>
      <w:r>
        <w:rPr>
          <w:i/>
        </w:rPr>
        <w:t>s</w:t>
      </w:r>
      <w:r>
        <w:t>, por meio de algoritmos de aprendizado de máquina e redes neurais artificiais</w:t>
      </w:r>
      <w:r>
        <w:rPr>
          <w:i/>
        </w:rPr>
        <w:t>.</w:t>
      </w:r>
    </w:p>
    <w:p w:rsidR="00445D1F" w:rsidRDefault="00445D1F">
      <w:pPr>
        <w:pStyle w:val="Ttulo2"/>
      </w:pPr>
      <w:bookmarkStart w:id="4" w:name="_Toc24848313"/>
      <w:r>
        <w:lastRenderedPageBreak/>
        <w:t>Questão central da pesquisa</w:t>
      </w:r>
      <w:bookmarkEnd w:id="4"/>
    </w:p>
    <w:p w:rsidR="00445D1F" w:rsidRDefault="00445D1F">
      <w:r>
        <w:t xml:space="preserve">Este trabalho </w:t>
      </w:r>
      <w:r w:rsidR="005072AD">
        <w:t>estuda e discute</w:t>
      </w:r>
      <w:r>
        <w:t xml:space="preserve"> diferentes métodos de aprendizado de máquina por reforço e redes neurais para se obter o melhor desempenho possível em operações </w:t>
      </w:r>
      <w:r w:rsidR="005072AD">
        <w:t xml:space="preserve">de </w:t>
      </w:r>
      <w:r>
        <w:t>curta</w:t>
      </w:r>
      <w:r w:rsidR="005072AD">
        <w:t xml:space="preserve"> duração</w:t>
      </w:r>
      <w:r>
        <w:t xml:space="preserve"> na bolsa de valores.</w:t>
      </w:r>
    </w:p>
    <w:p w:rsidR="00173C82" w:rsidRDefault="00173C82" w:rsidP="00173C82">
      <w:pPr>
        <w:pStyle w:val="Ttulo2"/>
      </w:pPr>
      <w:bookmarkStart w:id="5" w:name="_Toc24848314"/>
      <w:r>
        <w:t>Panorama econômico</w:t>
      </w:r>
      <w:bookmarkEnd w:id="5"/>
    </w:p>
    <w:p w:rsidR="00173C82" w:rsidRDefault="00173C82" w:rsidP="00173C82">
      <w:r>
        <w:t xml:space="preserve">Esta monografia se insere em dois contextos econômicos, o tecnológico e o financeiro. O tecnológico pelos diversos conceitos computacionais e matemáticos aplicados. E o setor financeiro, pelo fato de ter motivado toda essa pesquisa em torno da bolsa de valores e do mercado financeiro. </w:t>
      </w:r>
    </w:p>
    <w:p w:rsidR="00173C82" w:rsidRDefault="00173C82" w:rsidP="00173C82">
      <w:pPr>
        <w:pStyle w:val="Ttulo3"/>
      </w:pPr>
      <w:bookmarkStart w:id="6" w:name="_Toc24848315"/>
      <w:r>
        <w:t>Mercado</w:t>
      </w:r>
      <w:bookmarkEnd w:id="6"/>
    </w:p>
    <w:p w:rsidR="00173C82" w:rsidRDefault="00173C82" w:rsidP="00173C82">
      <w:r>
        <w:t>Este trabalho é contemporâneo de alguns cenários ainda mais fomentadores para a sua realização. Em relação ao panorama financeiro, a bolsa de valores atualmente se mostra mais atraente do que nunca para investidores brasileiros em razão da mínima histórica da taxa básica de juros até então (5,0%). Tal conjuntura ocasiona uma maior retirada de recursos da renda fixa para a renda variável, pelo fato de ser necessário passar por maiores riscos para se obter a mesma rentabilidade real que anteriormente era esperada. Outro ponto é a bolsa de valores brasileira ter registrado, pela primeira vez, mais de um milhão de investidores pessoa física, o que demonstra a expansão e notoriedade dessa nos últimos anos.</w:t>
      </w:r>
    </w:p>
    <w:p w:rsidR="00173C82" w:rsidRDefault="00173C82" w:rsidP="00173C82">
      <w:r>
        <w:t xml:space="preserve">Ao contexto tecnológico e computacional, citam-se as técnicas e algoritmos aplicados e estudados serem objeto de uma intensa atividade de pesquisa durante os últimos anos, tendo o aprendizado por reforço e as redes neurais artificiais ganhado maior destaque devido às evoluções no processamento dos computadores e servidores, e da disseminação de trabalhos científicos por meio da internet. Este último evento pôde ser notado diversas vezes pelos vários artigos, sobre </w:t>
      </w:r>
      <w:proofErr w:type="spellStart"/>
      <w:r w:rsidR="004B3850">
        <w:rPr>
          <w:i/>
        </w:rPr>
        <w:t>Reinforcement</w:t>
      </w:r>
      <w:proofErr w:type="spellEnd"/>
      <w:r w:rsidR="004B3850">
        <w:rPr>
          <w:i/>
        </w:rPr>
        <w:t xml:space="preserve"> Learning</w:t>
      </w:r>
      <w:r>
        <w:t>, que eram divulgados na web no decorrer da pesquisa.</w:t>
      </w:r>
    </w:p>
    <w:p w:rsidR="00173C82" w:rsidRDefault="00173C82" w:rsidP="00173C82">
      <w:pPr>
        <w:pStyle w:val="Ttulo3"/>
      </w:pPr>
      <w:bookmarkStart w:id="7" w:name="_Toc24848316"/>
      <w:r>
        <w:lastRenderedPageBreak/>
        <w:t>Oportunidades</w:t>
      </w:r>
      <w:bookmarkEnd w:id="7"/>
    </w:p>
    <w:p w:rsidR="00173C82" w:rsidRDefault="00173C82" w:rsidP="00173C82">
      <w:r>
        <w:t xml:space="preserve">O trabalho pode despertar o interesse de instituições financeiras, como fundos de investimento e bancos, que queiram aplicar o algoritmo em seus ambientes de operações ou adaptá-lo para cumprir outras tarefas relacionadas ao mercado financeiro. </w:t>
      </w:r>
    </w:p>
    <w:p w:rsidR="00173C82" w:rsidRDefault="00173C82" w:rsidP="00173C82">
      <w:r>
        <w:t>No entanto, uma maior atenção poderá vir das pessoas físicas, pelo fato da pesquisa ter um enfoque em mini contratos futuros, ativos que não precisam de um muito dinheiro para serem operados. Além disso, o algoritmo não necessita de um grande conhecimento em finanças e na bolsa para ser executado, sendo trivial a quem deseja utilizá-lo para fins pessoais.</w:t>
      </w:r>
    </w:p>
    <w:p w:rsidR="00F9285E" w:rsidRDefault="00F9285E" w:rsidP="00F9285E">
      <w:pPr>
        <w:pStyle w:val="Ttulo1"/>
        <w:pageBreakBefore/>
        <w:sectPr w:rsidR="00F9285E">
          <w:headerReference w:type="even" r:id="rId8"/>
          <w:headerReference w:type="default" r:id="rId9"/>
          <w:headerReference w:type="first" r:id="rId10"/>
          <w:type w:val="oddPage"/>
          <w:pgSz w:w="11906" w:h="16838"/>
          <w:pgMar w:top="1701" w:right="1134" w:bottom="1134" w:left="1701" w:header="709" w:footer="720" w:gutter="0"/>
          <w:cols w:space="720"/>
          <w:docGrid w:linePitch="360"/>
        </w:sectPr>
      </w:pPr>
      <w:bookmarkStart w:id="8" w:name="_Toc24848317"/>
    </w:p>
    <w:p w:rsidR="00445D1F" w:rsidRDefault="00445D1F" w:rsidP="00F9285E">
      <w:pPr>
        <w:pStyle w:val="Ttulo1"/>
        <w:pageBreakBefore/>
      </w:pPr>
      <w:r>
        <w:lastRenderedPageBreak/>
        <w:t>Revisão da literatura</w:t>
      </w:r>
      <w:bookmarkEnd w:id="8"/>
    </w:p>
    <w:p w:rsidR="00445D1F" w:rsidRDefault="00152382">
      <w:r>
        <w:t xml:space="preserve">Este capítulo </w:t>
      </w:r>
      <w:r w:rsidR="00445D1F">
        <w:t>é dedicad</w:t>
      </w:r>
      <w:r>
        <w:t>o</w:t>
      </w:r>
      <w:r w:rsidR="00445D1F">
        <w:t xml:space="preserve"> à revisão bibliográfica </w:t>
      </w:r>
      <w:r w:rsidR="006E30A6">
        <w:t xml:space="preserve">do trabalho, em que se discute pesquisas e artigos sobre operações de </w:t>
      </w:r>
      <w:proofErr w:type="spellStart"/>
      <w:r w:rsidR="000044AC">
        <w:rPr>
          <w:i/>
        </w:rPr>
        <w:t>day</w:t>
      </w:r>
      <w:proofErr w:type="spellEnd"/>
      <w:r w:rsidR="000044AC">
        <w:rPr>
          <w:i/>
        </w:rPr>
        <w:t>-trad</w:t>
      </w:r>
      <w:r w:rsidR="009A52B4">
        <w:rPr>
          <w:i/>
        </w:rPr>
        <w:t>e</w:t>
      </w:r>
      <w:r w:rsidR="006E30A6">
        <w:rPr>
          <w:i/>
        </w:rPr>
        <w:t xml:space="preserve"> </w:t>
      </w:r>
      <w:r w:rsidR="006E30A6">
        <w:t>na bolsa de valores brasileira e os seus riscos. Em seguida, aborda-se</w:t>
      </w:r>
      <w:r w:rsidR="00655939">
        <w:t xml:space="preserve"> os</w:t>
      </w:r>
      <w:r w:rsidR="006E30A6">
        <w:t xml:space="preserve"> traba</w:t>
      </w:r>
      <w:r w:rsidR="00655939">
        <w:t xml:space="preserve">lhos que explicam </w:t>
      </w:r>
      <w:r w:rsidR="006E30A6">
        <w:t>o uso e os tipos de a</w:t>
      </w:r>
      <w:r w:rsidR="00445D1F">
        <w:t xml:space="preserve">lgoritmos de </w:t>
      </w:r>
      <w:r w:rsidR="00445D1F" w:rsidRPr="005072AD">
        <w:rPr>
          <w:i/>
        </w:rPr>
        <w:t>trading</w:t>
      </w:r>
      <w:r w:rsidR="00445D1F">
        <w:t xml:space="preserve"> nas bolsas de valores</w:t>
      </w:r>
      <w:r w:rsidR="007659D6">
        <w:t>. Além disso decica-se uma seção à literatura que trata de</w:t>
      </w:r>
      <w:r w:rsidR="00445D1F">
        <w:t xml:space="preserve"> técnicas de aprendizado por reforço </w:t>
      </w:r>
      <w:r w:rsidR="007659D6">
        <w:t>utilizadas</w:t>
      </w:r>
      <w:r w:rsidR="00655939">
        <w:t xml:space="preserve"> no desenvolvimento</w:t>
      </w:r>
      <w:r w:rsidR="007659D6">
        <w:t xml:space="preserve"> nesse trabalho</w:t>
      </w:r>
      <w:r w:rsidR="00445D1F">
        <w:t>.</w:t>
      </w:r>
    </w:p>
    <w:p w:rsidR="00445D1F" w:rsidRDefault="000044AC">
      <w:pPr>
        <w:pStyle w:val="Ttulo2"/>
      </w:pPr>
      <w:bookmarkStart w:id="9" w:name="_Toc24848318"/>
      <w:r>
        <w:t>Day-trad</w:t>
      </w:r>
      <w:r w:rsidR="009A52B4">
        <w:t>e</w:t>
      </w:r>
      <w:r w:rsidR="00655939">
        <w:t xml:space="preserve"> no Brasil</w:t>
      </w:r>
      <w:bookmarkEnd w:id="9"/>
    </w:p>
    <w:p w:rsidR="003E6362" w:rsidRDefault="009A52B4" w:rsidP="003E6362">
      <w:r>
        <w:t xml:space="preserve">O Banco Central do Brasil (BCB, 2006) e a bolsa de valores, a B3 S.A. (B3, 2019), </w:t>
      </w:r>
      <w:r w:rsidR="000044AC">
        <w:t>consideram as operações de</w:t>
      </w:r>
      <w:r>
        <w:t xml:space="preserve"> </w:t>
      </w:r>
      <w:proofErr w:type="spellStart"/>
      <w:r w:rsidR="000044AC">
        <w:rPr>
          <w:i/>
        </w:rPr>
        <w:t>day</w:t>
      </w:r>
      <w:proofErr w:type="spellEnd"/>
      <w:r w:rsidR="000044AC">
        <w:rPr>
          <w:i/>
        </w:rPr>
        <w:t xml:space="preserve">-trade </w:t>
      </w:r>
      <w:r w:rsidR="000044AC">
        <w:t>como operações de compra e venda de um mesmo ativo realizadas na mesma data de negociação, por um mesmo participante (instituições ou pessoas física</w:t>
      </w:r>
      <w:r w:rsidR="002517CC">
        <w:t>s</w:t>
      </w:r>
      <w:r w:rsidR="000044AC">
        <w:t>) e em uma mesma conta.</w:t>
      </w:r>
    </w:p>
    <w:p w:rsidR="00565565" w:rsidRDefault="00584E0A" w:rsidP="003E6362">
      <w:r>
        <w:t>Em relação às estratégias utilizadas no mercado,</w:t>
      </w:r>
      <w:r w:rsidR="003230E2">
        <w:t xml:space="preserve"> Abe </w:t>
      </w:r>
      <w:r w:rsidR="00565565">
        <w:t>(2014, p. 42</w:t>
      </w:r>
      <w:r w:rsidR="003230E2">
        <w:t>)</w:t>
      </w:r>
      <w:r>
        <w:t xml:space="preserve"> descreve:</w:t>
      </w:r>
      <w:r w:rsidR="003230E2">
        <w:t xml:space="preserve"> </w:t>
      </w:r>
    </w:p>
    <w:p w:rsidR="003230E2" w:rsidRDefault="00565565" w:rsidP="00565565">
      <w:pPr>
        <w:pStyle w:val="Cit3linhas"/>
        <w:suppressAutoHyphens w:val="0"/>
      </w:pPr>
      <w:r>
        <w:t xml:space="preserve">O </w:t>
      </w:r>
      <w:proofErr w:type="spellStart"/>
      <w:r w:rsidRPr="003230E2">
        <w:rPr>
          <w:i/>
        </w:rPr>
        <w:t>day</w:t>
      </w:r>
      <w:proofErr w:type="spellEnd"/>
      <w:r w:rsidRPr="003230E2">
        <w:rPr>
          <w:i/>
        </w:rPr>
        <w:t>-trade</w:t>
      </w:r>
      <w:r>
        <w:t xml:space="preserve"> </w:t>
      </w:r>
      <w:r w:rsidR="003230E2">
        <w:t xml:space="preserve">é uma modalidade onde o operador abre e fecha operações no mesmo dia. Muitos </w:t>
      </w:r>
      <w:proofErr w:type="spellStart"/>
      <w:r w:rsidR="003230E2" w:rsidRPr="003230E2">
        <w:rPr>
          <w:i/>
        </w:rPr>
        <w:t>day-traders</w:t>
      </w:r>
      <w:proofErr w:type="spellEnd"/>
      <w:r w:rsidR="003230E2">
        <w:t xml:space="preserve"> costumam utilizar gráficos de 5 minutos como principal meio de análise para efetuar suas operações. Outros preferem gráficos de 10 ou 15 minutos, e há ainda aqueles que combinem referências temporais como 5</w:t>
      </w:r>
      <w:r>
        <w:t xml:space="preserve"> e 15 minutos ou 5 e 30 minutos</w:t>
      </w:r>
      <w:r w:rsidR="003230E2">
        <w:t>.</w:t>
      </w:r>
    </w:p>
    <w:p w:rsidR="00BA60C5" w:rsidRDefault="00837357" w:rsidP="003E6362">
      <w:r>
        <w:t xml:space="preserve">Gomes (2018) estudou três estratégias utilizadas por operadores profissionais e iniciantes </w:t>
      </w:r>
      <w:r w:rsidR="003230E2">
        <w:t xml:space="preserve">em </w:t>
      </w:r>
      <w:proofErr w:type="spellStart"/>
      <w:r w:rsidR="003230E2" w:rsidRPr="003230E2">
        <w:rPr>
          <w:i/>
        </w:rPr>
        <w:t>day</w:t>
      </w:r>
      <w:proofErr w:type="spellEnd"/>
      <w:r w:rsidR="003230E2" w:rsidRPr="003230E2">
        <w:rPr>
          <w:i/>
        </w:rPr>
        <w:t>-trade</w:t>
      </w:r>
      <w:r>
        <w:t xml:space="preserve">, avaliando sua eficácia e comparando-as com negociações com foco no longo prazo. </w:t>
      </w:r>
      <w:r w:rsidR="00CD246F">
        <w:t xml:space="preserve">O autor classifica os métodos como sendo de análise técnica, consistindo em achar padrões gráficos e técnicos, o primeiro sendo uma análise mais visual e a segunda baseada em indicadores fundamentados na movimentação dos preços. O autor concluiu </w:t>
      </w:r>
      <w:r w:rsidR="004570AA">
        <w:t xml:space="preserve">que as estratégias, durante um ano de teste, tiveram um resultado negativo e inferior ao </w:t>
      </w:r>
      <w:proofErr w:type="spellStart"/>
      <w:r w:rsidR="004570AA" w:rsidRPr="004570AA">
        <w:rPr>
          <w:i/>
        </w:rPr>
        <w:t>buy-and-hold</w:t>
      </w:r>
      <w:proofErr w:type="spellEnd"/>
      <w:r w:rsidR="004570AA">
        <w:t>, um tipo de investimento em ações para o longo prazo. Além disso o autor verificou que a especulação estudada minimizou os retornos positivos e não aproveitou a então valorização dos ativos.</w:t>
      </w:r>
    </w:p>
    <w:p w:rsidR="008814B4" w:rsidRPr="00644C75" w:rsidRDefault="008814B4" w:rsidP="003E6362">
      <w:proofErr w:type="spellStart"/>
      <w:r>
        <w:t>Spritzer</w:t>
      </w:r>
      <w:proofErr w:type="spellEnd"/>
      <w:r>
        <w:t xml:space="preserve"> e </w:t>
      </w:r>
      <w:proofErr w:type="spellStart"/>
      <w:r>
        <w:t>Tauhata</w:t>
      </w:r>
      <w:proofErr w:type="spellEnd"/>
      <w:r>
        <w:t xml:space="preserve"> (2017) também pesquisaram sobre </w:t>
      </w:r>
      <w:r w:rsidR="00644C75">
        <w:t xml:space="preserve">o uso da </w:t>
      </w:r>
      <w:r>
        <w:t xml:space="preserve">análise técnica no </w:t>
      </w:r>
      <w:proofErr w:type="spellStart"/>
      <w:r>
        <w:rPr>
          <w:i/>
        </w:rPr>
        <w:t>day</w:t>
      </w:r>
      <w:proofErr w:type="spellEnd"/>
      <w:r>
        <w:rPr>
          <w:i/>
        </w:rPr>
        <w:t xml:space="preserve">-trade </w:t>
      </w:r>
      <w:r w:rsidR="00644C75">
        <w:t xml:space="preserve">para dez ações da bolsa e seu resultado ao longo de dez anos. Os autores reforçam que o </w:t>
      </w:r>
      <w:r w:rsidR="00644C75">
        <w:lastRenderedPageBreak/>
        <w:t>método se baseia em verificar padrões passados no presente e agir de acordo, sendo estes padrões uma explicação de como o comportamento humano influenciou</w:t>
      </w:r>
      <w:r w:rsidR="00735214">
        <w:t xml:space="preserve"> o preço do ativo, no entanto também pontuam alguns argumentos contra essa visão, tais como a falta de racionalidade da análise, o comportamento caótico do mercado e a falta de correlação e casualidade entre os padrões que o método deduz. Eles terminam por afirmar que após os testes a estratégia obteve um retorno quatro vezes menor que a taxa básica de juros (SELIC) e uma taxa de acerto média de cerca de 50%, similar à uma escolha aleatória de decisões. </w:t>
      </w:r>
      <w:proofErr w:type="spellStart"/>
      <w:r w:rsidR="00735214">
        <w:t>Spritzer</w:t>
      </w:r>
      <w:proofErr w:type="spellEnd"/>
      <w:r w:rsidR="00735214">
        <w:t xml:space="preserve"> e </w:t>
      </w:r>
      <w:proofErr w:type="spellStart"/>
      <w:r w:rsidR="00735214">
        <w:t>Tauhata</w:t>
      </w:r>
      <w:proofErr w:type="spellEnd"/>
      <w:r w:rsidR="00735214">
        <w:t xml:space="preserve"> (2017) citam que um possível futuro trabalho poderia estar </w:t>
      </w:r>
      <w:r w:rsidR="00AF6CC2">
        <w:t>no estudo dos impactos da inteligência artificial na bolsa.</w:t>
      </w:r>
    </w:p>
    <w:p w:rsidR="003230E2" w:rsidRDefault="00881755">
      <w:r>
        <w:t xml:space="preserve">Como </w:t>
      </w:r>
      <w:r w:rsidR="000912A8">
        <w:t>elucidado</w:t>
      </w:r>
      <w:r>
        <w:t xml:space="preserve"> nos últimos trabalhos, o </w:t>
      </w:r>
      <w:proofErr w:type="spellStart"/>
      <w:r>
        <w:rPr>
          <w:i/>
        </w:rPr>
        <w:t>day-trader</w:t>
      </w:r>
      <w:proofErr w:type="spellEnd"/>
      <w:r>
        <w:t xml:space="preserve"> atua com um alto risco operacional, podendo obter prejuízos significativos. </w:t>
      </w:r>
      <w:r w:rsidR="0020618A">
        <w:t xml:space="preserve">Do </w:t>
      </w:r>
      <w:r w:rsidR="003230E2">
        <w:t xml:space="preserve">Amaral (2015) estuda o comportamento dos especuladores frente ao mercado. Além de demonstrar o impacto da mente humana durante o </w:t>
      </w:r>
      <w:proofErr w:type="spellStart"/>
      <w:r w:rsidR="003230E2">
        <w:rPr>
          <w:i/>
        </w:rPr>
        <w:t>day</w:t>
      </w:r>
      <w:proofErr w:type="spellEnd"/>
      <w:r w:rsidR="003230E2">
        <w:rPr>
          <w:i/>
        </w:rPr>
        <w:t>-trade</w:t>
      </w:r>
      <w:r w:rsidR="003230E2">
        <w:t xml:space="preserve">, também discute as técnicas que os profissionais utilizam para trabalhar em cima de melhorias e que uma parcela do maus resultados advém da própria cabeça do </w:t>
      </w:r>
      <w:proofErr w:type="spellStart"/>
      <w:r w:rsidR="003230E2">
        <w:rPr>
          <w:i/>
        </w:rPr>
        <w:t>day-trader</w:t>
      </w:r>
      <w:proofErr w:type="spellEnd"/>
      <w:r w:rsidR="003230E2">
        <w:t>. A conclusão do autor é de o desempenho de um operador está diretamente relacionado com sua postura psicológica, e de que existe um amadurecimento e aprendizado que o esse precisa passar para atingir uma consistência operacional.</w:t>
      </w:r>
    </w:p>
    <w:p w:rsidR="00802CC6" w:rsidRDefault="003230E2">
      <w:r>
        <w:t>No entanto, u</w:t>
      </w:r>
      <w:r w:rsidR="00881755">
        <w:t>ma pesquisa recente da Fundação Getúlio Vargas (</w:t>
      </w:r>
      <w:r w:rsidR="00565565">
        <w:t>CHAGUE</w:t>
      </w:r>
      <w:r w:rsidR="00881755">
        <w:t>, D</w:t>
      </w:r>
      <w:r w:rsidR="00565565">
        <w:t>E</w:t>
      </w:r>
      <w:r w:rsidR="00881755">
        <w:t>-L</w:t>
      </w:r>
      <w:r w:rsidR="00565565">
        <w:t>OSSO</w:t>
      </w:r>
      <w:r w:rsidR="00881755">
        <w:t xml:space="preserve"> e </w:t>
      </w:r>
      <w:r w:rsidR="00565565" w:rsidRPr="00AC743B">
        <w:rPr>
          <w:lang w:eastAsia="en-US"/>
        </w:rPr>
        <w:t>GIOVANNETTI</w:t>
      </w:r>
      <w:r w:rsidR="00881755">
        <w:t xml:space="preserve">, 2019) </w:t>
      </w:r>
      <w:r w:rsidR="000912A8">
        <w:t xml:space="preserve">em que os autores obtiveram acesso a um banco de dados da Comissão de Valores Mobiliários (CVM), melhor </w:t>
      </w:r>
      <w:r w:rsidR="00070724">
        <w:t>exemplifica</w:t>
      </w:r>
      <w:r w:rsidR="000912A8">
        <w:t xml:space="preserve"> estatisticamente a baixa efic</w:t>
      </w:r>
      <w:r w:rsidR="00B46B0E">
        <w:t>ácia da especulação</w:t>
      </w:r>
      <w:r w:rsidR="000912A8">
        <w:t xml:space="preserve">. Os dados continham informações sobre 19.646 pessoas que começaram a operar </w:t>
      </w:r>
      <w:proofErr w:type="spellStart"/>
      <w:r w:rsidR="00B46B0E">
        <w:rPr>
          <w:i/>
        </w:rPr>
        <w:t>day</w:t>
      </w:r>
      <w:proofErr w:type="spellEnd"/>
      <w:r w:rsidR="00B46B0E">
        <w:rPr>
          <w:i/>
        </w:rPr>
        <w:t>-trade</w:t>
      </w:r>
      <w:r w:rsidR="00B46B0E">
        <w:t xml:space="preserve"> em </w:t>
      </w:r>
      <w:r w:rsidR="000912A8">
        <w:t xml:space="preserve">mini contratos futuros de índice </w:t>
      </w:r>
      <w:proofErr w:type="spellStart"/>
      <w:r w:rsidR="000912A8">
        <w:t>iBovespa</w:t>
      </w:r>
      <w:proofErr w:type="spellEnd"/>
      <w:r w:rsidR="000912A8">
        <w:t>, ativos muito utilizados por especuladores, entre 2013 e 2015</w:t>
      </w:r>
      <w:r w:rsidR="00B46B0E">
        <w:t xml:space="preserve">. Por meio de análises nos retornos dos participantes apontou-se que </w:t>
      </w:r>
      <w:r w:rsidR="00063614">
        <w:t>proporção de dias positivos decresce conforme o número de dias operados aumenta</w:t>
      </w:r>
      <w:r w:rsidR="00B46B0E">
        <w:t xml:space="preserve">. Como exemplo, </w:t>
      </w:r>
      <w:r w:rsidR="00063614">
        <w:t xml:space="preserve">só 15,5% daqueles que negociaram durante 2 a 50 dias obtiveram lucro, enquanto que isso </w:t>
      </w:r>
      <w:r w:rsidR="00B46B0E">
        <w:t>só</w:t>
      </w:r>
      <w:r w:rsidR="00063614">
        <w:t xml:space="preserve"> foi alcançado por</w:t>
      </w:r>
      <w:r w:rsidR="00B46B0E">
        <w:t xml:space="preserve"> 3,0% daqueles que operaram acima de 300 dias. Os pesquisa</w:t>
      </w:r>
      <w:r w:rsidR="00063614">
        <w:t>do</w:t>
      </w:r>
      <w:r w:rsidR="00B46B0E">
        <w:t>res afirmam que os resultados demonstram que não existe um</w:t>
      </w:r>
      <w:r w:rsidR="00063614">
        <w:t xml:space="preserve"> aprendizado nos operadores e que há padrão similar a uma roleta de cassino, em que o número de jogadores com êxito diminui com o decorrer d</w:t>
      </w:r>
      <w:r w:rsidR="00CA4254">
        <w:t xml:space="preserve">as rodadas. Outros levantamentos do trabalho mostram que apenas 1,1% dos 3,0% positivos ganharam mais que um salário mínimo por dia e que se </w:t>
      </w:r>
      <w:r w:rsidR="00CA4254">
        <w:lastRenderedPageBreak/>
        <w:t>os custos de operação forem levados em conta, ess</w:t>
      </w:r>
      <w:r w:rsidR="00FF5314">
        <w:t xml:space="preserve">a taxa diminui ainda mais. No geral de todos os dias, mais de 90% dos analisados terminaram com prejuízo. A conclusão traz </w:t>
      </w:r>
      <w:r w:rsidR="00EB6185">
        <w:t xml:space="preserve">a ideia </w:t>
      </w:r>
      <w:r w:rsidR="00FF5314">
        <w:t xml:space="preserve">de que </w:t>
      </w:r>
      <w:r w:rsidR="00EB6185">
        <w:t>ilusório operar</w:t>
      </w:r>
      <w:r w:rsidR="00FF5314">
        <w:t xml:space="preserve"> </w:t>
      </w:r>
      <w:proofErr w:type="spellStart"/>
      <w:r w:rsidR="00FF5314">
        <w:rPr>
          <w:i/>
        </w:rPr>
        <w:t>day</w:t>
      </w:r>
      <w:proofErr w:type="spellEnd"/>
      <w:r w:rsidR="00FF5314">
        <w:rPr>
          <w:i/>
        </w:rPr>
        <w:t>-trade</w:t>
      </w:r>
      <w:r w:rsidR="00FF5314">
        <w:t xml:space="preserve"> como </w:t>
      </w:r>
      <w:r w:rsidR="00EB6185">
        <w:t>meio de ganhar dinheiro e</w:t>
      </w:r>
      <w:r>
        <w:t xml:space="preserve"> de não existe um aprendizado por trás da prática, dado que seu resultado se assimila à um jogo de azar.</w:t>
      </w:r>
      <w:r w:rsidR="00EB6185">
        <w:t xml:space="preserve"> </w:t>
      </w:r>
      <w:r>
        <w:t>T</w:t>
      </w:r>
      <w:r w:rsidR="00FF5314">
        <w:t xml:space="preserve">ermina por apontar que o número de especuladores tem crescido no país, devido aos diversos conteúdos que estão na internet e às recentes taxas de corretagem zeradas para mini contratos por algumas corretoras. </w:t>
      </w:r>
    </w:p>
    <w:p w:rsidR="00445D1F" w:rsidRDefault="00655939">
      <w:pPr>
        <w:pStyle w:val="Ttulo2"/>
      </w:pPr>
      <w:bookmarkStart w:id="10" w:name="_Toc24848319"/>
      <w:r>
        <w:t>Algoritmos de trading</w:t>
      </w:r>
      <w:bookmarkEnd w:id="10"/>
    </w:p>
    <w:p w:rsidR="006B3569" w:rsidRDefault="003717D0" w:rsidP="006B3569">
      <w:r>
        <w:t xml:space="preserve">Segundo </w:t>
      </w:r>
      <w:proofErr w:type="spellStart"/>
      <w:r>
        <w:t>Schwager</w:t>
      </w:r>
      <w:proofErr w:type="spellEnd"/>
      <w:r>
        <w:t xml:space="preserve"> (1989), a</w:t>
      </w:r>
      <w:r w:rsidR="006B3569">
        <w:t xml:space="preserve"> criação e desenvolvimento dos </w:t>
      </w:r>
      <w:proofErr w:type="spellStart"/>
      <w:r w:rsidR="006B3569" w:rsidRPr="00CC2631">
        <w:rPr>
          <w:i/>
        </w:rPr>
        <w:t>algotrading</w:t>
      </w:r>
      <w:r w:rsidR="006B3569">
        <w:rPr>
          <w:i/>
        </w:rPr>
        <w:t>s</w:t>
      </w:r>
      <w:proofErr w:type="spellEnd"/>
      <w:r w:rsidR="006B3569">
        <w:t xml:space="preserve"> é creditada a </w:t>
      </w:r>
      <w:r w:rsidR="006B3569" w:rsidRPr="00F5120B">
        <w:rPr>
          <w:i/>
        </w:rPr>
        <w:t xml:space="preserve">Edward </w:t>
      </w:r>
      <w:proofErr w:type="spellStart"/>
      <w:r w:rsidR="006B3569" w:rsidRPr="00F5120B">
        <w:rPr>
          <w:i/>
        </w:rPr>
        <w:t>Seykota</w:t>
      </w:r>
      <w:proofErr w:type="spellEnd"/>
      <w:r w:rsidR="006B3569">
        <w:t xml:space="preserve">, que em 1970 criou um sistema </w:t>
      </w:r>
      <w:r w:rsidR="00680FFE">
        <w:t xml:space="preserve">automatizado </w:t>
      </w:r>
      <w:r w:rsidR="006B3569">
        <w:t xml:space="preserve">que operava de acordo com indicadores de médias de preços em gráficos, como médias móveis e figuras gráficas, e, conforme </w:t>
      </w:r>
      <w:proofErr w:type="spellStart"/>
      <w:r w:rsidR="006B3569">
        <w:t>Hartle</w:t>
      </w:r>
      <w:proofErr w:type="spellEnd"/>
      <w:r w:rsidR="006B3569">
        <w:t xml:space="preserve"> (1992) e Cox (1993), </w:t>
      </w:r>
      <w:proofErr w:type="spellStart"/>
      <w:r w:rsidR="006B3569" w:rsidRPr="00F5120B">
        <w:rPr>
          <w:i/>
        </w:rPr>
        <w:t>Seykota</w:t>
      </w:r>
      <w:proofErr w:type="spellEnd"/>
      <w:r w:rsidR="006B3569">
        <w:t xml:space="preserve"> obteve lucros</w:t>
      </w:r>
      <w:r w:rsidR="00680FFE">
        <w:t xml:space="preserve"> expressivos durante essa década</w:t>
      </w:r>
      <w:r w:rsidR="006B3569">
        <w:t>.</w:t>
      </w:r>
      <w:r w:rsidR="00680FFE">
        <w:t xml:space="preserve"> O desenvolvimento desse algoritmo de negociação só </w:t>
      </w:r>
      <w:proofErr w:type="spellStart"/>
      <w:r w:rsidR="00680FFE">
        <w:t>foi</w:t>
      </w:r>
      <w:proofErr w:type="spellEnd"/>
      <w:r w:rsidR="00680FFE">
        <w:t xml:space="preserve"> possíveis após o início da utilização de computadores para registrar as ordens de compra e venda no mercado, sendo a bolsa de valores de Nova </w:t>
      </w:r>
      <w:r w:rsidR="00283DDD">
        <w:t>York</w:t>
      </w:r>
      <w:r w:rsidR="00680FFE">
        <w:t xml:space="preserve"> (</w:t>
      </w:r>
      <w:r w:rsidR="00680FFE">
        <w:rPr>
          <w:i/>
        </w:rPr>
        <w:t>NYSE</w:t>
      </w:r>
      <w:r w:rsidR="00680FFE">
        <w:t xml:space="preserve">) a primeira a implementar esse sistema no começo dos anos 70. Estabeleceu-se, logo no início, que o objetivo da negociação algorítmica na bolsa de valores seria executar ordens utilizando instruções automatizadas e pré-programadas. Na década seguinte, os </w:t>
      </w:r>
      <w:proofErr w:type="spellStart"/>
      <w:r w:rsidR="00680FFE" w:rsidRPr="00D063A8">
        <w:rPr>
          <w:i/>
        </w:rPr>
        <w:t>algotradings</w:t>
      </w:r>
      <w:proofErr w:type="spellEnd"/>
      <w:r w:rsidR="00680FFE">
        <w:rPr>
          <w:i/>
        </w:rPr>
        <w:t xml:space="preserve"> </w:t>
      </w:r>
      <w:r w:rsidR="00680FFE">
        <w:t>já estavam popularizados nas bolsas americanas, sendo responsáveis por uma parcela significativa das operações realizadas. Esta rápida disseminação relaciona-se ao aclamado trabalho de Fischer Black, Myron Scholes e Robert Merton na precificação de derivativos pelo modelo de Black-Scholes, o qual era um cálculo avançado que exigia rapidez que só um computador teria. Soma-se tal contexto à popularização da internet e a crescente disponibilidade comercial dos microprocessadores e computadores pessoais, que definiriam uma década de extremo avanço na eletrônica e nas linguagens de programação, cruciais para o desenvolvimento de algoritmos ainda mais eficientes e rápidos.</w:t>
      </w:r>
    </w:p>
    <w:p w:rsidR="00445D1F" w:rsidRDefault="008A476F" w:rsidP="006B3569">
      <w:r>
        <w:t>Conforme</w:t>
      </w:r>
      <w:r w:rsidR="002737AA">
        <w:t xml:space="preserve"> Zhang (2010)</w:t>
      </w:r>
      <w:r w:rsidR="006B3569">
        <w:t xml:space="preserve"> </w:t>
      </w:r>
      <w:r w:rsidR="005B5747">
        <w:t xml:space="preserve">em meados da década de 90, os operadores </w:t>
      </w:r>
      <w:r w:rsidR="00B570CC">
        <w:t xml:space="preserve">começaram a imigrar do famoso pregão </w:t>
      </w:r>
      <w:proofErr w:type="spellStart"/>
      <w:r w:rsidR="00B570CC">
        <w:t>viva-voz</w:t>
      </w:r>
      <w:proofErr w:type="spellEnd"/>
      <w:r w:rsidR="00B570CC">
        <w:t xml:space="preserve"> em direção à negociação eletrônica</w:t>
      </w:r>
      <w:r w:rsidR="009116A3">
        <w:t xml:space="preserve">. O aumento da liquidez nos mercados e os avanços tecnológicos dessa época criou as condições ideais para o desenvolvimento e propagação de algoritmos extremamente rápidos e com capacidade de </w:t>
      </w:r>
      <w:r w:rsidR="009116A3">
        <w:lastRenderedPageBreak/>
        <w:t xml:space="preserve">operar milhares de vezes no dia, os chamados </w:t>
      </w:r>
      <w:r w:rsidR="009116A3">
        <w:rPr>
          <w:i/>
        </w:rPr>
        <w:t xml:space="preserve">High </w:t>
      </w:r>
      <w:proofErr w:type="spellStart"/>
      <w:r w:rsidR="009116A3">
        <w:rPr>
          <w:i/>
        </w:rPr>
        <w:t>Frequency</w:t>
      </w:r>
      <w:proofErr w:type="spellEnd"/>
      <w:r w:rsidR="009116A3">
        <w:rPr>
          <w:i/>
        </w:rPr>
        <w:t xml:space="preserve"> </w:t>
      </w:r>
      <w:proofErr w:type="spellStart"/>
      <w:r w:rsidR="009116A3">
        <w:rPr>
          <w:i/>
        </w:rPr>
        <w:t>Traders</w:t>
      </w:r>
      <w:proofErr w:type="spellEnd"/>
      <w:r w:rsidR="009116A3">
        <w:t xml:space="preserve"> (</w:t>
      </w:r>
      <w:proofErr w:type="spellStart"/>
      <w:r w:rsidR="009116A3">
        <w:t>HFTs</w:t>
      </w:r>
      <w:proofErr w:type="spellEnd"/>
      <w:r w:rsidR="009116A3">
        <w:t xml:space="preserve"> ou operadores de alta frequência). Os </w:t>
      </w:r>
      <w:proofErr w:type="spellStart"/>
      <w:r w:rsidR="009116A3">
        <w:t>HFTs</w:t>
      </w:r>
      <w:proofErr w:type="spellEnd"/>
      <w:r w:rsidR="009116A3">
        <w:t xml:space="preserve"> buscam lucros em pequenas oscilações de preço</w:t>
      </w:r>
      <w:r>
        <w:t xml:space="preserve"> e em diversas operações durante o dia. Ainda segundo Zhang (2010) a negociação </w:t>
      </w:r>
      <w:r w:rsidR="00003843">
        <w:t xml:space="preserve">algorítmica </w:t>
      </w:r>
      <w:r>
        <w:t>em alta frequência foi responsável por volta de 78% de todo o volume negociado em 2009 na bolsa americana, em relação a quase zero em 1995.</w:t>
      </w:r>
    </w:p>
    <w:p w:rsidR="00EB6BB1" w:rsidRDefault="0020618A" w:rsidP="006B3569">
      <w:r>
        <w:t xml:space="preserve">Da </w:t>
      </w:r>
      <w:r w:rsidR="00003843">
        <w:t xml:space="preserve">Costa (2018) estudou a utilização e regulação jurídica dos </w:t>
      </w:r>
      <w:proofErr w:type="spellStart"/>
      <w:r w:rsidR="00003843">
        <w:t>HFTs</w:t>
      </w:r>
      <w:proofErr w:type="spellEnd"/>
      <w:r w:rsidR="00003843">
        <w:t xml:space="preserve"> na bolsa brasileira.  O autor explica que estes algoritmos são um tipo específicos de </w:t>
      </w:r>
      <w:proofErr w:type="spellStart"/>
      <w:r w:rsidR="00003843" w:rsidRPr="00003843">
        <w:rPr>
          <w:i/>
        </w:rPr>
        <w:t>algotradings</w:t>
      </w:r>
      <w:proofErr w:type="spellEnd"/>
      <w:r w:rsidR="00003843">
        <w:t xml:space="preserve">, e são assim considerados quando têm a capacidade de processar os últimos dados e inserir ordens em um tempo inferior a 100 milissegundos. </w:t>
      </w:r>
      <w:r>
        <w:t xml:space="preserve">Da </w:t>
      </w:r>
      <w:r w:rsidR="00AD147D">
        <w:t xml:space="preserve">Costa (2018) pontua algumas vantagens da negociação algorítmica, tais como a rapidez, diminuição de erros humanos e do desgaste emocional, que como citado na última seção, interfere muito no desempenho do </w:t>
      </w:r>
      <w:proofErr w:type="spellStart"/>
      <w:r w:rsidR="00AD147D">
        <w:rPr>
          <w:i/>
        </w:rPr>
        <w:t>day-trader</w:t>
      </w:r>
      <w:proofErr w:type="spellEnd"/>
      <w:r w:rsidR="00AD147D">
        <w:rPr>
          <w:i/>
        </w:rPr>
        <w:t>.</w:t>
      </w:r>
      <w:r w:rsidR="00AD147D">
        <w:t xml:space="preserve"> Também cita que são algoritmos </w:t>
      </w:r>
      <w:r w:rsidR="004F59E1">
        <w:t xml:space="preserve">normalmente utilizados por mesas proprietárias e de operações de instituições </w:t>
      </w:r>
      <w:r w:rsidR="000241A1">
        <w:t xml:space="preserve">financeiras, sendo alguns investidores institucionais notoriamente conhecidos no cenário internacional por atuarem como </w:t>
      </w:r>
      <w:proofErr w:type="spellStart"/>
      <w:r w:rsidR="000241A1">
        <w:t>HFTs</w:t>
      </w:r>
      <w:proofErr w:type="spellEnd"/>
      <w:r w:rsidR="000241A1">
        <w:t>, executando operações como formadores de mercado e liquidez (</w:t>
      </w:r>
      <w:proofErr w:type="spellStart"/>
      <w:r w:rsidR="000241A1" w:rsidRPr="000241A1">
        <w:rPr>
          <w:i/>
        </w:rPr>
        <w:t>market</w:t>
      </w:r>
      <w:proofErr w:type="spellEnd"/>
      <w:r w:rsidR="000241A1" w:rsidRPr="000241A1">
        <w:rPr>
          <w:i/>
        </w:rPr>
        <w:t xml:space="preserve"> </w:t>
      </w:r>
      <w:proofErr w:type="spellStart"/>
      <w:r w:rsidR="000241A1" w:rsidRPr="000241A1">
        <w:rPr>
          <w:i/>
        </w:rPr>
        <w:t>makers</w:t>
      </w:r>
      <w:proofErr w:type="spellEnd"/>
      <w:r w:rsidR="000241A1">
        <w:t xml:space="preserve">) ou negociando recursos próprios. Para enfatizar a atuação maçante de tais participantes internacionais no mercado brasileiro, aponta que estes são responsáveis por 49,2% do volume total negociado no mercado acionário e 38,4% no mercado de derivativos. O autor </w:t>
      </w:r>
      <w:r w:rsidR="004F59E1">
        <w:t>aborda algum</w:t>
      </w:r>
      <w:r w:rsidR="00AD147D">
        <w:t xml:space="preserve">as características associadas ao </w:t>
      </w:r>
      <w:proofErr w:type="spellStart"/>
      <w:r w:rsidR="00AD147D">
        <w:t>HFTs</w:t>
      </w:r>
      <w:proofErr w:type="spellEnd"/>
      <w:r w:rsidR="00AD147D">
        <w:t>, como</w:t>
      </w:r>
      <w:r w:rsidR="004F59E1">
        <w:t xml:space="preserve"> a alta sensibilidade na velocidade de comunicação com os sistemas de negociação (buscam uma latência mínima entre ambos), serem usualmente </w:t>
      </w:r>
      <w:proofErr w:type="spellStart"/>
      <w:r w:rsidR="004F59E1">
        <w:rPr>
          <w:i/>
        </w:rPr>
        <w:t>day-traders</w:t>
      </w:r>
      <w:proofErr w:type="spellEnd"/>
      <w:r w:rsidR="004F59E1">
        <w:t xml:space="preserve"> e o uso de tecnologias sofisticadas para implementar estratégias avançadas e maximizar os ganhos. </w:t>
      </w:r>
    </w:p>
    <w:p w:rsidR="008A476F" w:rsidRDefault="004F59E1" w:rsidP="006B3569">
      <w:r>
        <w:t>Sobre essas estrat</w:t>
      </w:r>
      <w:r w:rsidR="00EB6BB1">
        <w:t xml:space="preserve">égias, </w:t>
      </w:r>
      <w:r w:rsidR="0020618A">
        <w:t xml:space="preserve">da </w:t>
      </w:r>
      <w:r w:rsidR="00EB6BB1">
        <w:t>Costa (2018) ainda</w:t>
      </w:r>
      <w:r>
        <w:t xml:space="preserve"> frisa que novas </w:t>
      </w:r>
      <w:r w:rsidR="00EB6BB1">
        <w:t>técnicas</w:t>
      </w:r>
      <w:r>
        <w:t xml:space="preserve"> são desenvolvidas e identificadas ao longo do tempo, </w:t>
      </w:r>
      <w:r w:rsidR="00EB6BB1">
        <w:t xml:space="preserve">mas que geralmente são separadas entre estratégias passivas e direcionais, e a arbitragem. </w:t>
      </w:r>
      <w:r w:rsidR="0056699D">
        <w:t xml:space="preserve">A primeira é relacionada aos formadores de mercado e consiste em prover liquidez ao mercado por meio de ordens limitadas no ativo alvo, </w:t>
      </w:r>
      <w:r w:rsidR="007B3663">
        <w:t xml:space="preserve">isto é, </w:t>
      </w:r>
      <w:r w:rsidR="0056699D">
        <w:t>o algoritmo não executa uma negociação imediata com base nas ordens que já estão no mercado</w:t>
      </w:r>
      <w:r w:rsidR="007B3663">
        <w:t xml:space="preserve">, ele coloca disponibiliza outras ordens para ter uma maior leque de ofertas à disposição dos outros investidores. A direcional trata-se de uma negociação baseada em notícias, fundamentos das companhias e análises gráficas ou das ofertas que estão no mercado. Essa última </w:t>
      </w:r>
      <w:r w:rsidR="00C23AF1">
        <w:t>abordagem</w:t>
      </w:r>
      <w:r w:rsidR="007B3663">
        <w:t xml:space="preserve"> talvez seja a mais veloz de todas dado que o algoritmo fica </w:t>
      </w:r>
      <w:r w:rsidR="007B3663">
        <w:lastRenderedPageBreak/>
        <w:t>analisando as mudanças do livro de ofertas do mercado a cada instante.</w:t>
      </w:r>
      <w:r w:rsidR="00C23AF1">
        <w:t xml:space="preserve">  Os algoritmos arbitradores atuam explorando discrepâncias ou ineficiências na precificação de ativos, por exemplo uma diferença de preços entre o contrato futuro de dólar e o seu respectivo mini contrato. Em todas estas estratégias, no entanto, o autor cita o uso característico de métodos quantitativos, técnica baseada em cálculos estatísticos para a tomada de decisões.</w:t>
      </w:r>
    </w:p>
    <w:p w:rsidR="00D17AC1" w:rsidRPr="002517CC" w:rsidRDefault="00D17AC1" w:rsidP="006B3569">
      <w:r>
        <w:t>A pesquisa da FGV (</w:t>
      </w:r>
      <w:r w:rsidR="00565565">
        <w:t>CHAQUE, DE-LOSSO e GIOVANNETTI</w:t>
      </w:r>
      <w:r>
        <w:t xml:space="preserve">, 2019), </w:t>
      </w:r>
      <w:r w:rsidR="00565565">
        <w:t xml:space="preserve">já </w:t>
      </w:r>
      <w:r>
        <w:t xml:space="preserve">mencionada anteriormente, também cita o uso de algoritmos e </w:t>
      </w:r>
      <w:proofErr w:type="spellStart"/>
      <w:r>
        <w:t>HFTs</w:t>
      </w:r>
      <w:proofErr w:type="spellEnd"/>
      <w:r>
        <w:t xml:space="preserve"> no mercado atual, e comenta a difícil competição de </w:t>
      </w:r>
      <w:r w:rsidR="002517CC">
        <w:t xml:space="preserve">especuladores pessoas físicas </w:t>
      </w:r>
      <w:r w:rsidR="009B125B">
        <w:t xml:space="preserve">contra os negociadores algorítmicos no </w:t>
      </w:r>
      <w:proofErr w:type="spellStart"/>
      <w:r w:rsidR="009B125B">
        <w:rPr>
          <w:i/>
        </w:rPr>
        <w:t>day</w:t>
      </w:r>
      <w:proofErr w:type="spellEnd"/>
      <w:r w:rsidR="009B125B">
        <w:rPr>
          <w:i/>
        </w:rPr>
        <w:t>-trade</w:t>
      </w:r>
      <w:r w:rsidR="009B125B">
        <w:t xml:space="preserve">. O estudo argumenta que os grandes investimentos que as instituições tem feito para ampliar os lucros obtidos por seus algoritmos, podem influenciar ainda mais negativamente o desempenho dos </w:t>
      </w:r>
      <w:proofErr w:type="spellStart"/>
      <w:r w:rsidR="009B125B">
        <w:rPr>
          <w:i/>
        </w:rPr>
        <w:t>day-traders</w:t>
      </w:r>
      <w:proofErr w:type="spellEnd"/>
      <w:r w:rsidR="009B125B">
        <w:t xml:space="preserve">. Um levantamento interessante da pesquisa mostra o crescimento que os </w:t>
      </w:r>
      <w:proofErr w:type="spellStart"/>
      <w:r w:rsidR="009B125B">
        <w:t>HFTs</w:t>
      </w:r>
      <w:proofErr w:type="spellEnd"/>
      <w:r w:rsidR="009B125B">
        <w:t xml:space="preserve"> </w:t>
      </w:r>
      <w:r w:rsidR="002517CC">
        <w:t xml:space="preserve">tiveram </w:t>
      </w:r>
      <w:r w:rsidR="009B125B">
        <w:t>n</w:t>
      </w:r>
      <w:r w:rsidR="002517CC">
        <w:t>a</w:t>
      </w:r>
      <w:r w:rsidR="009B125B">
        <w:t xml:space="preserve"> década atual: em 2012 dominavam 11,6% de todos os neg</w:t>
      </w:r>
      <w:r w:rsidR="002517CC">
        <w:t xml:space="preserve">ócios dos mini contratos futuro (dólar e índice </w:t>
      </w:r>
      <w:proofErr w:type="spellStart"/>
      <w:r w:rsidR="002517CC">
        <w:t>iBovespa</w:t>
      </w:r>
      <w:proofErr w:type="spellEnd"/>
      <w:r w:rsidR="002517CC">
        <w:t xml:space="preserve">), enquanto que em 2017 foram responsáveis por 41,9% de todas as operações realizadas nesse mesmo mercado. Os autores concluem analisando que o crescimento do uso dos algoritmos coincidiu com um aumento no prejuízo de investidores individuais, indicando uma correlação negativa entre o uso de </w:t>
      </w:r>
      <w:proofErr w:type="spellStart"/>
      <w:r w:rsidR="002517CC" w:rsidRPr="002517CC">
        <w:rPr>
          <w:i/>
        </w:rPr>
        <w:t>algotradings</w:t>
      </w:r>
      <w:proofErr w:type="spellEnd"/>
      <w:r w:rsidR="002517CC">
        <w:rPr>
          <w:i/>
        </w:rPr>
        <w:t xml:space="preserve"> </w:t>
      </w:r>
      <w:r w:rsidR="002517CC">
        <w:t xml:space="preserve">e o lucro de </w:t>
      </w:r>
      <w:proofErr w:type="spellStart"/>
      <w:r w:rsidR="002517CC">
        <w:rPr>
          <w:i/>
        </w:rPr>
        <w:t>day-traders</w:t>
      </w:r>
      <w:proofErr w:type="spellEnd"/>
      <w:r w:rsidR="002517CC">
        <w:t xml:space="preserve"> pessoas físicas.</w:t>
      </w:r>
    </w:p>
    <w:p w:rsidR="00D17AC1" w:rsidRDefault="00565565" w:rsidP="006B3569">
      <w:r>
        <w:t xml:space="preserve">Zhang (2010) lembra </w:t>
      </w:r>
      <w:r w:rsidR="00D17AC1">
        <w:t xml:space="preserve">também que, embora muito da negociação algorítmica se baseia em </w:t>
      </w:r>
      <w:proofErr w:type="spellStart"/>
      <w:r w:rsidR="00D17AC1">
        <w:t>HFTs</w:t>
      </w:r>
      <w:proofErr w:type="spellEnd"/>
      <w:r w:rsidR="00D17AC1">
        <w:t xml:space="preserve">, alguns outros algoritmos merecem </w:t>
      </w:r>
      <w:r>
        <w:t>Fundos</w:t>
      </w:r>
      <w:r w:rsidR="00D17AC1">
        <w:t xml:space="preserve"> quantitativos, fundos mútuos e outros investidores institucionais utilizam </w:t>
      </w:r>
      <w:proofErr w:type="spellStart"/>
      <w:r w:rsidR="00D17AC1">
        <w:rPr>
          <w:i/>
        </w:rPr>
        <w:t>algotradings</w:t>
      </w:r>
      <w:proofErr w:type="spellEnd"/>
      <w:r w:rsidR="00D17AC1">
        <w:t xml:space="preserve"> para dividir ordens grandes em pequenas por meio de várias operações, afim de mitigar seu risco e diminuir o impacto que grandes lotes podem gerar nos preços do mercado.</w:t>
      </w:r>
    </w:p>
    <w:p w:rsidR="007B2859" w:rsidRDefault="007B2859" w:rsidP="00010100">
      <w:pPr>
        <w:pStyle w:val="Ttulo2"/>
        <w:sectPr w:rsidR="007B2859">
          <w:type w:val="oddPage"/>
          <w:pgSz w:w="11906" w:h="16838"/>
          <w:pgMar w:top="1701" w:right="1134" w:bottom="1134" w:left="1701" w:header="709" w:footer="720" w:gutter="0"/>
          <w:cols w:space="720"/>
          <w:docGrid w:linePitch="360"/>
        </w:sectPr>
      </w:pPr>
    </w:p>
    <w:p w:rsidR="00084C46" w:rsidRDefault="00BE2D7C" w:rsidP="00010100">
      <w:pPr>
        <w:pStyle w:val="Ttulo2"/>
      </w:pPr>
      <w:r>
        <w:lastRenderedPageBreak/>
        <w:t>Técnicas de aprendizado por reforço</w:t>
      </w:r>
    </w:p>
    <w:p w:rsidR="00E14D78" w:rsidRDefault="00E14D78" w:rsidP="007B2859">
      <w:r>
        <w:t xml:space="preserve">Segundo Sutton e </w:t>
      </w:r>
      <w:proofErr w:type="spellStart"/>
      <w:r>
        <w:t>Barto</w:t>
      </w:r>
      <w:proofErr w:type="spellEnd"/>
      <w:r>
        <w:t xml:space="preserve"> (2018)</w:t>
      </w:r>
      <w:r w:rsidR="00DC4239">
        <w:t>,</w:t>
      </w:r>
      <w:r w:rsidR="00DC0A00">
        <w:t xml:space="preserve"> </w:t>
      </w:r>
      <w:r w:rsidR="00DC4239">
        <w:t xml:space="preserve">o aprendizado por reforço </w:t>
      </w:r>
      <w:r w:rsidR="0021034F">
        <w:t>(</w:t>
      </w:r>
      <w:r w:rsidR="004B3850">
        <w:t>“</w:t>
      </w:r>
      <w:proofErr w:type="spellStart"/>
      <w:r w:rsidR="004B3850">
        <w:rPr>
          <w:i/>
        </w:rPr>
        <w:t>Reinforcement</w:t>
      </w:r>
      <w:proofErr w:type="spellEnd"/>
      <w:r w:rsidR="004B3850">
        <w:rPr>
          <w:i/>
        </w:rPr>
        <w:t xml:space="preserve"> Learning</w:t>
      </w:r>
      <w:r w:rsidR="004B3850">
        <w:t>”</w:t>
      </w:r>
      <w:r w:rsidR="0021034F">
        <w:t xml:space="preserve">, em inglês) </w:t>
      </w:r>
      <w:r w:rsidR="00DC4239">
        <w:t xml:space="preserve">consiste em uma técnica de aprendizado de máquina, </w:t>
      </w:r>
      <w:r w:rsidR="00DC0A00">
        <w:t>na qual o algoritmo deve aprender quais ações tomar em um ambiente para maximizar um resultado acumulativo</w:t>
      </w:r>
      <w:r w:rsidR="00DC4239">
        <w:t xml:space="preserve">. O algoritmo não recebe quais ações deve tomar, </w:t>
      </w:r>
      <w:r w:rsidR="00DC0A00">
        <w:t xml:space="preserve">devendo descobrir qual caminho de decisões leva à maior recompensa. </w:t>
      </w:r>
      <w:r w:rsidR="00DC4239">
        <w:t xml:space="preserve"> </w:t>
      </w:r>
      <w:r w:rsidR="0021034F">
        <w:t xml:space="preserve">Os autores explicam que o </w:t>
      </w:r>
      <w:proofErr w:type="spellStart"/>
      <w:r w:rsidR="004B3850">
        <w:rPr>
          <w:i/>
        </w:rPr>
        <w:t>Reinforcement</w:t>
      </w:r>
      <w:proofErr w:type="spellEnd"/>
      <w:r w:rsidR="004B3850">
        <w:rPr>
          <w:i/>
        </w:rPr>
        <w:t xml:space="preserve"> Learning</w:t>
      </w:r>
      <w:r w:rsidR="0021034F">
        <w:t xml:space="preserve"> é diferente dos </w:t>
      </w:r>
      <w:r w:rsidR="0021034F">
        <w:lastRenderedPageBreak/>
        <w:t xml:space="preserve">outros métodos de </w:t>
      </w:r>
      <w:proofErr w:type="spellStart"/>
      <w:r w:rsidR="004B3850">
        <w:rPr>
          <w:i/>
        </w:rPr>
        <w:t>M</w:t>
      </w:r>
      <w:r w:rsidR="0021034F">
        <w:rPr>
          <w:i/>
        </w:rPr>
        <w:t>achine</w:t>
      </w:r>
      <w:proofErr w:type="spellEnd"/>
      <w:r w:rsidR="0021034F">
        <w:rPr>
          <w:i/>
        </w:rPr>
        <w:t xml:space="preserve"> </w:t>
      </w:r>
      <w:r w:rsidR="004B3850">
        <w:rPr>
          <w:i/>
        </w:rPr>
        <w:t>L</w:t>
      </w:r>
      <w:r w:rsidR="0021034F">
        <w:rPr>
          <w:i/>
        </w:rPr>
        <w:t>earning</w:t>
      </w:r>
      <w:r w:rsidR="0021034F">
        <w:t>, sua diferença ao aprendizado supervisionado é que não há os dados de resposta desejados do sistema, mas também se opõe ao não-supervisionado pelo fato do RL não se</w:t>
      </w:r>
      <w:r w:rsidR="002B0200">
        <w:t>r um paradigma em que se</w:t>
      </w:r>
      <w:r w:rsidR="0021034F">
        <w:t xml:space="preserve"> </w:t>
      </w:r>
      <w:r w:rsidR="002B0200">
        <w:t>procure achar</w:t>
      </w:r>
      <w:r w:rsidR="0021034F">
        <w:t xml:space="preserve"> um modelo </w:t>
      </w:r>
      <w:r w:rsidR="002B0200">
        <w:t>d</w:t>
      </w:r>
      <w:r w:rsidR="0021034F">
        <w:t xml:space="preserve">o comportamento do </w:t>
      </w:r>
      <w:r w:rsidR="002B0200">
        <w:t>ambiente, sendo seu objetivo obter</w:t>
      </w:r>
      <w:r w:rsidR="0021034F">
        <w:t xml:space="preserve"> </w:t>
      </w:r>
      <w:r w:rsidR="002B0200">
        <w:t>um</w:t>
      </w:r>
      <w:r w:rsidR="0021034F">
        <w:t xml:space="preserve"> conjunto de ações</w:t>
      </w:r>
      <w:r w:rsidR="002B0200">
        <w:t xml:space="preserve"> sequenciais</w:t>
      </w:r>
      <w:r w:rsidR="0021034F">
        <w:t xml:space="preserve"> que o levam a ter o melhor desempenho em uma certa tarefa.</w:t>
      </w:r>
      <w:r w:rsidR="002B0200">
        <w:t xml:space="preserve"> Sutton e </w:t>
      </w:r>
      <w:proofErr w:type="spellStart"/>
      <w:r w:rsidR="002B0200">
        <w:t>Barto</w:t>
      </w:r>
      <w:proofErr w:type="spellEnd"/>
      <w:r w:rsidR="002B0200">
        <w:t xml:space="preserve"> (2018) afirmam que o aprendizado por reforço é parte de um estudo de décadas na integração da inteligência artificial com estatística, otimização de processos e outros temas da matemática</w:t>
      </w:r>
      <w:r w:rsidR="006C20FE">
        <w:t>, além de haver aspectos da psicologia e neurociência em seus fundamentos</w:t>
      </w:r>
      <w:r w:rsidR="002B0200">
        <w:t>.</w:t>
      </w:r>
      <w:r w:rsidR="006C20FE">
        <w:t xml:space="preserve"> Os estudiosos comentam que o método tem como plano de fundo os processos de decisão de </w:t>
      </w:r>
      <w:proofErr w:type="spellStart"/>
      <w:r w:rsidR="006C20FE">
        <w:t>Markov</w:t>
      </w:r>
      <w:proofErr w:type="spellEnd"/>
      <w:r w:rsidR="006C20FE">
        <w:t>, cuja função é definir a interação</w:t>
      </w:r>
      <w:r w:rsidR="003E4456">
        <w:t xml:space="preserve"> entre um agente aprendendo e os possíveis estados, ações e recompensas que este convive em um ambiente, características que fazem o </w:t>
      </w:r>
      <w:proofErr w:type="spellStart"/>
      <w:r w:rsidR="004B3850">
        <w:rPr>
          <w:i/>
        </w:rPr>
        <w:t>Reinforcement</w:t>
      </w:r>
      <w:proofErr w:type="spellEnd"/>
      <w:r w:rsidR="004B3850">
        <w:rPr>
          <w:i/>
        </w:rPr>
        <w:t xml:space="preserve"> Learning</w:t>
      </w:r>
      <w:r w:rsidR="003E4456">
        <w:rPr>
          <w:i/>
        </w:rPr>
        <w:t xml:space="preserve"> </w:t>
      </w:r>
      <w:r w:rsidR="003E4456">
        <w:t>ser uma técnica de causa e efeito.</w:t>
      </w:r>
      <w:r w:rsidR="00473FA4">
        <w:t xml:space="preserve"> </w:t>
      </w:r>
      <w:r w:rsidR="00594B4C">
        <w:t>Os</w:t>
      </w:r>
      <w:r w:rsidR="00473FA4">
        <w:t xml:space="preserve"> estudiosos citam diversos exemplos, mas todos seguindo a mesma linha de raciocínio: o algoritmo (agente) observa o estado que ele está e toma uma decisão, em seguida a ação que esse realizou gera uma recompensa e o leva para outro estado, assim, ambos os parâmetros são retornados para o agente, que verifica se sua escolha foi positiva ou não. Por meio desse feedback que a recompensa gera para o algoritmo, ele é capaz de </w:t>
      </w:r>
      <w:r w:rsidR="00594B4C">
        <w:t>aprender, n</w:t>
      </w:r>
      <w:r w:rsidR="00473FA4">
        <w:t>o deco</w:t>
      </w:r>
      <w:r w:rsidR="00594B4C">
        <w:t>rrer do treino, as ações a se tomar em cada estado que se encontra para ter a maior recompensa acumulativa possível.</w:t>
      </w:r>
    </w:p>
    <w:p w:rsidR="002C59E6" w:rsidRDefault="002C59E6" w:rsidP="007B2859">
      <w:r>
        <w:t>François-</w:t>
      </w:r>
      <w:proofErr w:type="spellStart"/>
      <w:r>
        <w:t>Lavet</w:t>
      </w:r>
      <w:proofErr w:type="spellEnd"/>
      <w:r>
        <w:t xml:space="preserve"> (2018) divide</w:t>
      </w:r>
    </w:p>
    <w:p w:rsidR="00594B4C" w:rsidRPr="003E4456" w:rsidRDefault="00594B4C" w:rsidP="007B2859"/>
    <w:p w:rsidR="00445D1F" w:rsidRDefault="00445D1F"/>
    <w:p w:rsidR="00F9285E" w:rsidRDefault="00F9285E">
      <w:pPr>
        <w:pStyle w:val="Ttulo1"/>
        <w:sectPr w:rsidR="00F9285E" w:rsidSect="007B2859">
          <w:type w:val="continuous"/>
          <w:pgSz w:w="11906" w:h="16838"/>
          <w:pgMar w:top="1701" w:right="1134" w:bottom="1134" w:left="1701" w:header="709" w:footer="720" w:gutter="0"/>
          <w:cols w:space="720"/>
          <w:docGrid w:linePitch="360"/>
        </w:sectPr>
      </w:pPr>
      <w:bookmarkStart w:id="11" w:name="_Toc24848321"/>
    </w:p>
    <w:p w:rsidR="00445D1F" w:rsidRDefault="0079289A">
      <w:pPr>
        <w:pStyle w:val="Ttulo1"/>
      </w:pPr>
      <w:r>
        <w:lastRenderedPageBreak/>
        <w:t>Modelo desenvolvido</w:t>
      </w:r>
      <w:bookmarkEnd w:id="11"/>
    </w:p>
    <w:p w:rsidR="00445D1F" w:rsidRDefault="00183312">
      <w:r>
        <w:t>Nesse</w:t>
      </w:r>
      <w:r w:rsidR="00445D1F">
        <w:t xml:space="preserve"> </w:t>
      </w:r>
      <w:r>
        <w:t>c</w:t>
      </w:r>
      <w:r w:rsidR="00445D1F">
        <w:t xml:space="preserve">apítulo </w:t>
      </w:r>
      <w:r w:rsidR="001334E4">
        <w:t>são</w:t>
      </w:r>
      <w:r w:rsidR="00445D1F">
        <w:t xml:space="preserve"> explicado</w:t>
      </w:r>
      <w:r w:rsidR="001334E4">
        <w:t>s</w:t>
      </w:r>
      <w:r w:rsidR="00445D1F">
        <w:t xml:space="preserve"> </w:t>
      </w:r>
      <w:r w:rsidR="000D2C64">
        <w:t>o</w:t>
      </w:r>
      <w:r w:rsidR="00445D1F">
        <w:t xml:space="preserve"> conceito </w:t>
      </w:r>
      <w:r w:rsidR="00294388">
        <w:t>da junção de inteligência artificial com redes neurais,</w:t>
      </w:r>
      <w:r w:rsidR="000D2C64">
        <w:t xml:space="preserve"> o funcionamento de RNAs e</w:t>
      </w:r>
      <w:r w:rsidR="00445D1F">
        <w:t xml:space="preserve"> a teoria do </w:t>
      </w:r>
      <w:proofErr w:type="spellStart"/>
      <w:r w:rsidR="004B3850">
        <w:rPr>
          <w:i/>
        </w:rPr>
        <w:t>Reinforcement</w:t>
      </w:r>
      <w:proofErr w:type="spellEnd"/>
      <w:r w:rsidR="004B3850">
        <w:rPr>
          <w:i/>
        </w:rPr>
        <w:t xml:space="preserve"> Learning</w:t>
      </w:r>
      <w:r w:rsidR="00445D1F">
        <w:rPr>
          <w:i/>
        </w:rPr>
        <w:t xml:space="preserve"> (RL)</w:t>
      </w:r>
      <w:r w:rsidR="00445D1F">
        <w:t xml:space="preserve">. Estes temas ajudam a esclarecer os motivos que levaram à escolha do modelo </w:t>
      </w:r>
      <w:r w:rsidR="007B1210">
        <w:rPr>
          <w:i/>
        </w:rPr>
        <w:t xml:space="preserve">Deep Q-Learning </w:t>
      </w:r>
      <w:r w:rsidR="00445D1F">
        <w:rPr>
          <w:i/>
        </w:rPr>
        <w:t>(</w:t>
      </w:r>
      <w:r w:rsidR="007B1210">
        <w:rPr>
          <w:i/>
        </w:rPr>
        <w:t xml:space="preserve">DQL ou </w:t>
      </w:r>
      <w:r w:rsidR="00445D1F">
        <w:rPr>
          <w:i/>
        </w:rPr>
        <w:t>DQN</w:t>
      </w:r>
      <w:r w:rsidR="00526202">
        <w:t xml:space="preserve">, referente a </w:t>
      </w:r>
      <w:r w:rsidR="00526202" w:rsidRPr="00526202">
        <w:rPr>
          <w:i/>
        </w:rPr>
        <w:t>Deep Q-</w:t>
      </w:r>
      <w:r w:rsidR="00526202">
        <w:rPr>
          <w:i/>
        </w:rPr>
        <w:t>Networks</w:t>
      </w:r>
      <w:r w:rsidR="00526202">
        <w:t>)</w:t>
      </w:r>
      <w:r w:rsidR="00445D1F">
        <w:rPr>
          <w:i/>
        </w:rPr>
        <w:t xml:space="preserve"> </w:t>
      </w:r>
      <w:r w:rsidR="00445D1F">
        <w:t xml:space="preserve">ser </w:t>
      </w:r>
      <w:r w:rsidR="005072AD">
        <w:t>utilizado nesse trabalho</w:t>
      </w:r>
      <w:r w:rsidR="00445D1F">
        <w:t>. Finalmente é apresentada a arquitetura por trás do modelo e seu funcionamento.</w:t>
      </w:r>
    </w:p>
    <w:p w:rsidR="00294388" w:rsidRDefault="007B1210" w:rsidP="00294388">
      <w:pPr>
        <w:pStyle w:val="Ttulo2"/>
      </w:pPr>
      <w:bookmarkStart w:id="12" w:name="_Toc24848322"/>
      <w:r>
        <w:t>I</w:t>
      </w:r>
      <w:r w:rsidR="00294388">
        <w:t xml:space="preserve">nteligência </w:t>
      </w:r>
      <w:r>
        <w:t>A</w:t>
      </w:r>
      <w:r w:rsidR="00294388">
        <w:t>rtificial</w:t>
      </w:r>
      <w:bookmarkEnd w:id="12"/>
    </w:p>
    <w:p w:rsidR="00294388" w:rsidRDefault="00832361" w:rsidP="005072AD">
      <w:r>
        <w:t>A Inteligência Artificial, ou IA,</w:t>
      </w:r>
      <w:r w:rsidR="00294388" w:rsidRPr="45E9D7DF">
        <w:t xml:space="preserve"> é a transformação de uma tarefa humana em códigos que o computador co</w:t>
      </w:r>
      <w:r>
        <w:t>nsegue interpretar, dessa forma</w:t>
      </w:r>
      <w:r w:rsidR="00294388" w:rsidRPr="45E9D7DF">
        <w:t xml:space="preserve"> reproduzindo</w:t>
      </w:r>
      <w:r>
        <w:t>, e</w:t>
      </w:r>
      <w:r w:rsidR="00294388" w:rsidRPr="45E9D7DF">
        <w:t xml:space="preserve"> muitas vezes até melhorando</w:t>
      </w:r>
      <w:r>
        <w:t>,</w:t>
      </w:r>
      <w:r w:rsidR="00294388" w:rsidRPr="45E9D7DF">
        <w:t xml:space="preserve"> essa tarefa.</w:t>
      </w:r>
    </w:p>
    <w:p w:rsidR="00294388" w:rsidRDefault="00294388">
      <w:r w:rsidRPr="45E9D7DF">
        <w:t>A ideia de computadores inteligentes vem antes mesmo da construção do primeiro computador, onde um dos pais da ciência da computação, Alan Turing, cri</w:t>
      </w:r>
      <w:r w:rsidR="00183312">
        <w:t>ou o Teste de Turing em 1950</w:t>
      </w:r>
      <w:r w:rsidR="00832361">
        <w:t>,</w:t>
      </w:r>
      <w:r w:rsidRPr="45E9D7DF">
        <w:t xml:space="preserve"> para dizer se um computador realmente possui inteligência ou não. O teste é realizado colocando a máquina para conversar com um ser humano em linguagem </w:t>
      </w:r>
      <w:r w:rsidR="00832361">
        <w:t>de texto, separados um do outro. S</w:t>
      </w:r>
      <w:r w:rsidRPr="45E9D7DF">
        <w:t xml:space="preserve">e </w:t>
      </w:r>
      <w:r w:rsidR="00832361">
        <w:t xml:space="preserve">a pessoa </w:t>
      </w:r>
      <w:r w:rsidRPr="45E9D7DF">
        <w:t xml:space="preserve">não conseguir distinguir </w:t>
      </w:r>
      <w:r w:rsidR="00832361">
        <w:t>que</w:t>
      </w:r>
      <w:r w:rsidRPr="45E9D7DF">
        <w:t xml:space="preserve"> está conversando com uma máquina ou um ser humano, </w:t>
      </w:r>
      <w:r w:rsidR="00832361">
        <w:t>conclui-se que a máquina tem mesmo uma inteligência</w:t>
      </w:r>
      <w:r w:rsidRPr="45E9D7DF">
        <w:t>. Esse teste, com algumas controvérsias, foi pel</w:t>
      </w:r>
      <w:r w:rsidR="00183312">
        <w:t>a primeira vez vencido em 2014</w:t>
      </w:r>
      <w:r w:rsidR="0032591D">
        <w:t xml:space="preserve"> (GRIFFIN,2014)</w:t>
      </w:r>
      <w:r w:rsidR="00183312">
        <w:t>.</w:t>
      </w:r>
    </w:p>
    <w:p w:rsidR="00445D1F" w:rsidRDefault="007B1210">
      <w:pPr>
        <w:pStyle w:val="Ttulo2"/>
      </w:pPr>
      <w:bookmarkStart w:id="13" w:name="_Toc24848323"/>
      <w:r>
        <w:t>R</w:t>
      </w:r>
      <w:r w:rsidR="00294388">
        <w:t>ede</w:t>
      </w:r>
      <w:r w:rsidR="00832361">
        <w:t>s</w:t>
      </w:r>
      <w:r w:rsidR="00294388">
        <w:t xml:space="preserve"> </w:t>
      </w:r>
      <w:r>
        <w:t>N</w:t>
      </w:r>
      <w:r w:rsidR="00294388">
        <w:t>eura</w:t>
      </w:r>
      <w:r>
        <w:t>is</w:t>
      </w:r>
      <w:r w:rsidR="00294388">
        <w:t xml:space="preserve"> </w:t>
      </w:r>
      <w:r>
        <w:t>A</w:t>
      </w:r>
      <w:r w:rsidR="00294388">
        <w:t>rtificia</w:t>
      </w:r>
      <w:r>
        <w:t>is</w:t>
      </w:r>
      <w:bookmarkEnd w:id="13"/>
    </w:p>
    <w:p w:rsidR="00445D1F" w:rsidRDefault="00445D1F">
      <w:r>
        <w:t xml:space="preserve">Segundo Haykin (2007), uma rede neural artificial pode ser entendida como uma “máquina” com diversas unidades de processamento, chamadas de neurônios ou </w:t>
      </w:r>
      <w:r w:rsidR="00183312">
        <w:t>unidades</w:t>
      </w:r>
      <w:r>
        <w:t xml:space="preserve">, projetada para modelar a maneira como o cérebro humano realiza tarefas e aprende. Os neurônios são conectados entre si com a função de armazenarem conhecimento a partir de dados ou </w:t>
      </w:r>
      <w:r w:rsidR="00183312">
        <w:t>de interações com um ambiente</w:t>
      </w:r>
      <w:r>
        <w:t xml:space="preserve">. A estrutura de uma rede pode conter uma ou várias camadas de </w:t>
      </w:r>
      <w:r w:rsidR="00183312">
        <w:t>unidades</w:t>
      </w:r>
      <w:r>
        <w:t xml:space="preserve">, podendo haver, no último caso, “camadas escondidas” (ou “ocultas”) que ligam a camada de entrada com a de saída, intermediando-as. Quanto à conexão e ao fluxo de informações, uma RNA multicamadas pode ser um </w:t>
      </w:r>
      <w:r>
        <w:rPr>
          <w:i/>
        </w:rPr>
        <w:t>perceptron</w:t>
      </w:r>
      <w:r>
        <w:t xml:space="preserve">, onde a propagação dos sinais é realizada para frente sem realimentação dos neurônios de uma camada anterior, ou </w:t>
      </w:r>
      <w:r>
        <w:lastRenderedPageBreak/>
        <w:t xml:space="preserve">recorrente em que há retroalimentação dos dados para os próprios neurônios geradores dos sinais e aos demais (Gambogi, 2013). </w:t>
      </w:r>
    </w:p>
    <w:p w:rsidR="00445D1F" w:rsidRDefault="00445D1F">
      <w:r>
        <w:t xml:space="preserve">Cada conexão entre os neurônios têm um valor numérico, conhecido como “peso”. Quando a rede está em operação, a primeira camada de nós recebe os dados de entrada e esses valores são multiplicados pelo peso de cada interligação. Cada neurônio da camada seguinte recebe a soma dessa multiplicação produzida por cada conexão ligada a ele, faz uma transformação algébrica nesse valor com o objetivo de fazer o processamento dessa informação, essa transformação se dá </w:t>
      </w:r>
      <w:r w:rsidR="00183312">
        <w:t>por meio</w:t>
      </w:r>
      <w:r>
        <w:t xml:space="preserve"> de uma “função de ativação”, e envia o resultado para a próxima camada.  Este processo é repetido por todas as camadas ocultas até que se alcance os neurônios da camada de saída, que, após mais uma transformação de ativação, </w:t>
      </w:r>
      <w:r w:rsidR="00183312">
        <w:t>geram</w:t>
      </w:r>
      <w:r>
        <w:t xml:space="preserve"> os dados de saída. O número de </w:t>
      </w:r>
      <w:r w:rsidR="00183312">
        <w:t>unidades</w:t>
      </w:r>
      <w:r>
        <w:t xml:space="preserve"> na saída é equivalente à quantidade de respostas desejada</w:t>
      </w:r>
      <w:r w:rsidR="005072AD">
        <w:t>s</w:t>
      </w:r>
      <w:r>
        <w:t xml:space="preserve"> (Haykin, 2007).</w:t>
      </w:r>
    </w:p>
    <w:p w:rsidR="00106C04" w:rsidRDefault="00445D1F">
      <w:r>
        <w:t xml:space="preserve">No início do treino, quando ainda não existe um aprendizado, os pesos são </w:t>
      </w:r>
      <w:r w:rsidR="005072AD">
        <w:t>inicializados com números aleatórios pequenos</w:t>
      </w:r>
      <w:r>
        <w:t xml:space="preserve">. </w:t>
      </w:r>
      <w:r w:rsidR="00B33D64">
        <w:t>Com o decorrer d</w:t>
      </w:r>
      <w:r>
        <w:t xml:space="preserve">o treino, esses valores são </w:t>
      </w:r>
      <w:r w:rsidR="00B33D64">
        <w:t>recursivamente</w:t>
      </w:r>
      <w:r>
        <w:t xml:space="preserve"> alterados na intenção de fazer o modelo convergir à performance desejada. Portanto, o aprendizado consiste na gradativa modificação dos pesos (Haykin, 2007). Há</w:t>
      </w:r>
      <w:r w:rsidR="00294388">
        <w:t xml:space="preserve"> três</w:t>
      </w:r>
      <w:r>
        <w:t xml:space="preserve"> principais paradigmas de aprendizado que </w:t>
      </w:r>
      <w:r w:rsidR="005072AD">
        <w:t>são</w:t>
      </w:r>
      <w:r>
        <w:t xml:space="preserve"> discutidos mais à frente.</w:t>
      </w:r>
    </w:p>
    <w:p w:rsidR="00445D1F" w:rsidRDefault="00445D1F">
      <w:pPr>
        <w:pStyle w:val="Ttulo2"/>
      </w:pPr>
      <w:bookmarkStart w:id="14" w:name="_Toc24848324"/>
      <w:r>
        <w:t xml:space="preserve">Aprendizado </w:t>
      </w:r>
      <w:r w:rsidR="007B1210">
        <w:t>de má</w:t>
      </w:r>
      <w:r w:rsidR="00294388">
        <w:t>quina</w:t>
      </w:r>
      <w:bookmarkEnd w:id="14"/>
    </w:p>
    <w:p w:rsidR="00294388" w:rsidRDefault="00445D1F" w:rsidP="00294388">
      <w:pPr>
        <w:rPr>
          <w:rFonts w:eastAsia="Calibri" w:cs="Calibri"/>
          <w:szCs w:val="24"/>
        </w:rPr>
      </w:pPr>
      <w:r>
        <w:t xml:space="preserve"> </w:t>
      </w:r>
      <w:r w:rsidR="00294388" w:rsidRPr="45E9D7DF">
        <w:rPr>
          <w:rFonts w:eastAsia="Calibri" w:cs="Calibri"/>
          <w:szCs w:val="24"/>
        </w:rPr>
        <w:t>O ap</w:t>
      </w:r>
      <w:r w:rsidR="000C2A43">
        <w:rPr>
          <w:rFonts w:eastAsia="Calibri" w:cs="Calibri"/>
          <w:szCs w:val="24"/>
        </w:rPr>
        <w:t>rendizado de máquina (em inglês:</w:t>
      </w:r>
      <w:r w:rsidR="00294388" w:rsidRPr="45E9D7DF">
        <w:rPr>
          <w:rFonts w:eastAsia="Calibri" w:cs="Calibri"/>
          <w:szCs w:val="24"/>
        </w:rPr>
        <w:t xml:space="preserve"> </w:t>
      </w:r>
      <w:proofErr w:type="spellStart"/>
      <w:r w:rsidR="006C20FE">
        <w:rPr>
          <w:rFonts w:eastAsia="Calibri" w:cs="Calibri"/>
          <w:szCs w:val="24"/>
        </w:rPr>
        <w:t>M</w:t>
      </w:r>
      <w:r w:rsidR="00294388" w:rsidRPr="45E9D7DF">
        <w:rPr>
          <w:rFonts w:eastAsia="Calibri" w:cs="Calibri"/>
          <w:i/>
          <w:iCs/>
          <w:szCs w:val="24"/>
        </w:rPr>
        <w:t>achine</w:t>
      </w:r>
      <w:proofErr w:type="spellEnd"/>
      <w:r w:rsidR="00294388" w:rsidRPr="45E9D7DF">
        <w:rPr>
          <w:rFonts w:eastAsia="Calibri" w:cs="Calibri"/>
          <w:i/>
          <w:iCs/>
          <w:szCs w:val="24"/>
        </w:rPr>
        <w:t xml:space="preserve"> </w:t>
      </w:r>
      <w:r w:rsidR="006C20FE">
        <w:rPr>
          <w:rFonts w:eastAsia="Calibri" w:cs="Calibri"/>
          <w:i/>
          <w:iCs/>
          <w:szCs w:val="24"/>
        </w:rPr>
        <w:t>L</w:t>
      </w:r>
      <w:r w:rsidR="00294388" w:rsidRPr="45E9D7DF">
        <w:rPr>
          <w:rFonts w:eastAsia="Calibri" w:cs="Calibri"/>
          <w:i/>
          <w:iCs/>
          <w:szCs w:val="24"/>
        </w:rPr>
        <w:t>earning</w:t>
      </w:r>
      <w:r w:rsidR="000C2A43">
        <w:rPr>
          <w:rFonts w:eastAsia="Calibri" w:cs="Calibri"/>
          <w:szCs w:val="24"/>
        </w:rPr>
        <w:t>) é um subcampo da</w:t>
      </w:r>
      <w:r w:rsidR="00294388" w:rsidRPr="45E9D7DF">
        <w:rPr>
          <w:rFonts w:eastAsia="Calibri" w:cs="Calibri"/>
          <w:szCs w:val="24"/>
        </w:rPr>
        <w:t xml:space="preserve"> IA</w:t>
      </w:r>
      <w:r w:rsidR="000C2A43">
        <w:rPr>
          <w:rFonts w:eastAsia="Calibri" w:cs="Calibri"/>
          <w:szCs w:val="24"/>
        </w:rPr>
        <w:t>,</w:t>
      </w:r>
      <w:r w:rsidR="00294388" w:rsidRPr="45E9D7DF">
        <w:rPr>
          <w:rFonts w:eastAsia="Calibri" w:cs="Calibri"/>
          <w:szCs w:val="24"/>
        </w:rPr>
        <w:t xml:space="preserve"> que </w:t>
      </w:r>
      <w:r w:rsidR="000C2A43">
        <w:rPr>
          <w:rFonts w:eastAsia="Calibri" w:cs="Calibri"/>
          <w:szCs w:val="24"/>
        </w:rPr>
        <w:t>obtém</w:t>
      </w:r>
      <w:r w:rsidR="00294388" w:rsidRPr="45E9D7DF">
        <w:rPr>
          <w:rFonts w:eastAsia="Calibri" w:cs="Calibri"/>
          <w:szCs w:val="24"/>
        </w:rPr>
        <w:t xml:space="preserve"> sua inteligência apenas com o reco</w:t>
      </w:r>
      <w:r w:rsidR="000C2A43">
        <w:rPr>
          <w:rFonts w:eastAsia="Calibri" w:cs="Calibri"/>
          <w:szCs w:val="24"/>
        </w:rPr>
        <w:t>nhecimento de padrões em dados. F</w:t>
      </w:r>
      <w:r w:rsidR="00294388" w:rsidRPr="45E9D7DF">
        <w:rPr>
          <w:rFonts w:eastAsia="Calibri" w:cs="Calibri"/>
          <w:szCs w:val="24"/>
        </w:rPr>
        <w:t>oi definida em 1959 por Arthur Samuel como “</w:t>
      </w:r>
      <w:r w:rsidR="000C2A43">
        <w:rPr>
          <w:rFonts w:eastAsia="Calibri" w:cs="Calibri"/>
          <w:szCs w:val="24"/>
        </w:rPr>
        <w:t xml:space="preserve">o </w:t>
      </w:r>
      <w:r w:rsidR="00294388" w:rsidRPr="45E9D7DF">
        <w:rPr>
          <w:rFonts w:eastAsia="Calibri" w:cs="Calibri"/>
          <w:szCs w:val="24"/>
        </w:rPr>
        <w:t xml:space="preserve">campo de estudo que dá aos computadores a habilidade de aprender sem serem explicitamente </w:t>
      </w:r>
      <w:r w:rsidR="00183312">
        <w:rPr>
          <w:rFonts w:eastAsia="Calibri" w:cs="Calibri"/>
          <w:szCs w:val="24"/>
        </w:rPr>
        <w:t>programados” (Samuel, 1959)</w:t>
      </w:r>
      <w:r w:rsidR="00294388" w:rsidRPr="45E9D7DF">
        <w:rPr>
          <w:rFonts w:eastAsia="Calibri" w:cs="Calibri"/>
          <w:szCs w:val="24"/>
        </w:rPr>
        <w:t>.</w:t>
      </w:r>
    </w:p>
    <w:p w:rsidR="00294388" w:rsidRDefault="000C2A43" w:rsidP="00294388">
      <w:pPr>
        <w:rPr>
          <w:rFonts w:eastAsia="Calibri" w:cs="Calibri"/>
          <w:szCs w:val="24"/>
        </w:rPr>
      </w:pPr>
      <w:r>
        <w:rPr>
          <w:rFonts w:eastAsia="Calibri" w:cs="Calibri"/>
          <w:szCs w:val="24"/>
        </w:rPr>
        <w:t>Essa grande área de estudo é subdividida em três outro</w:t>
      </w:r>
      <w:r w:rsidR="00294388" w:rsidRPr="45E9D7DF">
        <w:rPr>
          <w:rFonts w:eastAsia="Calibri" w:cs="Calibri"/>
          <w:szCs w:val="24"/>
        </w:rPr>
        <w:t xml:space="preserve">s </w:t>
      </w:r>
      <w:r>
        <w:rPr>
          <w:rFonts w:eastAsia="Calibri" w:cs="Calibri"/>
          <w:szCs w:val="24"/>
        </w:rPr>
        <w:t>ramos</w:t>
      </w:r>
      <w:r w:rsidR="00294388" w:rsidRPr="45E9D7DF">
        <w:rPr>
          <w:rFonts w:eastAsia="Calibri" w:cs="Calibri"/>
          <w:szCs w:val="24"/>
        </w:rPr>
        <w:t>:</w:t>
      </w:r>
      <w:r>
        <w:rPr>
          <w:rFonts w:eastAsia="Calibri" w:cs="Calibri"/>
          <w:szCs w:val="24"/>
        </w:rPr>
        <w:t xml:space="preserve"> o</w:t>
      </w:r>
      <w:r w:rsidR="00294388" w:rsidRPr="45E9D7DF">
        <w:rPr>
          <w:rFonts w:eastAsia="Calibri" w:cs="Calibri"/>
          <w:szCs w:val="24"/>
        </w:rPr>
        <w:t xml:space="preserve"> aprendizado supervisionado (“</w:t>
      </w:r>
      <w:proofErr w:type="spellStart"/>
      <w:r w:rsidR="004B3850">
        <w:rPr>
          <w:rFonts w:eastAsia="Calibri" w:cs="Calibri"/>
          <w:i/>
          <w:iCs/>
          <w:szCs w:val="24"/>
        </w:rPr>
        <w:t>S</w:t>
      </w:r>
      <w:r w:rsidR="00294388" w:rsidRPr="45E9D7DF">
        <w:rPr>
          <w:rFonts w:eastAsia="Calibri" w:cs="Calibri"/>
          <w:i/>
          <w:iCs/>
          <w:szCs w:val="24"/>
        </w:rPr>
        <w:t>upervised</w:t>
      </w:r>
      <w:proofErr w:type="spellEnd"/>
      <w:r w:rsidR="00294388" w:rsidRPr="45E9D7DF">
        <w:rPr>
          <w:rFonts w:eastAsia="Calibri" w:cs="Calibri"/>
          <w:i/>
          <w:iCs/>
          <w:szCs w:val="24"/>
        </w:rPr>
        <w:t xml:space="preserve"> </w:t>
      </w:r>
      <w:r w:rsidR="004B3850">
        <w:rPr>
          <w:rFonts w:eastAsia="Calibri" w:cs="Calibri"/>
          <w:i/>
          <w:iCs/>
          <w:szCs w:val="24"/>
        </w:rPr>
        <w:t>L</w:t>
      </w:r>
      <w:r w:rsidR="00294388" w:rsidRPr="45E9D7DF">
        <w:rPr>
          <w:rFonts w:eastAsia="Calibri" w:cs="Calibri"/>
          <w:i/>
          <w:iCs/>
          <w:szCs w:val="24"/>
        </w:rPr>
        <w:t>earning</w:t>
      </w:r>
      <w:r w:rsidR="00294388" w:rsidRPr="45E9D7DF">
        <w:rPr>
          <w:rFonts w:eastAsia="Calibri" w:cs="Calibri"/>
          <w:szCs w:val="24"/>
        </w:rPr>
        <w:t xml:space="preserve">”), aprendizado não supervisionado </w:t>
      </w:r>
      <w:r w:rsidR="004B3850">
        <w:rPr>
          <w:rFonts w:eastAsia="Calibri" w:cs="Calibri"/>
          <w:i/>
          <w:iCs/>
          <w:szCs w:val="24"/>
        </w:rPr>
        <w:t>(“</w:t>
      </w:r>
      <w:proofErr w:type="spellStart"/>
      <w:r w:rsidR="004B3850">
        <w:rPr>
          <w:rFonts w:eastAsia="Calibri" w:cs="Calibri"/>
          <w:i/>
          <w:iCs/>
          <w:szCs w:val="24"/>
        </w:rPr>
        <w:t>Unsupervised</w:t>
      </w:r>
      <w:proofErr w:type="spellEnd"/>
      <w:r w:rsidR="004B3850">
        <w:rPr>
          <w:rFonts w:eastAsia="Calibri" w:cs="Calibri"/>
          <w:i/>
          <w:iCs/>
          <w:szCs w:val="24"/>
        </w:rPr>
        <w:t xml:space="preserve"> L</w:t>
      </w:r>
      <w:r w:rsidR="00294388" w:rsidRPr="45E9D7DF">
        <w:rPr>
          <w:rFonts w:eastAsia="Calibri" w:cs="Calibri"/>
          <w:i/>
          <w:iCs/>
          <w:szCs w:val="24"/>
        </w:rPr>
        <w:t>earning”)</w:t>
      </w:r>
      <w:r w:rsidR="00294388" w:rsidRPr="45E9D7DF">
        <w:rPr>
          <w:rFonts w:eastAsia="Calibri" w:cs="Calibri"/>
          <w:szCs w:val="24"/>
        </w:rPr>
        <w:t xml:space="preserve"> e aprendizado por reforço </w:t>
      </w:r>
      <w:r w:rsidR="004B3850">
        <w:rPr>
          <w:rFonts w:eastAsia="Calibri" w:cs="Calibri"/>
          <w:i/>
          <w:iCs/>
          <w:szCs w:val="24"/>
        </w:rPr>
        <w:t>(“</w:t>
      </w:r>
      <w:proofErr w:type="spellStart"/>
      <w:r w:rsidR="004B3850">
        <w:rPr>
          <w:rFonts w:eastAsia="Calibri" w:cs="Calibri"/>
          <w:i/>
          <w:iCs/>
          <w:szCs w:val="24"/>
        </w:rPr>
        <w:t>Reinforcement</w:t>
      </w:r>
      <w:proofErr w:type="spellEnd"/>
      <w:r w:rsidR="004B3850">
        <w:rPr>
          <w:rFonts w:eastAsia="Calibri" w:cs="Calibri"/>
          <w:i/>
          <w:iCs/>
          <w:szCs w:val="24"/>
        </w:rPr>
        <w:t xml:space="preserve"> Learning</w:t>
      </w:r>
      <w:r w:rsidR="00294388" w:rsidRPr="45E9D7DF">
        <w:rPr>
          <w:rFonts w:eastAsia="Calibri" w:cs="Calibri"/>
          <w:i/>
          <w:iCs/>
          <w:szCs w:val="24"/>
        </w:rPr>
        <w:t>”).</w:t>
      </w:r>
      <w:r w:rsidR="00294388" w:rsidRPr="45E9D7DF">
        <w:rPr>
          <w:rFonts w:eastAsia="Calibri" w:cs="Calibri"/>
          <w:szCs w:val="24"/>
        </w:rPr>
        <w:t xml:space="preserve"> A primeira requer dados de entrada e de saídas desejadas para o treinamento, tentando assim classificar ou prever resultados ainda sem </w:t>
      </w:r>
      <w:r>
        <w:rPr>
          <w:rFonts w:eastAsia="Calibri" w:cs="Calibri"/>
          <w:szCs w:val="24"/>
        </w:rPr>
        <w:t>um modelo conhecido</w:t>
      </w:r>
      <w:r w:rsidR="00294388" w:rsidRPr="45E9D7DF">
        <w:rPr>
          <w:rFonts w:eastAsia="Calibri" w:cs="Calibri"/>
          <w:szCs w:val="24"/>
        </w:rPr>
        <w:t>. No segundo</w:t>
      </w:r>
      <w:r>
        <w:rPr>
          <w:rFonts w:eastAsia="Calibri" w:cs="Calibri"/>
          <w:szCs w:val="24"/>
        </w:rPr>
        <w:t xml:space="preserve"> caso</w:t>
      </w:r>
      <w:r w:rsidR="00294388" w:rsidRPr="45E9D7DF">
        <w:rPr>
          <w:rFonts w:eastAsia="Calibri" w:cs="Calibri"/>
          <w:szCs w:val="24"/>
        </w:rPr>
        <w:t xml:space="preserve"> só há</w:t>
      </w:r>
      <w:r>
        <w:rPr>
          <w:rFonts w:eastAsia="Calibri" w:cs="Calibri"/>
          <w:szCs w:val="24"/>
        </w:rPr>
        <w:t xml:space="preserve"> as</w:t>
      </w:r>
      <w:r w:rsidR="00294388" w:rsidRPr="45E9D7DF">
        <w:rPr>
          <w:rFonts w:eastAsia="Calibri" w:cs="Calibri"/>
          <w:szCs w:val="24"/>
        </w:rPr>
        <w:t xml:space="preserve"> </w:t>
      </w:r>
      <w:r>
        <w:rPr>
          <w:rFonts w:eastAsia="Calibri" w:cs="Calibri"/>
          <w:szCs w:val="24"/>
        </w:rPr>
        <w:t>informações da</w:t>
      </w:r>
      <w:r w:rsidR="00294388" w:rsidRPr="45E9D7DF">
        <w:rPr>
          <w:rFonts w:eastAsia="Calibri" w:cs="Calibri"/>
          <w:szCs w:val="24"/>
        </w:rPr>
        <w:t xml:space="preserve"> entrada</w:t>
      </w:r>
      <w:r>
        <w:rPr>
          <w:rFonts w:eastAsia="Calibri" w:cs="Calibri"/>
          <w:szCs w:val="24"/>
        </w:rPr>
        <w:t xml:space="preserve">, </w:t>
      </w:r>
      <w:r w:rsidR="00294388" w:rsidRPr="45E9D7DF">
        <w:rPr>
          <w:rFonts w:eastAsia="Calibri" w:cs="Calibri"/>
          <w:szCs w:val="24"/>
        </w:rPr>
        <w:t>as saídas são desconhecidas, assim</w:t>
      </w:r>
      <w:r>
        <w:rPr>
          <w:rFonts w:eastAsia="Calibri" w:cs="Calibri"/>
          <w:szCs w:val="24"/>
        </w:rPr>
        <w:t>,</w:t>
      </w:r>
      <w:r w:rsidR="00294388" w:rsidRPr="45E9D7DF">
        <w:rPr>
          <w:rFonts w:eastAsia="Calibri" w:cs="Calibri"/>
          <w:szCs w:val="24"/>
        </w:rPr>
        <w:t xml:space="preserve"> tenta</w:t>
      </w:r>
      <w:r>
        <w:rPr>
          <w:rFonts w:eastAsia="Calibri" w:cs="Calibri"/>
          <w:szCs w:val="24"/>
        </w:rPr>
        <w:t>-se</w:t>
      </w:r>
      <w:r w:rsidR="00294388" w:rsidRPr="45E9D7DF">
        <w:rPr>
          <w:rFonts w:eastAsia="Calibri" w:cs="Calibri"/>
          <w:szCs w:val="24"/>
        </w:rPr>
        <w:t xml:space="preserve"> </w:t>
      </w:r>
      <w:r>
        <w:rPr>
          <w:rFonts w:eastAsia="Calibri" w:cs="Calibri"/>
          <w:szCs w:val="24"/>
        </w:rPr>
        <w:t>descobrir</w:t>
      </w:r>
      <w:r w:rsidR="00294388" w:rsidRPr="45E9D7DF">
        <w:rPr>
          <w:rFonts w:eastAsia="Calibri" w:cs="Calibri"/>
          <w:szCs w:val="24"/>
        </w:rPr>
        <w:t xml:space="preserve"> padrões nos dados para correlacioná-los e </w:t>
      </w:r>
      <w:r>
        <w:rPr>
          <w:rFonts w:eastAsia="Calibri" w:cs="Calibri"/>
          <w:szCs w:val="24"/>
        </w:rPr>
        <w:t>separá</w:t>
      </w:r>
      <w:r w:rsidR="00294388" w:rsidRPr="45E9D7DF">
        <w:rPr>
          <w:rFonts w:eastAsia="Calibri" w:cs="Calibri"/>
          <w:szCs w:val="24"/>
        </w:rPr>
        <w:t>-</w:t>
      </w:r>
      <w:r w:rsidR="00294388" w:rsidRPr="45E9D7DF">
        <w:rPr>
          <w:rFonts w:eastAsia="Calibri" w:cs="Calibri"/>
          <w:szCs w:val="24"/>
        </w:rPr>
        <w:lastRenderedPageBreak/>
        <w:t xml:space="preserve">los em grupos. O terceiro método é totalmente diferente dos outros dois: a ideia principal é </w:t>
      </w:r>
      <w:r w:rsidR="00710EC4">
        <w:rPr>
          <w:rFonts w:eastAsia="Calibri" w:cs="Calibri"/>
          <w:szCs w:val="24"/>
        </w:rPr>
        <w:t>de</w:t>
      </w:r>
      <w:r w:rsidR="00294388" w:rsidRPr="45E9D7DF">
        <w:rPr>
          <w:rFonts w:eastAsia="Calibri" w:cs="Calibri"/>
          <w:szCs w:val="24"/>
        </w:rPr>
        <w:t xml:space="preserve"> um </w:t>
      </w:r>
      <w:r w:rsidR="00710EC4">
        <w:rPr>
          <w:rFonts w:eastAsia="Calibri" w:cs="Calibri"/>
          <w:szCs w:val="24"/>
        </w:rPr>
        <w:t>algoritmo, conhecido como agente,</w:t>
      </w:r>
      <w:r w:rsidR="00294388" w:rsidRPr="45E9D7DF">
        <w:rPr>
          <w:rFonts w:eastAsia="Calibri" w:cs="Calibri"/>
          <w:szCs w:val="24"/>
        </w:rPr>
        <w:t xml:space="preserve"> inserido em um ambiente, </w:t>
      </w:r>
      <w:r w:rsidR="00710EC4">
        <w:rPr>
          <w:rFonts w:eastAsia="Calibri" w:cs="Calibri"/>
          <w:szCs w:val="24"/>
        </w:rPr>
        <w:t>que</w:t>
      </w:r>
      <w:r w:rsidR="00294388" w:rsidRPr="45E9D7DF">
        <w:rPr>
          <w:rFonts w:eastAsia="Calibri" w:cs="Calibri"/>
          <w:szCs w:val="24"/>
        </w:rPr>
        <w:t xml:space="preserve"> </w:t>
      </w:r>
      <w:r w:rsidR="00710EC4">
        <w:rPr>
          <w:rFonts w:eastAsia="Calibri" w:cs="Calibri"/>
          <w:szCs w:val="24"/>
        </w:rPr>
        <w:t>por meio de observações escolhe uma decisão a ser tomada, tendo esta uma recompensa retornada</w:t>
      </w:r>
      <w:r w:rsidR="00294388" w:rsidRPr="45E9D7DF">
        <w:rPr>
          <w:rFonts w:eastAsia="Calibri" w:cs="Calibri"/>
          <w:szCs w:val="24"/>
        </w:rPr>
        <w:t xml:space="preserve">. O desafio do agente é descobrir padrões que consigam maximizar a recompensa </w:t>
      </w:r>
      <w:r w:rsidR="00710EC4">
        <w:rPr>
          <w:rFonts w:eastAsia="Calibri" w:cs="Calibri"/>
          <w:szCs w:val="24"/>
        </w:rPr>
        <w:t>a partir das ações escolhidas</w:t>
      </w:r>
      <w:r w:rsidR="00294388" w:rsidRPr="45E9D7DF">
        <w:rPr>
          <w:rFonts w:eastAsia="Calibri" w:cs="Calibri"/>
          <w:szCs w:val="24"/>
        </w:rPr>
        <w:t>. Para tal, são necessárias informações sobre os possíveis estados que o</w:t>
      </w:r>
      <w:r w:rsidR="00710EC4">
        <w:rPr>
          <w:rFonts w:eastAsia="Calibri" w:cs="Calibri"/>
          <w:szCs w:val="24"/>
        </w:rPr>
        <w:t xml:space="preserve"> agente ocupa no</w:t>
      </w:r>
      <w:r w:rsidR="00294388" w:rsidRPr="45E9D7DF">
        <w:rPr>
          <w:rFonts w:eastAsia="Calibri" w:cs="Calibri"/>
          <w:szCs w:val="24"/>
        </w:rPr>
        <w:t xml:space="preserve"> ambiente, as ações disponíveis em cada estado e a rec</w:t>
      </w:r>
      <w:r w:rsidR="00710EC4">
        <w:rPr>
          <w:rFonts w:eastAsia="Calibri" w:cs="Calibri"/>
          <w:szCs w:val="24"/>
        </w:rPr>
        <w:t>ompensa que cada ação gera, podendo</w:t>
      </w:r>
      <w:r w:rsidR="00294388" w:rsidRPr="45E9D7DF">
        <w:rPr>
          <w:rFonts w:eastAsia="Calibri" w:cs="Calibri"/>
          <w:szCs w:val="24"/>
        </w:rPr>
        <w:t xml:space="preserve"> o algoritmo melhorar estratégias passadas e explorar novas.</w:t>
      </w:r>
    </w:p>
    <w:p w:rsidR="00294388" w:rsidRDefault="006C20FE" w:rsidP="00294388">
      <w:r>
        <w:t xml:space="preserve">Segundo Sutton e </w:t>
      </w:r>
      <w:proofErr w:type="spellStart"/>
      <w:r>
        <w:t>Barto</w:t>
      </w:r>
      <w:proofErr w:type="spellEnd"/>
      <w:r>
        <w:t xml:space="preserve"> (2018), o</w:t>
      </w:r>
      <w:r w:rsidR="00294388">
        <w:t xml:space="preserve"> </w:t>
      </w:r>
      <w:proofErr w:type="spellStart"/>
      <w:r w:rsidR="004B3850">
        <w:rPr>
          <w:i/>
          <w:iCs/>
        </w:rPr>
        <w:t>Reinforcement</w:t>
      </w:r>
      <w:proofErr w:type="spellEnd"/>
      <w:r w:rsidR="004B3850">
        <w:rPr>
          <w:i/>
          <w:iCs/>
        </w:rPr>
        <w:t xml:space="preserve"> Learning</w:t>
      </w:r>
      <w:r w:rsidR="00294388" w:rsidRPr="45E9D7DF">
        <w:rPr>
          <w:i/>
          <w:iCs/>
        </w:rPr>
        <w:t xml:space="preserve"> </w:t>
      </w:r>
      <w:r w:rsidR="00294388">
        <w:t>(RL)</w:t>
      </w:r>
      <w:r w:rsidR="00294388" w:rsidRPr="45E9D7DF">
        <w:rPr>
          <w:i/>
          <w:iCs/>
        </w:rPr>
        <w:t xml:space="preserve"> </w:t>
      </w:r>
      <w:r w:rsidR="00294388">
        <w:t xml:space="preserve">é inspirado por uma visão biológica no controle de processos estocásticos. Operar no mercado financeiro através de algoritmos inteligentes é considerado um problema de tomada de decisões em um espaço dinâmico e </w:t>
      </w:r>
      <w:r w:rsidR="00A656F8">
        <w:t xml:space="preserve">ao mesmo tempo determinístico e </w:t>
      </w:r>
      <w:r w:rsidR="00294388">
        <w:t>estocástico. Comparado a outros tipos de aprendizado, essa situação requer que o agente explore um ambiente desconhecido por si mesmo e, ao mesmo tempo, faça as escolhas corretas. Especular no mercado futuro pode ser otimizado com a seleção de uma política</w:t>
      </w:r>
      <w:r w:rsidR="000C7178">
        <w:t xml:space="preserve"> de decisões</w:t>
      </w:r>
      <w:r w:rsidR="00294388">
        <w:t xml:space="preserve"> que gere o máximo de ganhos</w:t>
      </w:r>
      <w:r w:rsidR="000C7178">
        <w:t xml:space="preserve"> possíveis</w:t>
      </w:r>
      <w:r w:rsidR="00294388">
        <w:t xml:space="preserve">, o que é a finalidade do método. Casos similares ocasionaram </w:t>
      </w:r>
      <w:r w:rsidR="000C7178">
        <w:t>a</w:t>
      </w:r>
      <w:r w:rsidR="00294388">
        <w:t xml:space="preserve"> </w:t>
      </w:r>
      <w:r w:rsidR="000C7178">
        <w:t>aplicação</w:t>
      </w:r>
      <w:r w:rsidR="00294388">
        <w:t xml:space="preserve"> do aprendizado por reforço em diversas tarefas</w:t>
      </w:r>
      <w:r w:rsidR="007D1ADF">
        <w:t xml:space="preserve"> tais</w:t>
      </w:r>
      <w:r w:rsidR="00294388">
        <w:t xml:space="preserve"> como o sistema de navegação de Robôs, jogos de videogame e até controle de helicópteros, em que o algoritmo superou a performance de pessoas consideradas qualificadas na área, como cita Deng et al. (2017). Para tanto, escolheu-se o RL</w:t>
      </w:r>
      <w:r w:rsidR="00294388" w:rsidRPr="45E9D7DF">
        <w:rPr>
          <w:i/>
          <w:iCs/>
        </w:rPr>
        <w:t xml:space="preserve"> </w:t>
      </w:r>
      <w:r w:rsidR="00294388">
        <w:t>como aprendizado dos algoritmos.</w:t>
      </w:r>
    </w:p>
    <w:p w:rsidR="00445D1F" w:rsidRDefault="00294388" w:rsidP="00294388">
      <w:r>
        <w:t xml:space="preserve">Os primórdios do aprendizado por reforço são relacionados à formulação da equação de Bellman e aos estudos dos Processos de Decisão de Markov, em meados da década de 1950. Os primeiros temas se contextualizam na simplificação de uma complicada </w:t>
      </w:r>
      <w:r w:rsidR="004F0ABE">
        <w:t>escolha</w:t>
      </w:r>
      <w:r>
        <w:t xml:space="preserve"> em uma sequência de decisões a partir de diversas funções recursivas. Tal método é conhecido como programação dinâmica. O aprendizado por reforço só seria teorizado na década de 1980, quando se associou a programação dinâmica à aprendizagem computacional</w:t>
      </w:r>
      <w:r w:rsidR="006C20FE">
        <w:t xml:space="preserve"> (SUTTON e BARTO, 2018)</w:t>
      </w:r>
      <w:r>
        <w:t xml:space="preserve">. </w:t>
      </w:r>
      <w:r w:rsidR="004F0ABE">
        <w:t>Desde e</w:t>
      </w:r>
      <w:r>
        <w:t xml:space="preserve">ntão, </w:t>
      </w:r>
      <w:r w:rsidR="004F0ABE">
        <w:t>diversos trabalhos acadêmicos</w:t>
      </w:r>
      <w:r>
        <w:t xml:space="preserve"> começaram a ser </w:t>
      </w:r>
      <w:r w:rsidR="004F0ABE">
        <w:t>desenvolvidos</w:t>
      </w:r>
      <w:r>
        <w:t xml:space="preserve">, </w:t>
      </w:r>
      <w:r w:rsidR="004F0ABE">
        <w:t>os quais</w:t>
      </w:r>
      <w:r>
        <w:t xml:space="preserve"> resultaram na criação do método </w:t>
      </w:r>
      <w:r w:rsidRPr="45E9D7DF">
        <w:rPr>
          <w:i/>
          <w:iCs/>
        </w:rPr>
        <w:t>Q-Learning</w:t>
      </w:r>
      <w:r>
        <w:t>.</w:t>
      </w:r>
    </w:p>
    <w:p w:rsidR="00294388" w:rsidRDefault="00294388" w:rsidP="00294388">
      <w:pPr>
        <w:pStyle w:val="Ttulo2"/>
      </w:pPr>
      <w:bookmarkStart w:id="15" w:name="_Toc24848325"/>
      <w:r>
        <w:lastRenderedPageBreak/>
        <w:t>Q-Learning</w:t>
      </w:r>
      <w:bookmarkEnd w:id="15"/>
    </w:p>
    <w:p w:rsidR="00294388" w:rsidRDefault="00294388" w:rsidP="003D09D2">
      <w:r>
        <w:t xml:space="preserve">O </w:t>
      </w:r>
      <w:r w:rsidRPr="45E9D7DF">
        <w:rPr>
          <w:i/>
          <w:iCs/>
        </w:rPr>
        <w:t xml:space="preserve">Q-Learning </w:t>
      </w:r>
      <w:r>
        <w:t>(QL)</w:t>
      </w:r>
      <w:r w:rsidRPr="45E9D7DF">
        <w:rPr>
          <w:i/>
          <w:iCs/>
        </w:rPr>
        <w:t xml:space="preserve"> </w:t>
      </w:r>
      <w:r>
        <w:t xml:space="preserve">é um método que utiliza uma tabela, conhecida como </w:t>
      </w:r>
      <w:r w:rsidRPr="45E9D7DF">
        <w:rPr>
          <w:i/>
          <w:iCs/>
        </w:rPr>
        <w:t>Q-Table</w:t>
      </w:r>
      <w:r>
        <w:t>,</w:t>
      </w:r>
      <w:r w:rsidR="00183312">
        <w:t xml:space="preserve"> com os valores das recompensas </w:t>
      </w:r>
      <w:r w:rsidR="007D1ADF">
        <w:t xml:space="preserve">esperadas </w:t>
      </w:r>
      <w:r>
        <w:t xml:space="preserve">que cada ação gera em cada estado. Esses valores são calculados pela função </w:t>
      </w:r>
      <w:r w:rsidRPr="45E9D7DF">
        <w:rPr>
          <w:i/>
          <w:iCs/>
        </w:rPr>
        <w:t xml:space="preserve">Q </w:t>
      </w:r>
      <w:r>
        <w:t>que é uma otimização da equação de Bellman e seu uso recursivo. A finalidade dessa tabela é guiar o agente para a melhor ação em cada estado. O QL, ao contrário da programação dinâmica,</w:t>
      </w:r>
      <w:r w:rsidRPr="45E9D7DF">
        <w:rPr>
          <w:i/>
          <w:iCs/>
        </w:rPr>
        <w:t xml:space="preserve"> </w:t>
      </w:r>
      <w:r>
        <w:t>não necessita de um conhecimento prévio de um modelo que explique os dados, para poder maximizar a recompensa. Outro aspecto importante é que, além de simples de ser implementado, sua performance supera a de outros algoritmos de RL</w:t>
      </w:r>
      <w:r w:rsidRPr="45E9D7DF">
        <w:rPr>
          <w:i/>
          <w:iCs/>
        </w:rPr>
        <w:t xml:space="preserve"> </w:t>
      </w:r>
      <w:r>
        <w:t xml:space="preserve">em aplicações que ocorrem mudanças no </w:t>
      </w:r>
      <w:r w:rsidR="00183312">
        <w:t>comportamento do ambiente e n</w:t>
      </w:r>
      <w:r>
        <w:t>a política de decisões que o algoritmo toma po</w:t>
      </w:r>
      <w:r w:rsidR="003D09D2">
        <w:t>ssa</w:t>
      </w:r>
      <w:r>
        <w:t xml:space="preserve"> se alterar. </w:t>
      </w:r>
    </w:p>
    <w:p w:rsidR="00294388" w:rsidRDefault="00294388" w:rsidP="003D09D2">
      <w:r>
        <w:t xml:space="preserve">A desvantagem da </w:t>
      </w:r>
      <w:r w:rsidRPr="45E9D7DF">
        <w:rPr>
          <w:i/>
          <w:iCs/>
        </w:rPr>
        <w:t>Q-Table</w:t>
      </w:r>
      <w:r>
        <w:t xml:space="preserve"> é que, para problemas com um número contínuo de estados, o esforço computacional e a ineficácia do modelo são maiores, especialmente em uma aplicação na bolsa de valores, aonde há infinitas possibilidades. Para solucionar tal empecilho propõe-se também o </w:t>
      </w:r>
      <w:r w:rsidR="00183312">
        <w:t xml:space="preserve">seu </w:t>
      </w:r>
      <w:r>
        <w:t>uso</w:t>
      </w:r>
      <w:r w:rsidR="003D09D2">
        <w:t xml:space="preserve"> aliado a</w:t>
      </w:r>
      <w:r>
        <w:t xml:space="preserve"> uma rede neural profunda, uma técnica conhecida como </w:t>
      </w:r>
      <w:r w:rsidRPr="45E9D7DF">
        <w:rPr>
          <w:i/>
          <w:iCs/>
        </w:rPr>
        <w:t>Deep Q-Learning</w:t>
      </w:r>
      <w:r>
        <w:t>.</w:t>
      </w:r>
    </w:p>
    <w:p w:rsidR="00445D1F" w:rsidRDefault="00445D1F">
      <w:pPr>
        <w:pStyle w:val="Ttulo2"/>
      </w:pPr>
      <w:bookmarkStart w:id="16" w:name="_Toc24848326"/>
      <w:r>
        <w:t>Deep Q-Learning</w:t>
      </w:r>
      <w:bookmarkEnd w:id="16"/>
    </w:p>
    <w:p w:rsidR="00E45E67" w:rsidRPr="00E45E67" w:rsidRDefault="00E45E67" w:rsidP="00E45E67">
      <w:r>
        <w:t xml:space="preserve">O </w:t>
      </w:r>
      <w:r>
        <w:rPr>
          <w:i/>
        </w:rPr>
        <w:t>Deep Learning</w:t>
      </w:r>
      <w:r>
        <w:t xml:space="preserve"> é usualmente utilizado quando se tem um grande número de dados para analisar, como em reconhecimento de imagens e áudios, e se baseia na utilização de redes neurais multicamadas para melhorar o processamento. Assim, todo algoritmo </w:t>
      </w:r>
      <w:r>
        <w:rPr>
          <w:i/>
        </w:rPr>
        <w:t>Deep</w:t>
      </w:r>
      <w:r>
        <w:t xml:space="preserve"> consiste no uso</w:t>
      </w:r>
      <w:r w:rsidR="007D1ADF">
        <w:t xml:space="preserve"> de</w:t>
      </w:r>
      <w:r>
        <w:t xml:space="preserve"> RNAs. </w:t>
      </w:r>
    </w:p>
    <w:p w:rsidR="00010100" w:rsidRPr="00350477" w:rsidRDefault="00010100" w:rsidP="00010100">
      <w:pPr>
        <w:spacing w:before="240"/>
        <w:rPr>
          <w:i/>
          <w:iCs/>
        </w:rPr>
      </w:pPr>
      <w:r>
        <w:t xml:space="preserve">O </w:t>
      </w:r>
      <w:r w:rsidRPr="45E9D7DF">
        <w:rPr>
          <w:i/>
          <w:iCs/>
        </w:rPr>
        <w:t xml:space="preserve">Q-Learning </w:t>
      </w:r>
      <w:r>
        <w:t>além de ser simples, é uma técnica poderosa para decidir como agir em cada situação em que o agente (algoritmo interagindo com o ambiente) se encontra. No entanto, como citado, um espaço de estados</w:t>
      </w:r>
      <w:r w:rsidR="007D1ADF">
        <w:t xml:space="preserve"> infinito</w:t>
      </w:r>
      <w:r>
        <w:t xml:space="preserve"> torna sua aplicação inviável. Para tanto o </w:t>
      </w:r>
      <w:r w:rsidRPr="45E9D7DF">
        <w:rPr>
          <w:i/>
          <w:iCs/>
        </w:rPr>
        <w:t xml:space="preserve">Deep Q-Learning, </w:t>
      </w:r>
      <w:r>
        <w:t>abreviado como DQL ou DQN (</w:t>
      </w:r>
      <w:r w:rsidR="00C4142A">
        <w:rPr>
          <w:i/>
          <w:iCs/>
        </w:rPr>
        <w:t>Deep Q-</w:t>
      </w:r>
      <w:r w:rsidRPr="45E9D7DF">
        <w:rPr>
          <w:i/>
          <w:iCs/>
        </w:rPr>
        <w:t>Network</w:t>
      </w:r>
      <w:r>
        <w:t xml:space="preserve">), substitui a </w:t>
      </w:r>
      <w:r w:rsidRPr="45E9D7DF">
        <w:rPr>
          <w:i/>
          <w:iCs/>
        </w:rPr>
        <w:t>Q-Table</w:t>
      </w:r>
      <w:r w:rsidR="007D1ADF">
        <w:t xml:space="preserve"> por uma</w:t>
      </w:r>
      <w:r>
        <w:t xml:space="preserve"> aproximaç</w:t>
      </w:r>
      <w:r w:rsidR="007D1ADF">
        <w:t>ão</w:t>
      </w:r>
      <w:r>
        <w:t xml:space="preserve"> da função </w:t>
      </w:r>
      <w:r w:rsidRPr="45E9D7DF">
        <w:rPr>
          <w:i/>
          <w:iCs/>
        </w:rPr>
        <w:t>Q</w:t>
      </w:r>
      <w:r w:rsidR="007D1ADF">
        <w:rPr>
          <w:i/>
          <w:iCs/>
        </w:rPr>
        <w:t xml:space="preserve"> </w:t>
      </w:r>
      <w:r w:rsidR="007D1ADF">
        <w:rPr>
          <w:iCs/>
        </w:rPr>
        <w:t>relizada pela rede neural</w:t>
      </w:r>
      <w:r w:rsidRPr="45E9D7DF">
        <w:t>, dessa forma</w:t>
      </w:r>
      <w:r w:rsidR="003D09D2">
        <w:t>,</w:t>
      </w:r>
      <w:r w:rsidRPr="45E9D7DF">
        <w:t xml:space="preserve"> conseguindo generalizar esses ambientes</w:t>
      </w:r>
      <w:r w:rsidR="003D09D2">
        <w:t xml:space="preserve"> contínuos</w:t>
      </w:r>
      <w:r w:rsidRPr="45E9D7DF">
        <w:t xml:space="preserve"> onde o agente </w:t>
      </w:r>
      <w:r w:rsidR="003D09D2">
        <w:t>pode se</w:t>
      </w:r>
      <w:r w:rsidRPr="45E9D7DF">
        <w:t xml:space="preserve"> encontra</w:t>
      </w:r>
      <w:r w:rsidR="003D09D2">
        <w:t>r</w:t>
      </w:r>
      <w:r w:rsidRPr="45E9D7DF">
        <w:t>.</w:t>
      </w:r>
    </w:p>
    <w:p w:rsidR="00445D1F" w:rsidRDefault="000D2C64">
      <w:pPr>
        <w:pStyle w:val="Ttulo2"/>
      </w:pPr>
      <w:bookmarkStart w:id="17" w:name="_Toc24848327"/>
      <w:r>
        <w:lastRenderedPageBreak/>
        <w:t>Critério de escolha do algoritmo</w:t>
      </w:r>
      <w:bookmarkEnd w:id="17"/>
    </w:p>
    <w:p w:rsidR="00E41662" w:rsidRPr="005411BD" w:rsidRDefault="005411BD" w:rsidP="00E41662">
      <w:r>
        <w:t>A aplicação</w:t>
      </w:r>
      <w:r w:rsidR="00183312">
        <w:t xml:space="preserve"> do</w:t>
      </w:r>
      <w:r w:rsidR="00E41662">
        <w:t xml:space="preserve"> </w:t>
      </w:r>
      <w:r w:rsidR="00C4142A">
        <w:rPr>
          <w:i/>
        </w:rPr>
        <w:t>Deep Q-</w:t>
      </w:r>
      <w:r w:rsidR="00E41662" w:rsidRPr="00E41662">
        <w:rPr>
          <w:i/>
        </w:rPr>
        <w:t xml:space="preserve">Learning </w:t>
      </w:r>
      <w:r w:rsidR="00E41662">
        <w:t xml:space="preserve">se apresenta como uma </w:t>
      </w:r>
      <w:r>
        <w:t>técnica</w:t>
      </w:r>
      <w:r w:rsidR="00E41662">
        <w:t xml:space="preserve"> de tomar decisões rapidamente e poder trabalhar em um espaço contínuo, em que pode</w:t>
      </w:r>
      <w:r w:rsidR="007D1ADF">
        <w:t>m</w:t>
      </w:r>
      <w:r w:rsidR="00E41662">
        <w:t xml:space="preserve"> existir infinitos estados e ações. Além disso,</w:t>
      </w:r>
      <w:r w:rsidR="00371D05">
        <w:t xml:space="preserve"> </w:t>
      </w:r>
      <w:r w:rsidR="00445D1F">
        <w:t>o</w:t>
      </w:r>
      <w:r w:rsidR="00371D05" w:rsidRPr="00371D05">
        <w:t xml:space="preserve"> </w:t>
      </w:r>
      <w:r w:rsidR="00371D05">
        <w:t xml:space="preserve">resultado do </w:t>
      </w:r>
      <w:r w:rsidR="00E41662">
        <w:t xml:space="preserve">DQN nos treinos </w:t>
      </w:r>
      <w:r w:rsidR="00445D1F">
        <w:t xml:space="preserve">é relacionado com a quantidade de dados </w:t>
      </w:r>
      <w:r w:rsidR="000D2C64">
        <w:t>disponíveis</w:t>
      </w:r>
      <w:r w:rsidR="00445D1F">
        <w:t xml:space="preserve">, assim, quanto mais dados, melhor </w:t>
      </w:r>
      <w:r w:rsidR="000D2C64">
        <w:t>será</w:t>
      </w:r>
      <w:r w:rsidR="00371D05">
        <w:t xml:space="preserve"> seu desempenho</w:t>
      </w:r>
      <w:r w:rsidR="00445D1F">
        <w:t xml:space="preserve">, </w:t>
      </w:r>
      <w:r>
        <w:t>sendo os</w:t>
      </w:r>
      <w:r w:rsidR="00445D1F">
        <w:t xml:space="preserve"> casos onde se tem muita informação </w:t>
      </w:r>
      <w:r>
        <w:t xml:space="preserve">histórica algo favorável ao algoritmo, ao invés de se tornar um impasse como no </w:t>
      </w:r>
      <w:r>
        <w:rPr>
          <w:i/>
        </w:rPr>
        <w:t>Q-Learning</w:t>
      </w:r>
      <w:r>
        <w:t>.</w:t>
      </w:r>
    </w:p>
    <w:p w:rsidR="00445D1F" w:rsidRPr="00E41662" w:rsidRDefault="00371D05">
      <w:r>
        <w:t>Ademais,</w:t>
      </w:r>
      <w:r w:rsidR="00445D1F">
        <w:t xml:space="preserve"> o algoritmo </w:t>
      </w:r>
      <w:r w:rsidR="000D2C64">
        <w:t>também</w:t>
      </w:r>
      <w:r w:rsidR="00445D1F">
        <w:t xml:space="preserve"> é muito </w:t>
      </w:r>
      <w:r>
        <w:t>aplicado</w:t>
      </w:r>
      <w:r w:rsidR="00445D1F">
        <w:t xml:space="preserve"> em jogos pelo fato de aprender tomando decisões </w:t>
      </w:r>
      <w:r w:rsidR="005411BD">
        <w:t>erradas e corretas</w:t>
      </w:r>
      <w:r w:rsidR="00445D1F">
        <w:t xml:space="preserve">, </w:t>
      </w:r>
      <w:r w:rsidR="005411BD">
        <w:t>um método</w:t>
      </w:r>
      <w:r w:rsidR="00E41662">
        <w:t xml:space="preserve"> interessante a ser implementado nas</w:t>
      </w:r>
      <w:r w:rsidR="00445D1F">
        <w:t xml:space="preserve"> especulações </w:t>
      </w:r>
      <w:r w:rsidR="00E41662">
        <w:t xml:space="preserve">de preços </w:t>
      </w:r>
      <w:r w:rsidR="00445D1F">
        <w:t>na bolsa de valores,</w:t>
      </w:r>
      <w:r w:rsidR="00E41662">
        <w:t xml:space="preserve"> já que muito do aprendizado humano no </w:t>
      </w:r>
      <w:proofErr w:type="spellStart"/>
      <w:r w:rsidR="000044AC">
        <w:rPr>
          <w:i/>
        </w:rPr>
        <w:t>day</w:t>
      </w:r>
      <w:proofErr w:type="spellEnd"/>
      <w:r w:rsidR="000044AC">
        <w:rPr>
          <w:i/>
        </w:rPr>
        <w:t>-trad</w:t>
      </w:r>
      <w:r w:rsidR="009A52B4">
        <w:rPr>
          <w:i/>
        </w:rPr>
        <w:t>e</w:t>
      </w:r>
      <w:r w:rsidR="00E41662">
        <w:t xml:space="preserve"> </w:t>
      </w:r>
      <w:r w:rsidR="00481F20">
        <w:t xml:space="preserve">é obtido </w:t>
      </w:r>
      <w:r w:rsidR="00E41662">
        <w:t>após muita prática</w:t>
      </w:r>
      <w:r w:rsidR="00445D1F">
        <w:t xml:space="preserve">. </w:t>
      </w:r>
      <w:r w:rsidR="00E41662">
        <w:t>Portanto, este trabalho desenvol</w:t>
      </w:r>
      <w:r w:rsidR="007D1ADF">
        <w:t>ve e implementa</w:t>
      </w:r>
      <w:r w:rsidR="00E41662">
        <w:t xml:space="preserve"> uma lógica de especulação por meio do </w:t>
      </w:r>
      <w:r w:rsidR="00E41662">
        <w:rPr>
          <w:i/>
        </w:rPr>
        <w:t>Deep Q-Learning</w:t>
      </w:r>
      <w:r w:rsidR="00E41662">
        <w:t>.</w:t>
      </w:r>
    </w:p>
    <w:p w:rsidR="00F9285E" w:rsidRDefault="00F9285E">
      <w:pPr>
        <w:pStyle w:val="Ttulo1"/>
        <w:sectPr w:rsidR="00F9285E">
          <w:type w:val="oddPage"/>
          <w:pgSz w:w="11906" w:h="16838"/>
          <w:pgMar w:top="1701" w:right="1134" w:bottom="1134" w:left="1701" w:header="709" w:footer="720" w:gutter="0"/>
          <w:cols w:space="720"/>
          <w:docGrid w:linePitch="360"/>
        </w:sectPr>
      </w:pPr>
      <w:bookmarkStart w:id="18" w:name="_Toc24848328"/>
    </w:p>
    <w:p w:rsidR="00445D1F" w:rsidRDefault="00445D1F">
      <w:pPr>
        <w:pStyle w:val="Ttulo1"/>
      </w:pPr>
      <w:r>
        <w:lastRenderedPageBreak/>
        <w:t>Metodologia</w:t>
      </w:r>
      <w:bookmarkEnd w:id="18"/>
    </w:p>
    <w:p w:rsidR="00445D1F" w:rsidRDefault="00445D1F">
      <w:pPr>
        <w:pStyle w:val="Ttulo2"/>
      </w:pPr>
      <w:bookmarkStart w:id="19" w:name="_Toc24848329"/>
      <w:r>
        <w:t>Funcionamento do mercado</w:t>
      </w:r>
      <w:bookmarkEnd w:id="19"/>
    </w:p>
    <w:p w:rsidR="00445D1F" w:rsidRDefault="007D1ADF">
      <w:r>
        <w:t>Nesta seção</w:t>
      </w:r>
      <w:r w:rsidR="00445D1F">
        <w:t xml:space="preserve"> é descrita a estrutura do sistema financeiro brasileiro, os princípios do mercado de capitais e da bolsa de valores </w:t>
      </w:r>
    </w:p>
    <w:p w:rsidR="00445D1F" w:rsidRDefault="00445D1F">
      <w:pPr>
        <w:pStyle w:val="Ttulo3"/>
      </w:pPr>
      <w:bookmarkStart w:id="20" w:name="_Toc24848330"/>
      <w:r>
        <w:t>Sistema financeiro</w:t>
      </w:r>
      <w:bookmarkEnd w:id="20"/>
    </w:p>
    <w:p w:rsidR="00445D1F" w:rsidRDefault="00445D1F">
      <w:r>
        <w:t>Um sistema financeiro é fundamental em qualquer sociedade econômica contemporânea. Define-se como o conjunto de instituições, produtos e instrumentos que viabilizam a transferência de recursos e ativos financeiros entre poupadores e tomadores. Sua importância para o funcionamento e crescimento da economia de uma nação pode ser entendida pela captação de recursos por agentes tomadores e investimento para agentes poupadores.</w:t>
      </w:r>
    </w:p>
    <w:p w:rsidR="00445D1F" w:rsidRDefault="00445D1F">
      <w:r>
        <w:t>O sistema financeiro brasileiro é denominado Sistema Financeiro Nacional (SFN) e é segmentado em 4 grandes áreas (mercados):</w:t>
      </w:r>
    </w:p>
    <w:p w:rsidR="00445D1F" w:rsidRDefault="00C23AF1" w:rsidP="00C23AF1">
      <w:pPr>
        <w:numPr>
          <w:ilvl w:val="0"/>
          <w:numId w:val="8"/>
        </w:numPr>
      </w:pPr>
      <w:proofErr w:type="gramStart"/>
      <w:r>
        <w:t>m</w:t>
      </w:r>
      <w:r w:rsidR="00445D1F">
        <w:t>ercado</w:t>
      </w:r>
      <w:proofErr w:type="gramEnd"/>
      <w:r w:rsidR="00445D1F">
        <w:t xml:space="preserve"> monetário: resume-se em transferências de recursos, geralmente com prazo de um dia, realizadas somente por instituições financeiras e o Banco Central do Brasil (BC ou Bacen), para </w:t>
      </w:r>
      <w:r w:rsidR="00FD7098">
        <w:t>garantir a liquidez da economia;</w:t>
      </w:r>
    </w:p>
    <w:p w:rsidR="00445D1F" w:rsidRDefault="00C23AF1" w:rsidP="00C23AF1">
      <w:pPr>
        <w:numPr>
          <w:ilvl w:val="0"/>
          <w:numId w:val="8"/>
        </w:numPr>
      </w:pPr>
      <w:proofErr w:type="gramStart"/>
      <w:r>
        <w:t>m</w:t>
      </w:r>
      <w:r w:rsidR="00445D1F">
        <w:t>ercado</w:t>
      </w:r>
      <w:proofErr w:type="gramEnd"/>
      <w:r w:rsidR="00445D1F">
        <w:t xml:space="preserve"> de crédito: atua nesse mercado instituições que </w:t>
      </w:r>
      <w:r w:rsidR="001334E4">
        <w:t>intermediam empréstimos</w:t>
      </w:r>
      <w:r w:rsidR="00445D1F">
        <w:t xml:space="preserve"> para o </w:t>
      </w:r>
      <w:r w:rsidR="00183312">
        <w:t>consumo ou capital de giro p</w:t>
      </w:r>
      <w:r w:rsidR="00445D1F">
        <w:t>a</w:t>
      </w:r>
      <w:r w:rsidR="00183312">
        <w:t>ra</w:t>
      </w:r>
      <w:r w:rsidR="00445D1F">
        <w:t xml:space="preserve"> empresa</w:t>
      </w:r>
      <w:r w:rsidR="00183312">
        <w:t>s</w:t>
      </w:r>
      <w:r w:rsidR="00FD7098">
        <w:t>;</w:t>
      </w:r>
    </w:p>
    <w:p w:rsidR="00445D1F" w:rsidRDefault="00C23AF1" w:rsidP="00C23AF1">
      <w:pPr>
        <w:numPr>
          <w:ilvl w:val="0"/>
          <w:numId w:val="8"/>
        </w:numPr>
      </w:pPr>
      <w:proofErr w:type="gramStart"/>
      <w:r>
        <w:t>m</w:t>
      </w:r>
      <w:r w:rsidR="00445D1F">
        <w:t>ercado</w:t>
      </w:r>
      <w:proofErr w:type="gramEnd"/>
      <w:r w:rsidR="00445D1F">
        <w:t xml:space="preserve"> de câmbio: negocia-se a troca de mo</w:t>
      </w:r>
      <w:r w:rsidR="00FD7098">
        <w:t>edas estrangeiras pela nacional;</w:t>
      </w:r>
    </w:p>
    <w:p w:rsidR="00445D1F" w:rsidRDefault="00C23AF1" w:rsidP="00C23AF1">
      <w:pPr>
        <w:numPr>
          <w:ilvl w:val="0"/>
          <w:numId w:val="8"/>
        </w:numPr>
      </w:pPr>
      <w:proofErr w:type="gramStart"/>
      <w:r>
        <w:t>m</w:t>
      </w:r>
      <w:r w:rsidR="00445D1F">
        <w:t>ercado</w:t>
      </w:r>
      <w:proofErr w:type="gramEnd"/>
      <w:r w:rsidR="00445D1F">
        <w:t xml:space="preserve"> de capitais: tem como propósito a canalização de recursos para empresas, instituições financeiras e pessoas, a partir de operações de compra e venda de valores mobiliários com investidores e intermediários. É constituído pelas bolsas de valores, corretoras e </w:t>
      </w:r>
      <w:r w:rsidR="00FD7098">
        <w:t>outras instituições financeiras.</w:t>
      </w:r>
    </w:p>
    <w:p w:rsidR="00445D1F" w:rsidRDefault="00445D1F">
      <w:pPr>
        <w:pStyle w:val="Ttulo3"/>
      </w:pPr>
      <w:bookmarkStart w:id="21" w:name="_Toc24848331"/>
      <w:r>
        <w:lastRenderedPageBreak/>
        <w:t>Mercado de capitais e a bolsa de valores</w:t>
      </w:r>
      <w:bookmarkEnd w:id="21"/>
    </w:p>
    <w:p w:rsidR="00445D1F" w:rsidRDefault="00445D1F">
      <w:r>
        <w:t xml:space="preserve">Segundo </w:t>
      </w:r>
      <w:r w:rsidR="000B09DD">
        <w:t>a Comissão de Valores Mobiliários</w:t>
      </w:r>
      <w:r>
        <w:t xml:space="preserve"> (</w:t>
      </w:r>
      <w:r w:rsidR="000B09DD">
        <w:t>CVM, 2014</w:t>
      </w:r>
      <w:r>
        <w:t xml:space="preserve">), autarquia responsável pelas normas e fiscalização no mercado de capitais, a relação que se estabelece neste mercado é que os investidores, ao emprestarem seus recursos diretamente para empresas ou instituições financeiras, adquirem títulos chamados de valores mobiliários. </w:t>
      </w:r>
    </w:p>
    <w:p w:rsidR="00445D1F" w:rsidRDefault="00445D1F">
      <w:r>
        <w:t>Um valor mobiliário, também chamado de papel no mercado financeiro, é definido pela lei brasileira como qualquer título ou contrato de investimento que represente o direito de participação, parceria ou remuneração, cujos rendimentos e condições estabelecidas advém de quem captou o recurso. Pode-se citar ações, títulos de dívida pública e debêntures como exemplos de valores mobiliários, comumente referidos como ativos financeiros.</w:t>
      </w:r>
    </w:p>
    <w:p w:rsidR="00445D1F" w:rsidRDefault="007D1ADF">
      <w:r>
        <w:t xml:space="preserve">O local </w:t>
      </w:r>
      <w:r w:rsidR="00445D1F">
        <w:t xml:space="preserve">onde ocorre as negociações no mercado de capitais é chamado de bolsa de valores, </w:t>
      </w:r>
      <w:r>
        <w:t xml:space="preserve">que consiste em </w:t>
      </w:r>
      <w:r w:rsidR="00445D1F">
        <w:t>um mercado organizado onde registra</w:t>
      </w:r>
      <w:r>
        <w:t>m</w:t>
      </w:r>
      <w:r w:rsidR="00445D1F">
        <w:t>-se as operações de compra e venda de diversos tipos desses papéis. Atualmente no Brasil a única bolsa existente é a B3, sediada em São Paulo.</w:t>
      </w:r>
    </w:p>
    <w:p w:rsidR="00445D1F" w:rsidRDefault="00445D1F">
      <w:r>
        <w:t>As primeiras bolsas com características modernas surgiram em meados século XV, durante a expansão comercial na Europa. A palavra 'bolsa' ganhou seu sentido comercial e financeiro em 1487, quando mercadores e comerciantes passaram a se reunir na casa da família Van der Burse (cujo brasão continha o desenho de três bolsas) em Bruges, na Bélgica, a fim de realizar seus negócios de compra e venda de moedas, letras de câmbio e metais preciosos.</w:t>
      </w:r>
    </w:p>
    <w:p w:rsidR="00445D1F" w:rsidRDefault="00445D1F">
      <w:r>
        <w:t>Dentro da bolsa de valores há a segmentação de mercados com diferentes características de valores mobiliários, como ações, títulos de renda fixa e contratos derivativos.</w:t>
      </w:r>
    </w:p>
    <w:p w:rsidR="00445D1F" w:rsidRDefault="00445D1F">
      <w:r>
        <w:t xml:space="preserve">Os contratos derivativos, como o nome sugere, são títulos que derivam do preço de outros ativos, podendo ser financeiros, como ações e moedas estrangeiras ou materialistas, como boi, milho e metais, e estabelecem contratualmente o pagamento futuro de uma certa quantia baseada no valor presente do ativo de referência ou a entrega deste no preço e data determinados no acordo. </w:t>
      </w:r>
      <w:r w:rsidR="001334E4">
        <w:t>A criação de tais papéis foi</w:t>
      </w:r>
      <w:r>
        <w:t xml:space="preserve"> </w:t>
      </w:r>
      <w:r w:rsidR="001334E4">
        <w:t>motivada</w:t>
      </w:r>
      <w:r>
        <w:t xml:space="preserve"> pela necessidade de produtores ou comerciantes se protegerem contra riscos de variações bruscas nos preços do mercado, </w:t>
      </w:r>
      <w:r>
        <w:lastRenderedPageBreak/>
        <w:t>como em períodos de escassez ou desvalorização da moeda nacional. Existem três ramos dos derivativos:</w:t>
      </w:r>
    </w:p>
    <w:p w:rsidR="00445D1F" w:rsidRDefault="00C23AF1">
      <w:pPr>
        <w:numPr>
          <w:ilvl w:val="0"/>
          <w:numId w:val="7"/>
        </w:numPr>
      </w:pPr>
      <w:proofErr w:type="gramStart"/>
      <w:r>
        <w:t>o</w:t>
      </w:r>
      <w:r w:rsidR="00445D1F">
        <w:t>pções</w:t>
      </w:r>
      <w:proofErr w:type="gramEnd"/>
      <w:r w:rsidR="00445D1F">
        <w:t>, cujo comprador do título detém o direito, e não a obrigação, de receber, para opções de compra, ou entregar, para opções de venda, o ativo de referência após certo tempo em um valor determinado;</w:t>
      </w:r>
    </w:p>
    <w:p w:rsidR="00445D1F" w:rsidRDefault="00C23AF1">
      <w:pPr>
        <w:numPr>
          <w:ilvl w:val="0"/>
          <w:numId w:val="7"/>
        </w:numPr>
      </w:pPr>
      <w:proofErr w:type="gramStart"/>
      <w:r>
        <w:t>s</w:t>
      </w:r>
      <w:r w:rsidR="00445D1F">
        <w:t>waps</w:t>
      </w:r>
      <w:proofErr w:type="gramEnd"/>
      <w:r w:rsidR="00445D1F">
        <w:t>, contratos que se negocia a troca (swap, em inglês) do índice de rentabilidade entre dois ativos;</w:t>
      </w:r>
    </w:p>
    <w:p w:rsidR="00445D1F" w:rsidRDefault="00C23AF1">
      <w:pPr>
        <w:numPr>
          <w:ilvl w:val="0"/>
          <w:numId w:val="7"/>
        </w:numPr>
      </w:pPr>
      <w:proofErr w:type="gramStart"/>
      <w:r>
        <w:t>t</w:t>
      </w:r>
      <w:r w:rsidR="00445D1F">
        <w:t>ítulos</w:t>
      </w:r>
      <w:proofErr w:type="gramEnd"/>
      <w:r w:rsidR="00445D1F">
        <w:t xml:space="preserve"> a Termo, no qual há a obrigação de se pagar ou receber o papel futuramente na quantia acertada entre as partes.</w:t>
      </w:r>
    </w:p>
    <w:p w:rsidR="00445D1F" w:rsidRDefault="00445D1F">
      <w:r>
        <w:t>Os títulos a termo ainda podem ser separados em contratos de termo e contratos futuros. Ambos os títulos seguem o fundamento apresentado acima, a divergência, porém, está na forma em que a data de vencimento do contrato é apresentada. Nos contratos futuros os compromissos são ajustados diariamente às expectativas do mercado frente ao preço futuro do bem, denominado ajuste diário, um meio de garantir que as partes honrarão o acordo. Os contratos futuros são os mais negociados e populares, baseando o chamado mercado futuro.</w:t>
      </w:r>
    </w:p>
    <w:p w:rsidR="00445D1F" w:rsidRDefault="00445D1F">
      <w:pPr>
        <w:pStyle w:val="Ttulo3"/>
      </w:pPr>
      <w:bookmarkStart w:id="22" w:name="_Toc24848332"/>
      <w:r>
        <w:t>Mercado futuro</w:t>
      </w:r>
      <w:bookmarkEnd w:id="22"/>
    </w:p>
    <w:p w:rsidR="00445D1F" w:rsidRDefault="00445D1F">
      <w:r>
        <w:t xml:space="preserve">Segundo a B3, o mercado futuro deve ser entendido como uma evolução do mercado a termo devido aos ajustes diários e pela melhor definição contratual da data de vencimento, tornando-os mais negociados em bolsa. </w:t>
      </w:r>
    </w:p>
    <w:p w:rsidR="00445D1F" w:rsidRDefault="00445D1F">
      <w:r>
        <w:t>Atualmente são negociados diversos desses títulos:</w:t>
      </w:r>
    </w:p>
    <w:p w:rsidR="00445D1F" w:rsidRDefault="00C23AF1">
      <w:pPr>
        <w:numPr>
          <w:ilvl w:val="0"/>
          <w:numId w:val="2"/>
        </w:numPr>
      </w:pPr>
      <w:proofErr w:type="gramStart"/>
      <w:r>
        <w:t>c</w:t>
      </w:r>
      <w:r w:rsidR="00445D1F">
        <w:t>ontratos</w:t>
      </w:r>
      <w:proofErr w:type="gramEnd"/>
      <w:r w:rsidR="00445D1F">
        <w:t xml:space="preserve"> agropecuários: têm como ativo-objeto commodities agrícolas, tais como</w:t>
      </w:r>
      <w:r w:rsidR="007D1ADF">
        <w:t>,</w:t>
      </w:r>
      <w:r w:rsidR="00445D1F">
        <w:t xml:space="preserve"> boi gordo, milho, etanol ou açúcar;</w:t>
      </w:r>
    </w:p>
    <w:p w:rsidR="00445D1F" w:rsidRDefault="00C23AF1">
      <w:pPr>
        <w:numPr>
          <w:ilvl w:val="0"/>
          <w:numId w:val="2"/>
        </w:numPr>
      </w:pPr>
      <w:proofErr w:type="gramStart"/>
      <w:r>
        <w:t>c</w:t>
      </w:r>
      <w:r w:rsidR="00445D1F">
        <w:t>ontratos</w:t>
      </w:r>
      <w:proofErr w:type="gramEnd"/>
      <w:r w:rsidR="00445D1F">
        <w:t xml:space="preserve"> de energia e climáticos: têm como objeto de negociação energia elétrica, gás natural, créditos de carbono e outros;</w:t>
      </w:r>
    </w:p>
    <w:p w:rsidR="00445D1F" w:rsidRDefault="00C23AF1">
      <w:pPr>
        <w:numPr>
          <w:ilvl w:val="0"/>
          <w:numId w:val="2"/>
        </w:numPr>
      </w:pPr>
      <w:proofErr w:type="gramStart"/>
      <w:r>
        <w:lastRenderedPageBreak/>
        <w:t>c</w:t>
      </w:r>
      <w:r w:rsidR="00445D1F">
        <w:t>ontratos</w:t>
      </w:r>
      <w:proofErr w:type="gramEnd"/>
      <w:r w:rsidR="00445D1F">
        <w:t xml:space="preserve"> de ações: tem como referência ações</w:t>
      </w:r>
      <w:r w:rsidR="007D1ADF">
        <w:t xml:space="preserve"> de empresas</w:t>
      </w:r>
      <w:r w:rsidR="00445D1F">
        <w:t>;</w:t>
      </w:r>
    </w:p>
    <w:p w:rsidR="00445D1F" w:rsidRDefault="00C23AF1">
      <w:pPr>
        <w:numPr>
          <w:ilvl w:val="0"/>
          <w:numId w:val="2"/>
        </w:numPr>
      </w:pPr>
      <w:proofErr w:type="gramStart"/>
      <w:r>
        <w:t>c</w:t>
      </w:r>
      <w:r w:rsidR="00445D1F">
        <w:t>ontratos</w:t>
      </w:r>
      <w:proofErr w:type="gramEnd"/>
      <w:r w:rsidR="00445D1F">
        <w:t xml:space="preserve"> financeiros: têm seu valor de mercado referenciado em alguma taxa ou índice financeiro, como taxas de câmbio, juros e inflação, ou índices de ações e outros.</w:t>
      </w:r>
    </w:p>
    <w:p w:rsidR="00445D1F" w:rsidRDefault="00445D1F">
      <w:r>
        <w:t>Os contratos futuros podem ser negociados com a finalidade de se proteger contra riscos de flutuações nos preços do mercado (</w:t>
      </w:r>
      <w:r>
        <w:rPr>
          <w:i/>
        </w:rPr>
        <w:t>hedge</w:t>
      </w:r>
      <w:r>
        <w:t xml:space="preserve">), aproveitar discrepâncias na formação de preços dos diversos ativos, mercadorias e vencimentos (arbitragem), </w:t>
      </w:r>
      <w:r w:rsidR="007D1ADF">
        <w:t>ou</w:t>
      </w:r>
      <w:r>
        <w:t xml:space="preserve"> operar na tendência de preços no mercado (especulação).</w:t>
      </w:r>
    </w:p>
    <w:p w:rsidR="00445D1F" w:rsidRDefault="00445D1F">
      <w:r>
        <w:t xml:space="preserve">A especulação tem como propósito básico obter lucro. Diferentemente dos </w:t>
      </w:r>
      <w:r>
        <w:rPr>
          <w:i/>
        </w:rPr>
        <w:t>hedgers</w:t>
      </w:r>
      <w:r>
        <w:t>, os especuladores não têm nenhuma negociação no mercado físico que necessite de proteção, e diferente dos arbitradores, assumem riscos quando colocam seu capital no mercado em busca de lucro. Tal atividade ganhou impulso com a popularização de plataformas de negociações eletrônicas que facilitaram o contato e o processo de se negociar ativos.</w:t>
      </w:r>
    </w:p>
    <w:p w:rsidR="00445D1F" w:rsidRDefault="00445D1F">
      <w:r>
        <w:t xml:space="preserve">Os futuros agrícolas, de energia e climáticos são, na maioria das vezes, operados por </w:t>
      </w:r>
      <w:r>
        <w:rPr>
          <w:i/>
        </w:rPr>
        <w:t>hedgers</w:t>
      </w:r>
      <w:r>
        <w:t>, geralmente instituições e produtores rurais buscando se proteger contra possíveis flutuações nos preços do mercado em questão. Os futuros de ações e financeiros, são operados pelas três categorias de operadores, no entanto, a maioria das negociações são realizadas por especuladores</w:t>
      </w:r>
      <w:r w:rsidR="003A251A">
        <w:t xml:space="preserve"> </w:t>
      </w:r>
      <w:r w:rsidR="003A251A">
        <w:t>(EDUCACIONAL BM&amp;FBOVESPA, 2019)</w:t>
      </w:r>
      <w:r>
        <w:t xml:space="preserve">. </w:t>
      </w:r>
    </w:p>
    <w:p w:rsidR="00445D1F" w:rsidRDefault="00445D1F">
      <w:r>
        <w:t>Os contratos referenciados em ações, começaram a ser negociados em meados de 2019, possuem diversos papéis, dado o grande leque de empresas no mercado de ações e são primeiramente focados no desempenho da companhia. Tais motivos explicam o fato dos títulos financeiros terem o maior volume de operações, pois se relacionam com o a economia nacional e externa, um cenário muito maior do que empresas e matérias primas, portanto, atraem um maior número de participantes do mercado.</w:t>
      </w:r>
    </w:p>
    <w:p w:rsidR="00445D1F" w:rsidRDefault="000044AC">
      <w:pPr>
        <w:pStyle w:val="Ttulo3"/>
      </w:pPr>
      <w:bookmarkStart w:id="23" w:name="_Toc24848333"/>
      <w:r>
        <w:rPr>
          <w:i/>
        </w:rPr>
        <w:lastRenderedPageBreak/>
        <w:t>Day-trad</w:t>
      </w:r>
      <w:r w:rsidR="009A52B4">
        <w:rPr>
          <w:i/>
        </w:rPr>
        <w:t>e</w:t>
      </w:r>
      <w:bookmarkEnd w:id="23"/>
    </w:p>
    <w:p w:rsidR="00445D1F" w:rsidRDefault="00445D1F">
      <w:r>
        <w:t xml:space="preserve">Conforme </w:t>
      </w:r>
      <w:r w:rsidR="007D1ADF">
        <w:t>mencionado</w:t>
      </w:r>
      <w:r>
        <w:t xml:space="preserve">, um especulador sempre procura obter ganhos no mercado financeiro. No entanto, tal prática não deve ser confundida com a de um investidor. Embora ambos sejam rotulados da mesma maneira diversas vezes, o investidor aplica seu dinheiro em um certo ativo visando o longo prazo, acima de 1 ano, levantando suas conclusões em análises e aspectos da empresa, governo e cenário macroeconômico que influenciam seu investimento, tais como saúde financeira, número de vendas e projetos futuros de uma companhia, conceitos que normalmente levam um tempo para amadurecer e trazer os resultados esperados. Já o especulador foca nos preços recentes do título no mercado, através da análise de gráficos e dos negócios realizados no dia, e notícias com efeito imediatista, para 'especular' um valor futuro do ativo, para poder comprar o papel em um preço considerado baixo e vender em um valor alto, obtendo assim lucro. Tais operações são, no geral, para o curto e médio prazo, como alguns meses, dias e até mesmo minutos e segundos, devido tais análises apresentarem sentido durante um tempo reduzido. </w:t>
      </w:r>
    </w:p>
    <w:p w:rsidR="00445D1F" w:rsidRDefault="00445D1F">
      <w:r>
        <w:t xml:space="preserve">A especulação que dura mais de um dia deixa o operador exposto às notícias e eventos econômicos que podem ocorrer durante o período em que não está se negociando, como acontecimentos negativos para a economia durante a noite, fora do horário de negociação da bolsa, fazendo no dia seguinte o papel abrir em queda, causando grandes prejuízos à negociação. Logo, muitos especuladores optam por operações que começam e terminam dentro do horário de negociação dos ativos na bolsa, essa prática é conhecida como </w:t>
      </w:r>
      <w:proofErr w:type="spellStart"/>
      <w:r w:rsidR="000044AC">
        <w:rPr>
          <w:i/>
        </w:rPr>
        <w:t>day</w:t>
      </w:r>
      <w:proofErr w:type="spellEnd"/>
      <w:r w:rsidR="000044AC">
        <w:rPr>
          <w:i/>
        </w:rPr>
        <w:t>-trad</w:t>
      </w:r>
      <w:r w:rsidR="009A52B4">
        <w:rPr>
          <w:i/>
        </w:rPr>
        <w:t>e</w:t>
      </w:r>
      <w:r>
        <w:t>.</w:t>
      </w:r>
    </w:p>
    <w:p w:rsidR="00445D1F" w:rsidRDefault="00445D1F">
      <w:pPr>
        <w:pStyle w:val="Ttulo3"/>
      </w:pPr>
      <w:bookmarkStart w:id="24" w:name="_Toc24848334"/>
      <w:r>
        <w:t>Critério de escolha do ativo</w:t>
      </w:r>
      <w:bookmarkEnd w:id="24"/>
    </w:p>
    <w:p w:rsidR="00445D1F" w:rsidRDefault="00445D1F">
      <w:r>
        <w:t xml:space="preserve">O </w:t>
      </w:r>
      <w:proofErr w:type="spellStart"/>
      <w:r w:rsidR="000044AC">
        <w:rPr>
          <w:i/>
        </w:rPr>
        <w:t>day</w:t>
      </w:r>
      <w:proofErr w:type="spellEnd"/>
      <w:r w:rsidR="000044AC">
        <w:rPr>
          <w:i/>
        </w:rPr>
        <w:t>-trad</w:t>
      </w:r>
      <w:r w:rsidR="009A52B4">
        <w:rPr>
          <w:i/>
        </w:rPr>
        <w:t>e</w:t>
      </w:r>
      <w:r>
        <w:rPr>
          <w:i/>
        </w:rPr>
        <w:t xml:space="preserve"> </w:t>
      </w:r>
      <w:r>
        <w:t xml:space="preserve">se baseia na ideia de quanto menos durar uma operação, menos exposição e risco o especulador terá, logo negócios que duram minutos ou segundos são mais comuns. Para conseguir comprar e vender nos patamares que deseja, o mais indicado é negociar um papel que tenha liquidez, isto é, tenha sempre vários outros participantes do mercado pretendendo operar nos mesmos níveis. Um mercado com maior volume torna-se mais confiável e ocasiona uma movimentação mais rápida dos preços, que é interessante para o especulador.  O mercado de ações tem alguns ativos com alto número de negociações, como Petrobrás e Vale </w:t>
      </w:r>
      <w:r>
        <w:lastRenderedPageBreak/>
        <w:t xml:space="preserve">S.A., no entanto a variação é de centavos e a especulação deve ser feita com uma grande quantidade para obter ganhos expressivos, podendo não haver interessados suficientes em comprar ou vender uma grande quantia de papeis para o especulador no preço desejado. O mercado futuro, porém, se apresenta como uma solução a tal empecilho, pois apresenta contratos com variações de 1 a 5 reais por quantidade e com alta liquidez. Portanto, a maioria dos especuladores que praticam o </w:t>
      </w:r>
      <w:proofErr w:type="spellStart"/>
      <w:r w:rsidR="000044AC">
        <w:rPr>
          <w:i/>
        </w:rPr>
        <w:t>day</w:t>
      </w:r>
      <w:proofErr w:type="spellEnd"/>
      <w:r w:rsidR="000044AC">
        <w:rPr>
          <w:i/>
        </w:rPr>
        <w:t>-trad</w:t>
      </w:r>
      <w:r w:rsidR="009A52B4">
        <w:rPr>
          <w:i/>
        </w:rPr>
        <w:t>e</w:t>
      </w:r>
      <w:r>
        <w:rPr>
          <w:i/>
        </w:rPr>
        <w:t xml:space="preserve"> </w:t>
      </w:r>
      <w:r>
        <w:t>optam por contratos futuros.</w:t>
      </w:r>
    </w:p>
    <w:p w:rsidR="00445D1F" w:rsidRDefault="00445D1F">
      <w:r>
        <w:t xml:space="preserve">A partir 2006, a BM&amp;F (atual B3) com intuito de aumentar as operações no mercado futuro e de inserir mais pessoas físicas nas negociações criou os “minicontratos” de dólar futuro (WDO) e índice iBovespa Futuro (WIN), que têm as mesmas características que os contratos padrão (“cheios”), mas são 20% do preço deste, o que dá mais flexibilidade a um especulador que não tem uma grande quantia financeira para operar contratos cheios. Os ativos que basearam esses dois tipos de minicontratos são o dólar comercial futuro (DOL), cujo valor é referenciado na moeda de mesmo nome, e o índice iBovespa futuro (IND), mais conhecido como índice futuro, que tem seu preço derivado do índice iBovespa, um indicador do mercado de ações. Atualmente os minicontratos apresentam uma boa liquidez, movimentam um volume financeiro diário maior que a maioria dos outros ativos, cerca de 20 bilhões de reais na média, segundo dados da B3, e um baixo custo para operar </w:t>
      </w:r>
      <w:proofErr w:type="spellStart"/>
      <w:r w:rsidR="000044AC">
        <w:rPr>
          <w:i/>
        </w:rPr>
        <w:t>day</w:t>
      </w:r>
      <w:proofErr w:type="spellEnd"/>
      <w:r w:rsidR="000044AC">
        <w:rPr>
          <w:i/>
        </w:rPr>
        <w:t>-trad</w:t>
      </w:r>
      <w:r w:rsidR="009A52B4">
        <w:rPr>
          <w:i/>
        </w:rPr>
        <w:t>e</w:t>
      </w:r>
      <w:r>
        <w:t xml:space="preserve">, o que faz a maioria dos especuladores optarem por estes ativos. Outro aspecto importante desses papeis é a possibilidade de vender o título sem tê-lo e depois comprá-lo, isso gera uma grande flexibilização no operacional do </w:t>
      </w:r>
      <w:proofErr w:type="spellStart"/>
      <w:r w:rsidR="000044AC">
        <w:rPr>
          <w:i/>
        </w:rPr>
        <w:t>day-trad</w:t>
      </w:r>
      <w:r w:rsidR="009A52B4">
        <w:rPr>
          <w:i/>
        </w:rPr>
        <w:t>e</w:t>
      </w:r>
      <w:r>
        <w:rPr>
          <w:i/>
        </w:rPr>
        <w:t>r</w:t>
      </w:r>
      <w:proofErr w:type="spellEnd"/>
      <w:r>
        <w:t>, viabilizando operações com os preços em queda também. A lógica de tal prática seria vender antes de abaixar e zerar a posição após a caída para lucrar com essa diferença</w:t>
      </w:r>
      <w:r w:rsidR="003A251A">
        <w:t xml:space="preserve"> (EDUCACIONAL BM&amp;FBOVESPA, 2019)</w:t>
      </w:r>
      <w:r>
        <w:t>.</w:t>
      </w:r>
    </w:p>
    <w:p w:rsidR="00445D1F" w:rsidRDefault="00445D1F">
      <w:r>
        <w:t xml:space="preserve">O WIN e o WDO são operados em pontos, o mini índice varia de 5 em 5 pontos no mínimo e cada mudança dessa representa uma variação R$ 1,00 por contrato. No mini dólar, no entanto, cada alteração é de pelo menos 0,5 em 0,5 ponto, e gera uma diferença de R$ 5,00 por lote. Por sua variação ter um maior impacto financeiro, o dólar futuro pode se apresentar como uma forma de lucrar mais rápido, mas leva à noção de ser mais arriscado também. Mesmo assim, em questões operacionais, o WDO pode ser considerado mais atrativo do que o WIN, por ser influenciado por menos fatores econômicos o dólar leva em consideração principalmente a situação da economia do Brasil e dos EUA. No caso do mini índice, além </w:t>
      </w:r>
      <w:r>
        <w:lastRenderedPageBreak/>
        <w:t>desses motivos, o seu valor pode ser induzido por aspectos microeconômicos, como resultados de uma grande empresa, distribuição de dividendos ou falência de uma companhia. Ademais o mini dólar tem variações não tão bruscas quanto o WIN para se trabalhar. Portanto</w:t>
      </w:r>
      <w:r w:rsidR="002249A4">
        <w:t>,</w:t>
      </w:r>
      <w:r>
        <w:t xml:space="preserve"> este trabalho </w:t>
      </w:r>
      <w:r w:rsidR="002249A4">
        <w:t>é</w:t>
      </w:r>
      <w:r>
        <w:t xml:space="preserve"> desenvolvido e aplicado aos contratos de mini dólar</w:t>
      </w:r>
      <w:r w:rsidR="002249A4">
        <w:t xml:space="preserve"> futuro</w:t>
      </w:r>
      <w:r>
        <w:t>.</w:t>
      </w:r>
    </w:p>
    <w:p w:rsidR="00445D1F" w:rsidRDefault="00445D1F">
      <w:pPr>
        <w:pStyle w:val="Ttulo2"/>
      </w:pPr>
      <w:bookmarkStart w:id="25" w:name="_Toc24848335"/>
      <w:r>
        <w:t>Descrição e apresentação dos dados</w:t>
      </w:r>
      <w:bookmarkEnd w:id="25"/>
    </w:p>
    <w:p w:rsidR="00445D1F" w:rsidRDefault="00445D1F">
      <w:r>
        <w:t>Para o treinamento e validação dos algoritmos deste trabalho, foram utilizados dados sobre todos os negócios intradiários ocorridos no mercado futuro de 02/07/2018 até 21/08/2019 obtidos no site da B3</w:t>
      </w:r>
      <w:r w:rsidR="00132A04">
        <w:t xml:space="preserve"> (</w:t>
      </w:r>
      <w:r w:rsidR="003A251A">
        <w:t>B3 MARKET DATA</w:t>
      </w:r>
      <w:hyperlink r:id="rId11" w:history="1"/>
      <w:r w:rsidR="00132A04">
        <w:t>)</w:t>
      </w:r>
      <w:r>
        <w:t>. As seguintes variáveis foram extraídas dos arquivos:</w:t>
      </w:r>
    </w:p>
    <w:p w:rsidR="00445D1F" w:rsidRDefault="00481F7C">
      <w:pPr>
        <w:numPr>
          <w:ilvl w:val="0"/>
          <w:numId w:val="6"/>
        </w:numPr>
      </w:pPr>
      <w:proofErr w:type="gramStart"/>
      <w:r>
        <w:t>p</w:t>
      </w:r>
      <w:r w:rsidR="00445D1F">
        <w:t>reço</w:t>
      </w:r>
      <w:proofErr w:type="gramEnd"/>
      <w:r w:rsidR="00445D1F">
        <w:t xml:space="preserve"> do</w:t>
      </w:r>
      <w:r>
        <w:t>s</w:t>
      </w:r>
      <w:r w:rsidR="00445D1F">
        <w:t xml:space="preserve"> negócio</w:t>
      </w:r>
      <w:r>
        <w:t>s de WDO realizados</w:t>
      </w:r>
      <w:r w:rsidR="00445D1F">
        <w:t>;</w:t>
      </w:r>
    </w:p>
    <w:p w:rsidR="00445D1F" w:rsidRDefault="00481F7C">
      <w:pPr>
        <w:numPr>
          <w:ilvl w:val="0"/>
          <w:numId w:val="6"/>
        </w:numPr>
      </w:pPr>
      <w:proofErr w:type="gramStart"/>
      <w:r>
        <w:t>h</w:t>
      </w:r>
      <w:r w:rsidR="00445D1F">
        <w:t>orário</w:t>
      </w:r>
      <w:proofErr w:type="gramEnd"/>
      <w:r w:rsidR="00445D1F">
        <w:t xml:space="preserve"> da negociação;</w:t>
      </w:r>
    </w:p>
    <w:p w:rsidR="00481F7C" w:rsidRDefault="00481F7C">
      <w:pPr>
        <w:numPr>
          <w:ilvl w:val="0"/>
          <w:numId w:val="6"/>
        </w:numPr>
      </w:pPr>
      <w:proofErr w:type="gramStart"/>
      <w:r>
        <w:t>quantidade</w:t>
      </w:r>
      <w:proofErr w:type="gramEnd"/>
      <w:r>
        <w:t xml:space="preserve"> negociada de WDO;</w:t>
      </w:r>
    </w:p>
    <w:p w:rsidR="00445D1F" w:rsidRDefault="00481F7C">
      <w:pPr>
        <w:numPr>
          <w:ilvl w:val="0"/>
          <w:numId w:val="6"/>
        </w:numPr>
      </w:pPr>
      <w:proofErr w:type="gramStart"/>
      <w:r>
        <w:t>p</w:t>
      </w:r>
      <w:r w:rsidR="00445D1F">
        <w:t>reço</w:t>
      </w:r>
      <w:proofErr w:type="gramEnd"/>
      <w:r w:rsidR="00445D1F">
        <w:t xml:space="preserve"> do</w:t>
      </w:r>
      <w:r>
        <w:t>s</w:t>
      </w:r>
      <w:r w:rsidR="00445D1F">
        <w:t xml:space="preserve"> negócio</w:t>
      </w:r>
      <w:r>
        <w:t>s</w:t>
      </w:r>
      <w:r w:rsidR="00445D1F">
        <w:t xml:space="preserve"> do índice Ibovespa futuro (IND);</w:t>
      </w:r>
    </w:p>
    <w:p w:rsidR="00445D1F" w:rsidRDefault="00481F7C">
      <w:pPr>
        <w:numPr>
          <w:ilvl w:val="0"/>
          <w:numId w:val="6"/>
        </w:numPr>
      </w:pPr>
      <w:proofErr w:type="gramStart"/>
      <w:r>
        <w:t>p</w:t>
      </w:r>
      <w:r w:rsidR="00445D1F">
        <w:t>reço</w:t>
      </w:r>
      <w:r>
        <w:t>s</w:t>
      </w:r>
      <w:proofErr w:type="gramEnd"/>
      <w:r w:rsidR="00445D1F">
        <w:t xml:space="preserve"> do</w:t>
      </w:r>
      <w:r>
        <w:t>s</w:t>
      </w:r>
      <w:r w:rsidR="00445D1F">
        <w:t xml:space="preserve"> negócio</w:t>
      </w:r>
      <w:r>
        <w:t>s</w:t>
      </w:r>
      <w:r w:rsidR="00445D1F">
        <w:t xml:space="preserve"> do índice S&amp;P futuro (ISP).</w:t>
      </w:r>
    </w:p>
    <w:p w:rsidR="00445D1F" w:rsidRDefault="00445D1F">
      <w:r>
        <w:t>O IND e o ISP espelham a situação e variação da bolsa brasileira e americana, respectivamente, e apresentam uma forte correlação com o dólar, podendo ser utilizados como parâmetros para antecipar um movimento do WDO.</w:t>
      </w:r>
    </w:p>
    <w:p w:rsidR="00445D1F" w:rsidRDefault="00445D1F">
      <w:r>
        <w:t>Entre essas informações não há uma periodicidade definida e o horário que cada negócio é realizado é medido em milissegundos pela bolsa, podendo um negócio sair a qualquer momento a partir de 1 ms. Entretanto, um período para analisar os dados precisa ser estabelecido para o algoritmo ter um tempo de atuação fixo e poder determinar um padrão. Levando-se em consideração a alta liquidez do mini dólar, inicialmente escolheu-se coletar os dados de 1 em 1 segundo para haver uma rápida atuação pelo algoritmo. No entanto, quanto menor essa “janela de tempo” mais parâmetros e variáveis terão que ser treinadas e calculadas, resultando em um grande esforço computacional, o qual exige um</w:t>
      </w:r>
      <w:r w:rsidR="00481F7C">
        <w:t>a</w:t>
      </w:r>
      <w:r>
        <w:t xml:space="preserve"> </w:t>
      </w:r>
      <w:r w:rsidR="00481F7C">
        <w:t xml:space="preserve">alta </w:t>
      </w:r>
      <w:r w:rsidR="00481F7C">
        <w:lastRenderedPageBreak/>
        <w:t xml:space="preserve">capacidade de </w:t>
      </w:r>
      <w:r>
        <w:t xml:space="preserve">processamento não </w:t>
      </w:r>
      <w:r w:rsidR="00481F7C">
        <w:t>existente</w:t>
      </w:r>
      <w:r>
        <w:t xml:space="preserve"> </w:t>
      </w:r>
      <w:r w:rsidR="00481F7C">
        <w:t>n</w:t>
      </w:r>
      <w:r>
        <w:t>os computadores utilizados n</w:t>
      </w:r>
      <w:r w:rsidR="00481F7C">
        <w:t>esse</w:t>
      </w:r>
      <w:r>
        <w:t>. Para tanto, a periodicidade utilizada entre as janelas foi de 5 em 5 minutos, o que ainda exig</w:t>
      </w:r>
      <w:r w:rsidR="00481F7C">
        <w:t>e uma boa computação, mas que po</w:t>
      </w:r>
      <w:r>
        <w:t xml:space="preserve">de ser treinada em um tempo razoável. </w:t>
      </w:r>
    </w:p>
    <w:p w:rsidR="00445D1F" w:rsidRDefault="00445D1F">
      <w:r>
        <w:t xml:space="preserve">Com os parâmetros citados acima e com um período </w:t>
      </w:r>
      <w:r w:rsidR="00481F7C">
        <w:t xml:space="preserve">de tempo </w:t>
      </w:r>
      <w:r>
        <w:t>estabelecido, p</w:t>
      </w:r>
      <w:r w:rsidR="00481F7C">
        <w:t>o</w:t>
      </w:r>
      <w:r>
        <w:t xml:space="preserve">de-se calcular os seguintes parâmetros, a cada 5 minutos, para utilizar </w:t>
      </w:r>
      <w:r w:rsidR="00481F7C">
        <w:t>como</w:t>
      </w:r>
      <w:r>
        <w:t xml:space="preserve"> entrada </w:t>
      </w:r>
      <w:r w:rsidR="00481F7C">
        <w:t xml:space="preserve">para </w:t>
      </w:r>
      <w:r>
        <w:t>o modelo:</w:t>
      </w:r>
    </w:p>
    <w:p w:rsidR="00445D1F" w:rsidRDefault="00481F7C">
      <w:pPr>
        <w:numPr>
          <w:ilvl w:val="0"/>
          <w:numId w:val="4"/>
        </w:numPr>
      </w:pPr>
      <w:proofErr w:type="gramStart"/>
      <w:r>
        <w:t>p</w:t>
      </w:r>
      <w:r w:rsidR="00445D1F">
        <w:t>reço</w:t>
      </w:r>
      <w:proofErr w:type="gramEnd"/>
      <w:r w:rsidR="00445D1F">
        <w:t xml:space="preserve"> ponderado pela soma da quantidade;</w:t>
      </w:r>
    </w:p>
    <w:p w:rsidR="00445D1F" w:rsidRDefault="00481F7C">
      <w:pPr>
        <w:numPr>
          <w:ilvl w:val="0"/>
          <w:numId w:val="4"/>
        </w:numPr>
      </w:pPr>
      <w:proofErr w:type="gramStart"/>
      <w:r>
        <w:t>s</w:t>
      </w:r>
      <w:r w:rsidR="00445D1F">
        <w:t>oma</w:t>
      </w:r>
      <w:proofErr w:type="gramEnd"/>
      <w:r w:rsidR="00445D1F">
        <w:t xml:space="preserve"> da quantidade negociada;</w:t>
      </w:r>
    </w:p>
    <w:p w:rsidR="00445D1F" w:rsidRDefault="00481F7C">
      <w:pPr>
        <w:numPr>
          <w:ilvl w:val="0"/>
          <w:numId w:val="4"/>
        </w:numPr>
      </w:pPr>
      <w:proofErr w:type="gramStart"/>
      <w:r>
        <w:t>p</w:t>
      </w:r>
      <w:r w:rsidR="00445D1F">
        <w:t>reço</w:t>
      </w:r>
      <w:proofErr w:type="gramEnd"/>
      <w:r w:rsidR="00445D1F">
        <w:t xml:space="preserve"> máximo;</w:t>
      </w:r>
    </w:p>
    <w:p w:rsidR="00445D1F" w:rsidRDefault="00481F7C">
      <w:pPr>
        <w:numPr>
          <w:ilvl w:val="0"/>
          <w:numId w:val="4"/>
        </w:numPr>
      </w:pPr>
      <w:proofErr w:type="gramStart"/>
      <w:r>
        <w:t>p</w:t>
      </w:r>
      <w:r w:rsidR="00445D1F">
        <w:t>reço</w:t>
      </w:r>
      <w:proofErr w:type="gramEnd"/>
      <w:r w:rsidR="00445D1F">
        <w:t xml:space="preserve"> mínimo.</w:t>
      </w:r>
    </w:p>
    <w:p w:rsidR="00483375" w:rsidRDefault="00445D1F">
      <w:r>
        <w:t>Tais variáveis levam à rede um melhor entendimento do que ocorreu durante os 5 minutos em que não esteve recebendo inform</w:t>
      </w:r>
      <w:r w:rsidR="00483375">
        <w:t>ações sobre o mercado, assim, ao invés</w:t>
      </w:r>
      <w:r>
        <w:t xml:space="preserve"> de receber apenas o preço negociado mais recente, </w:t>
      </w:r>
      <w:r w:rsidR="00483375">
        <w:t>também é alimentada</w:t>
      </w:r>
      <w:r>
        <w:t xml:space="preserve"> por dados que remetem </w:t>
      </w:r>
      <w:r w:rsidR="00132A04">
        <w:t>a</w:t>
      </w:r>
      <w:r w:rsidR="00483375">
        <w:t xml:space="preserve"> outros negócios </w:t>
      </w:r>
      <w:r w:rsidR="0039650D">
        <w:t>no período.</w:t>
      </w:r>
    </w:p>
    <w:p w:rsidR="00132A04" w:rsidRPr="00132A04" w:rsidRDefault="00132A04">
      <w:r>
        <w:t>No site da B3 ainda havia uma base de dados referente à todas as ordens de venda e compra inseridas no mercado. O uso de tais informações seria ainda mais relevante para o aprendizado do algoritmo, pois passaria ao algoritmo dados que podem levar ao aprendizado de uma an</w:t>
      </w:r>
      <w:r w:rsidR="001B47F3">
        <w:t>álise de fluxo das ordens.</w:t>
      </w:r>
      <w:r>
        <w:t xml:space="preserve"> </w:t>
      </w:r>
      <w:r w:rsidR="001B47F3">
        <w:t>N</w:t>
      </w:r>
      <w:r>
        <w:t xml:space="preserve">o entanto, trata-se de um arquivo diário pesado, de aproximadamente 500 GB cada, não sendo prático para o desenvolvimento deste trabalho. </w:t>
      </w:r>
    </w:p>
    <w:p w:rsidR="00445D1F" w:rsidRDefault="00445D1F">
      <w:pPr>
        <w:pStyle w:val="Ttulo2"/>
      </w:pPr>
      <w:bookmarkStart w:id="26" w:name="_Toc24848336"/>
      <w:r>
        <w:t>Descrição das ferramentas utilizadas</w:t>
      </w:r>
      <w:bookmarkEnd w:id="26"/>
    </w:p>
    <w:p w:rsidR="00445D1F" w:rsidRDefault="00445D1F">
      <w:r>
        <w:t xml:space="preserve">Para pôr em prática o algoritmo utilizou-se a linguagem de programação </w:t>
      </w:r>
      <w:r>
        <w:rPr>
          <w:i/>
        </w:rPr>
        <w:t>Pytho</w:t>
      </w:r>
      <w:r>
        <w:t xml:space="preserve">n. O </w:t>
      </w:r>
      <w:r>
        <w:rPr>
          <w:i/>
        </w:rPr>
        <w:t>Python</w:t>
      </w:r>
      <w:r>
        <w:t xml:space="preserve"> foi criado em 1989 e apenas recentemente começou a ser amplamente utilizado, principalmente, em pesquisas científicas, matemática computacional e inteligência artificial, por possuir uma sintaxe muito simples de se programar e </w:t>
      </w:r>
      <w:r w:rsidR="00A05F7A">
        <w:t>pelo</w:t>
      </w:r>
      <w:r>
        <w:t xml:space="preserve"> grande número de bibliotecas disponíveis. Nesse trabalho utilizou-se a versão 3.7.4 do </w:t>
      </w:r>
      <w:r>
        <w:rPr>
          <w:i/>
        </w:rPr>
        <w:t>Python</w:t>
      </w:r>
      <w:r>
        <w:t xml:space="preserve"> e as suas bibliotecas </w:t>
      </w:r>
      <w:r>
        <w:rPr>
          <w:i/>
        </w:rPr>
        <w:t>TensorFlow</w:t>
      </w:r>
      <w:r>
        <w:t xml:space="preserve"> e </w:t>
      </w:r>
      <w:r>
        <w:rPr>
          <w:i/>
        </w:rPr>
        <w:t>Keras</w:t>
      </w:r>
      <w:r>
        <w:t xml:space="preserve">, </w:t>
      </w:r>
      <w:r>
        <w:lastRenderedPageBreak/>
        <w:t>direcionadas à inteligência artificial e às redes neurais, que permitem criar facilmente um modelo neural e treiná-lo de acordo com os parâmetros definidos. Além dessas, outr</w:t>
      </w:r>
      <w:r w:rsidR="00481F7C">
        <w:t>as bibliotecas foram aplicadas para</w:t>
      </w:r>
      <w:r>
        <w:t xml:space="preserve"> manipulação de a</w:t>
      </w:r>
      <w:r w:rsidR="00A05F7A">
        <w:t>rquivos e operações matemáticas,</w:t>
      </w:r>
      <w:r w:rsidR="00481F7C">
        <w:t xml:space="preserve"> tais</w:t>
      </w:r>
      <w:r w:rsidR="00A05F7A">
        <w:t xml:space="preserve"> como o </w:t>
      </w:r>
      <w:r w:rsidR="00A05F7A" w:rsidRPr="00A05F7A">
        <w:rPr>
          <w:i/>
        </w:rPr>
        <w:t>Pandas</w:t>
      </w:r>
      <w:r w:rsidR="00A05F7A">
        <w:t xml:space="preserve">, </w:t>
      </w:r>
      <w:r w:rsidR="00A05F7A" w:rsidRPr="00A05F7A">
        <w:rPr>
          <w:i/>
        </w:rPr>
        <w:t>Numpy</w:t>
      </w:r>
      <w:r w:rsidR="00A05F7A">
        <w:t xml:space="preserve"> e </w:t>
      </w:r>
      <w:r w:rsidR="00A05F7A" w:rsidRPr="00A05F7A">
        <w:rPr>
          <w:i/>
        </w:rPr>
        <w:t>Scikit Learn</w:t>
      </w:r>
      <w:r w:rsidR="00A05F7A">
        <w:t>.</w:t>
      </w:r>
    </w:p>
    <w:p w:rsidR="00445D1F" w:rsidRDefault="00FA5A9B">
      <w:pPr>
        <w:pStyle w:val="Ttulo2"/>
      </w:pPr>
      <w:bookmarkStart w:id="27" w:name="_Toc24848337"/>
      <w:r>
        <w:t>Algoritmo</w:t>
      </w:r>
      <w:bookmarkEnd w:id="27"/>
    </w:p>
    <w:p w:rsidR="00445D1F" w:rsidRDefault="00445D1F"/>
    <w:p w:rsidR="00445D1F" w:rsidRDefault="00445D1F">
      <w:pPr>
        <w:pStyle w:val="Ttulo2"/>
      </w:pPr>
      <w:bookmarkStart w:id="28" w:name="_Toc24848338"/>
      <w:r>
        <w:t>Trein</w:t>
      </w:r>
      <w:r w:rsidR="00FA5A9B">
        <w:t>o</w:t>
      </w:r>
      <w:bookmarkEnd w:id="28"/>
    </w:p>
    <w:p w:rsidR="00445D1F" w:rsidRDefault="00445D1F"/>
    <w:p w:rsidR="00445D1F" w:rsidRDefault="00445D1F">
      <w:pPr>
        <w:pStyle w:val="Ttulo2"/>
      </w:pPr>
      <w:bookmarkStart w:id="29" w:name="_Toc24848339"/>
      <w:r>
        <w:t>Teste</w:t>
      </w:r>
      <w:bookmarkEnd w:id="29"/>
    </w:p>
    <w:p w:rsidR="00445D1F" w:rsidRDefault="00445D1F"/>
    <w:p w:rsidR="00F9285E" w:rsidRDefault="00F9285E">
      <w:pPr>
        <w:pStyle w:val="Ttulo1"/>
        <w:sectPr w:rsidR="00F9285E">
          <w:type w:val="oddPage"/>
          <w:pgSz w:w="11906" w:h="16838"/>
          <w:pgMar w:top="1701" w:right="1134" w:bottom="1134" w:left="1701" w:header="709" w:footer="720" w:gutter="0"/>
          <w:cols w:space="720"/>
          <w:docGrid w:linePitch="360"/>
        </w:sectPr>
      </w:pPr>
      <w:bookmarkStart w:id="30" w:name="_Toc24848340"/>
    </w:p>
    <w:p w:rsidR="00445D1F" w:rsidRDefault="00445D1F">
      <w:pPr>
        <w:pStyle w:val="Ttulo1"/>
      </w:pPr>
      <w:r>
        <w:lastRenderedPageBreak/>
        <w:t>Resultados e discussão</w:t>
      </w:r>
      <w:bookmarkEnd w:id="30"/>
    </w:p>
    <w:p w:rsidR="00D30BB1" w:rsidRPr="00D30BB1" w:rsidRDefault="00D30BB1" w:rsidP="00D30BB1"/>
    <w:p w:rsidR="00445D1F" w:rsidRDefault="00445D1F"/>
    <w:p w:rsidR="00F9285E" w:rsidRDefault="00F9285E">
      <w:pPr>
        <w:pStyle w:val="Ttulo1"/>
        <w:sectPr w:rsidR="00F9285E">
          <w:type w:val="oddPage"/>
          <w:pgSz w:w="11906" w:h="16838"/>
          <w:pgMar w:top="1701" w:right="1134" w:bottom="1134" w:left="1701" w:header="709" w:footer="720" w:gutter="0"/>
          <w:cols w:space="720"/>
          <w:docGrid w:linePitch="360"/>
        </w:sectPr>
      </w:pPr>
      <w:bookmarkStart w:id="31" w:name="_Toc24848341"/>
    </w:p>
    <w:p w:rsidR="00445D1F" w:rsidRDefault="00445D1F">
      <w:pPr>
        <w:pStyle w:val="Ttulo1"/>
      </w:pPr>
      <w:r>
        <w:lastRenderedPageBreak/>
        <w:t>Conclusões</w:t>
      </w:r>
      <w:bookmarkEnd w:id="31"/>
    </w:p>
    <w:p w:rsidR="00445D1F" w:rsidRDefault="00445D1F"/>
    <w:p w:rsidR="00F9285E" w:rsidRDefault="00F9285E">
      <w:pPr>
        <w:pStyle w:val="Ttulo6"/>
        <w:sectPr w:rsidR="00F9285E">
          <w:type w:val="oddPage"/>
          <w:pgSz w:w="11906" w:h="16838"/>
          <w:pgMar w:top="1701" w:right="1134" w:bottom="1134" w:left="1701" w:header="709" w:footer="720" w:gutter="0"/>
          <w:cols w:space="720"/>
          <w:docGrid w:linePitch="360"/>
        </w:sectPr>
      </w:pPr>
      <w:bookmarkStart w:id="32" w:name="_Toc24848342"/>
    </w:p>
    <w:p w:rsidR="00445D1F" w:rsidRDefault="00445D1F">
      <w:pPr>
        <w:pStyle w:val="Ttulo6"/>
        <w:rPr>
          <w:lang w:val="en-US"/>
        </w:rPr>
      </w:pPr>
      <w:r w:rsidRPr="006A5279">
        <w:rPr>
          <w:lang w:val="en-US"/>
        </w:rPr>
        <w:lastRenderedPageBreak/>
        <w:t>Referências</w:t>
      </w:r>
      <w:bookmarkEnd w:id="32"/>
    </w:p>
    <w:p w:rsidR="003A251A" w:rsidRDefault="005D3D0C" w:rsidP="003A251A">
      <w:pPr>
        <w:pStyle w:val="Bibliografia"/>
        <w:rPr>
          <w:noProof/>
          <w:szCs w:val="24"/>
        </w:rPr>
      </w:pPr>
      <w:r>
        <w:rPr>
          <w:lang w:val="en-US"/>
        </w:rPr>
        <w:fldChar w:fldCharType="begin"/>
      </w:r>
      <w:r>
        <w:instrText xml:space="preserve"> BIBLIOGRAPHY  \l 1046 </w:instrText>
      </w:r>
      <w:r>
        <w:rPr>
          <w:lang w:val="en-US"/>
        </w:rPr>
        <w:fldChar w:fldCharType="separate"/>
      </w:r>
      <w:r w:rsidR="003A251A">
        <w:rPr>
          <w:noProof/>
        </w:rPr>
        <w:t xml:space="preserve">B3. </w:t>
      </w:r>
      <w:r w:rsidR="003A251A">
        <w:rPr>
          <w:b/>
          <w:bCs/>
          <w:noProof/>
        </w:rPr>
        <w:t>Manual de procedimentos operacionais da câmara de compensação e liquidação da BM&amp;FBovespa (câmra BM&amp;FBovespa)</w:t>
      </w:r>
      <w:r w:rsidR="003A251A">
        <w:rPr>
          <w:noProof/>
        </w:rPr>
        <w:t>. B3 - Brasil Bolsa Balcão S.A. São Paulo, p. 211. 2019.</w:t>
      </w:r>
    </w:p>
    <w:p w:rsidR="003A251A" w:rsidRDefault="003A251A" w:rsidP="003A251A">
      <w:pPr>
        <w:pStyle w:val="Bibliografia"/>
        <w:rPr>
          <w:noProof/>
        </w:rPr>
      </w:pPr>
      <w:r>
        <w:rPr>
          <w:noProof/>
        </w:rPr>
        <w:t xml:space="preserve">B3 MARKET DATA. </w:t>
      </w:r>
      <w:r w:rsidRPr="003A251A">
        <w:rPr>
          <w:noProof/>
          <w:lang w:val="en-US"/>
        </w:rPr>
        <w:t xml:space="preserve">B3 Market Data. </w:t>
      </w:r>
      <w:r w:rsidRPr="003A251A">
        <w:rPr>
          <w:b/>
          <w:bCs/>
          <w:noProof/>
          <w:lang w:val="en-US"/>
        </w:rPr>
        <w:t>FTP BMF</w:t>
      </w:r>
      <w:r w:rsidRPr="003A251A">
        <w:rPr>
          <w:noProof/>
          <w:lang w:val="en-US"/>
        </w:rPr>
        <w:t xml:space="preserve">. </w:t>
      </w:r>
      <w:r>
        <w:rPr>
          <w:noProof/>
        </w:rPr>
        <w:t>Disponivel em: &lt;ftp://ftp.bmf.com.br/MarketData/BMF/&gt;. Acesso em: 31 out. 2019.</w:t>
      </w:r>
    </w:p>
    <w:p w:rsidR="003A251A" w:rsidRPr="003A251A" w:rsidRDefault="003A251A" w:rsidP="003A251A">
      <w:pPr>
        <w:pStyle w:val="Bibliografia"/>
        <w:rPr>
          <w:noProof/>
          <w:lang w:val="en-US"/>
        </w:rPr>
      </w:pPr>
      <w:r>
        <w:rPr>
          <w:noProof/>
        </w:rPr>
        <w:t xml:space="preserve">BCB. </w:t>
      </w:r>
      <w:r>
        <w:rPr>
          <w:b/>
          <w:bCs/>
          <w:noProof/>
        </w:rPr>
        <w:t>Resolução n° 3357, de 31 de março de 2006</w:t>
      </w:r>
      <w:r>
        <w:rPr>
          <w:noProof/>
        </w:rPr>
        <w:t xml:space="preserve">. Banco Central do Brasil. Brasília, p. 5. </w:t>
      </w:r>
      <w:r w:rsidRPr="003A251A">
        <w:rPr>
          <w:noProof/>
          <w:lang w:val="en-US"/>
        </w:rPr>
        <w:t>2006.</w:t>
      </w:r>
    </w:p>
    <w:p w:rsidR="003A251A" w:rsidRPr="003A251A" w:rsidRDefault="003A251A" w:rsidP="003A251A">
      <w:pPr>
        <w:pStyle w:val="Bibliografia"/>
        <w:rPr>
          <w:noProof/>
          <w:lang w:val="en-US"/>
        </w:rPr>
      </w:pPr>
      <w:r w:rsidRPr="003A251A">
        <w:rPr>
          <w:noProof/>
          <w:lang w:val="en-US"/>
        </w:rPr>
        <w:t xml:space="preserve">BELLMAN, R. E. A Markovian Decision Process. </w:t>
      </w:r>
      <w:r w:rsidRPr="003A251A">
        <w:rPr>
          <w:b/>
          <w:bCs/>
          <w:noProof/>
          <w:lang w:val="en-US"/>
        </w:rPr>
        <w:t>Journal of Mathematics and Mechanics</w:t>
      </w:r>
      <w:r w:rsidRPr="003A251A">
        <w:rPr>
          <w:noProof/>
          <w:lang w:val="en-US"/>
        </w:rPr>
        <w:t>, California, 18 abril 1957.</w:t>
      </w:r>
    </w:p>
    <w:p w:rsidR="003A251A" w:rsidRPr="003A251A" w:rsidRDefault="003A251A" w:rsidP="003A251A">
      <w:pPr>
        <w:pStyle w:val="Bibliografia"/>
        <w:rPr>
          <w:noProof/>
          <w:lang w:val="en-US"/>
        </w:rPr>
      </w:pPr>
      <w:r>
        <w:rPr>
          <w:noProof/>
        </w:rPr>
        <w:t xml:space="preserve">BERGAMO, Y. P. et al. </w:t>
      </w:r>
      <w:r w:rsidRPr="003A251A">
        <w:rPr>
          <w:b/>
          <w:bCs/>
          <w:noProof/>
          <w:lang w:val="en-US"/>
        </w:rPr>
        <w:t>Accelerating reinforcement learning by reusing abstract policies</w:t>
      </w:r>
      <w:r w:rsidRPr="003A251A">
        <w:rPr>
          <w:noProof/>
          <w:lang w:val="en-US"/>
        </w:rPr>
        <w:t xml:space="preserve">. </w:t>
      </w:r>
      <w:r>
        <w:rPr>
          <w:noProof/>
        </w:rPr>
        <w:t xml:space="preserve">Escola Politécnica, Universidade de São Paulo São Paulo. São Paulo, p. 12. </w:t>
      </w:r>
      <w:r w:rsidRPr="003A251A">
        <w:rPr>
          <w:noProof/>
          <w:lang w:val="en-US"/>
        </w:rPr>
        <w:t>2011.</w:t>
      </w:r>
    </w:p>
    <w:p w:rsidR="003A251A" w:rsidRDefault="003A251A" w:rsidP="003A251A">
      <w:pPr>
        <w:pStyle w:val="Bibliografia"/>
        <w:rPr>
          <w:noProof/>
        </w:rPr>
      </w:pPr>
      <w:r w:rsidRPr="003A251A">
        <w:rPr>
          <w:noProof/>
          <w:lang w:val="en-US"/>
        </w:rPr>
        <w:t xml:space="preserve">CHAGUE, F.; DE-LOSSO, R.; GIOVANNETTI, B. </w:t>
      </w:r>
      <w:r w:rsidRPr="003A251A">
        <w:rPr>
          <w:b/>
          <w:bCs/>
          <w:noProof/>
          <w:lang w:val="en-US"/>
        </w:rPr>
        <w:t>Day trading for a living?</w:t>
      </w:r>
      <w:r w:rsidRPr="003A251A">
        <w:rPr>
          <w:noProof/>
          <w:lang w:val="en-US"/>
        </w:rPr>
        <w:t xml:space="preserve"> </w:t>
      </w:r>
      <w:r>
        <w:rPr>
          <w:noProof/>
        </w:rPr>
        <w:t>Escola de Economia, FGV / Departamento de Economia, Universidade de São Paulo. São Paulo, p. 16. 2019.</w:t>
      </w:r>
    </w:p>
    <w:p w:rsidR="003A251A" w:rsidRDefault="003A251A" w:rsidP="003A251A">
      <w:pPr>
        <w:pStyle w:val="Bibliografia"/>
        <w:rPr>
          <w:noProof/>
        </w:rPr>
      </w:pPr>
      <w:r>
        <w:rPr>
          <w:noProof/>
        </w:rPr>
        <w:t xml:space="preserve">CVM. </w:t>
      </w:r>
      <w:r>
        <w:rPr>
          <w:b/>
          <w:bCs/>
          <w:noProof/>
        </w:rPr>
        <w:t>Mercado de valores mobiliários brasileiro</w:t>
      </w:r>
      <w:r>
        <w:rPr>
          <w:noProof/>
        </w:rPr>
        <w:t>. Comissão de Valores Mobiliários. Rio de Janeiro. 2014.</w:t>
      </w:r>
    </w:p>
    <w:p w:rsidR="003A251A" w:rsidRDefault="003A251A" w:rsidP="003A251A">
      <w:pPr>
        <w:pStyle w:val="Bibliografia"/>
        <w:rPr>
          <w:noProof/>
        </w:rPr>
      </w:pPr>
      <w:r>
        <w:rPr>
          <w:noProof/>
        </w:rPr>
        <w:t xml:space="preserve">DA COSTA, I. S. </w:t>
      </w:r>
      <w:r>
        <w:rPr>
          <w:b/>
          <w:bCs/>
          <w:noProof/>
        </w:rPr>
        <w:t>High frequency trading (HFT) em câmera lenta: compreender para regular</w:t>
      </w:r>
      <w:r>
        <w:rPr>
          <w:noProof/>
        </w:rPr>
        <w:t>. Fundação Getúlioo Vargas. São Paulo, p. 333. 2018.</w:t>
      </w:r>
    </w:p>
    <w:p w:rsidR="003A251A" w:rsidRDefault="003A251A" w:rsidP="003A251A">
      <w:pPr>
        <w:pStyle w:val="Bibliografia"/>
        <w:rPr>
          <w:noProof/>
        </w:rPr>
      </w:pPr>
      <w:r>
        <w:rPr>
          <w:noProof/>
        </w:rPr>
        <w:t xml:space="preserve">DO AMARAL, R. P. </w:t>
      </w:r>
      <w:r>
        <w:rPr>
          <w:b/>
          <w:bCs/>
          <w:noProof/>
        </w:rPr>
        <w:t>Comportamento dos investidores em operações daytrade</w:t>
      </w:r>
      <w:r>
        <w:rPr>
          <w:noProof/>
        </w:rPr>
        <w:t>. Universidade Regional do Noroeste do Estado do Rio Grande do Sul. Ijuí, p. 29. 2015.</w:t>
      </w:r>
    </w:p>
    <w:p w:rsidR="003A251A" w:rsidRPr="003A251A" w:rsidRDefault="003A251A" w:rsidP="003A251A">
      <w:pPr>
        <w:pStyle w:val="Bibliografia"/>
        <w:rPr>
          <w:noProof/>
          <w:lang w:val="en-US"/>
        </w:rPr>
      </w:pPr>
      <w:r>
        <w:rPr>
          <w:noProof/>
        </w:rPr>
        <w:t xml:space="preserve">EDUCACIONAL BMF&amp;BOVESPA. Apostila PQO. </w:t>
      </w:r>
      <w:r>
        <w:rPr>
          <w:b/>
          <w:bCs/>
          <w:noProof/>
        </w:rPr>
        <w:t>Educacional BMF&amp;Bovespa</w:t>
      </w:r>
      <w:r>
        <w:rPr>
          <w:noProof/>
        </w:rPr>
        <w:t xml:space="preserve">, 2019. Disponivel em: &lt;https://educacional.bmfbovespa.com.br/documentos/ApostilaPQO.pdf&gt;. </w:t>
      </w:r>
      <w:r w:rsidRPr="003A251A">
        <w:rPr>
          <w:noProof/>
          <w:lang w:val="en-US"/>
        </w:rPr>
        <w:t>Acesso em: 18 abril 2019.</w:t>
      </w:r>
    </w:p>
    <w:p w:rsidR="003A251A" w:rsidRDefault="003A251A" w:rsidP="003A251A">
      <w:pPr>
        <w:pStyle w:val="Bibliografia"/>
        <w:rPr>
          <w:noProof/>
        </w:rPr>
      </w:pPr>
      <w:r w:rsidRPr="003A251A">
        <w:rPr>
          <w:noProof/>
          <w:lang w:val="en-US"/>
        </w:rPr>
        <w:t xml:space="preserve">FRANÇOIS-LAVET, V. et al. Brief introduction to deep reinforcement learning. </w:t>
      </w:r>
      <w:r>
        <w:rPr>
          <w:b/>
          <w:bCs/>
          <w:noProof/>
        </w:rPr>
        <w:t>Foundations and Trends in Machine Learning</w:t>
      </w:r>
      <w:r>
        <w:rPr>
          <w:noProof/>
        </w:rPr>
        <w:t>, Boston, 11, 3 dez. 2018. 140.</w:t>
      </w:r>
    </w:p>
    <w:p w:rsidR="003A251A" w:rsidRDefault="003A251A" w:rsidP="003A251A">
      <w:pPr>
        <w:pStyle w:val="Bibliografia"/>
        <w:rPr>
          <w:noProof/>
        </w:rPr>
      </w:pPr>
      <w:r>
        <w:rPr>
          <w:noProof/>
        </w:rPr>
        <w:t xml:space="preserve">GAMBOGI, J. A. </w:t>
      </w:r>
      <w:r>
        <w:rPr>
          <w:b/>
          <w:bCs/>
          <w:noProof/>
        </w:rPr>
        <w:t>Aplicação de redes neurais na tomada de decisões no mercado de ações</w:t>
      </w:r>
      <w:r>
        <w:rPr>
          <w:noProof/>
        </w:rPr>
        <w:t>. Universidade de São Paulo. 2013, p. 78. 2013.</w:t>
      </w:r>
    </w:p>
    <w:p w:rsidR="003A251A" w:rsidRDefault="003A251A" w:rsidP="003A251A">
      <w:pPr>
        <w:pStyle w:val="Bibliografia"/>
        <w:rPr>
          <w:noProof/>
        </w:rPr>
      </w:pPr>
      <w:r>
        <w:rPr>
          <w:noProof/>
        </w:rPr>
        <w:t xml:space="preserve">GOMES, I. D. O. </w:t>
      </w:r>
      <w:r>
        <w:rPr>
          <w:b/>
          <w:bCs/>
          <w:noProof/>
        </w:rPr>
        <w:t>Estratégias para operações de day trade na B3</w:t>
      </w:r>
      <w:r>
        <w:rPr>
          <w:noProof/>
        </w:rPr>
        <w:t>. Fundação Getúlio Vargas. São Paulo, p. 51. 2018.</w:t>
      </w:r>
    </w:p>
    <w:p w:rsidR="003A251A" w:rsidRDefault="003A251A" w:rsidP="003A251A">
      <w:pPr>
        <w:pStyle w:val="Bibliografia"/>
        <w:rPr>
          <w:noProof/>
        </w:rPr>
      </w:pPr>
      <w:r w:rsidRPr="003A251A">
        <w:rPr>
          <w:noProof/>
          <w:lang w:val="en-US"/>
        </w:rPr>
        <w:t xml:space="preserve">GRIFFIN, A. Turing test breakthrough as super-computer becomes first to convince us he is a human. </w:t>
      </w:r>
      <w:r>
        <w:rPr>
          <w:b/>
          <w:bCs/>
          <w:noProof/>
        </w:rPr>
        <w:t>Independent</w:t>
      </w:r>
      <w:r>
        <w:rPr>
          <w:noProof/>
        </w:rPr>
        <w:t>, 2014. Disponivel em: &lt;https://www.independent.co.uk/life-style/gadgets-and-tech/computer-becomes-first-to-pass-turing-test-in-artificial-intelligence-milestone-but-academics-warn-9508370.html&gt;. Acesso em: 11 out. 2019.</w:t>
      </w:r>
    </w:p>
    <w:p w:rsidR="003A251A" w:rsidRDefault="003A251A" w:rsidP="003A251A">
      <w:pPr>
        <w:pStyle w:val="Bibliografia"/>
        <w:rPr>
          <w:noProof/>
        </w:rPr>
      </w:pPr>
      <w:r>
        <w:rPr>
          <w:noProof/>
        </w:rPr>
        <w:t xml:space="preserve">HAYKIN, S. </w:t>
      </w:r>
      <w:r>
        <w:rPr>
          <w:b/>
          <w:bCs/>
          <w:noProof/>
        </w:rPr>
        <w:t>Redes Neurais:</w:t>
      </w:r>
      <w:r>
        <w:rPr>
          <w:noProof/>
        </w:rPr>
        <w:t xml:space="preserve"> Príncipios e Prática. 2ª. ed. Porto Alegre: Bookman, v. 1, 2007. 898 p.</w:t>
      </w:r>
    </w:p>
    <w:p w:rsidR="003A251A" w:rsidRPr="003A251A" w:rsidRDefault="003A251A" w:rsidP="003A251A">
      <w:pPr>
        <w:pStyle w:val="Bibliografia"/>
        <w:rPr>
          <w:noProof/>
          <w:lang w:val="en-US"/>
        </w:rPr>
      </w:pPr>
      <w:r>
        <w:rPr>
          <w:noProof/>
        </w:rPr>
        <w:lastRenderedPageBreak/>
        <w:t xml:space="preserve">LOPES, R. S. </w:t>
      </w:r>
      <w:r>
        <w:rPr>
          <w:b/>
          <w:bCs/>
          <w:noProof/>
        </w:rPr>
        <w:t>Aplicação de estratégias de high frequency trading no mercado brasileiro de dólar futuro</w:t>
      </w:r>
      <w:r>
        <w:rPr>
          <w:noProof/>
        </w:rPr>
        <w:t xml:space="preserve">. </w:t>
      </w:r>
      <w:r w:rsidRPr="003A251A">
        <w:rPr>
          <w:noProof/>
          <w:lang w:val="en-US"/>
        </w:rPr>
        <w:t>Universidade de São Paulo. São Paulo, p. 59. 2018.</w:t>
      </w:r>
    </w:p>
    <w:p w:rsidR="003A251A" w:rsidRPr="003A251A" w:rsidRDefault="003A251A" w:rsidP="003A251A">
      <w:pPr>
        <w:pStyle w:val="Bibliografia"/>
        <w:rPr>
          <w:noProof/>
          <w:lang w:val="en-US"/>
        </w:rPr>
      </w:pPr>
      <w:r w:rsidRPr="003A251A">
        <w:rPr>
          <w:noProof/>
          <w:lang w:val="en-US"/>
        </w:rPr>
        <w:t xml:space="preserve">SAMUEL, A. L. Some Studies in Machine Learning Using Game Checkers. </w:t>
      </w:r>
      <w:r w:rsidRPr="003A251A">
        <w:rPr>
          <w:b/>
          <w:bCs/>
          <w:noProof/>
          <w:lang w:val="en-US"/>
        </w:rPr>
        <w:t>IBM Journal os Research and Development</w:t>
      </w:r>
      <w:r w:rsidRPr="003A251A">
        <w:rPr>
          <w:noProof/>
          <w:lang w:val="en-US"/>
        </w:rPr>
        <w:t>, 1959. 210-229.</w:t>
      </w:r>
    </w:p>
    <w:p w:rsidR="003A251A" w:rsidRPr="003A251A" w:rsidRDefault="003A251A" w:rsidP="003A251A">
      <w:pPr>
        <w:pStyle w:val="Bibliografia"/>
        <w:rPr>
          <w:noProof/>
          <w:lang w:val="en-US"/>
        </w:rPr>
      </w:pPr>
      <w:r w:rsidRPr="003A251A">
        <w:rPr>
          <w:noProof/>
          <w:lang w:val="en-US"/>
        </w:rPr>
        <w:t xml:space="preserve">SCHWAGER, J. D. </w:t>
      </w:r>
      <w:r w:rsidRPr="003A251A">
        <w:rPr>
          <w:b/>
          <w:bCs/>
          <w:noProof/>
          <w:lang w:val="en-US"/>
        </w:rPr>
        <w:t>Market Wizards:</w:t>
      </w:r>
      <w:r w:rsidRPr="003A251A">
        <w:rPr>
          <w:noProof/>
          <w:lang w:val="en-US"/>
        </w:rPr>
        <w:t xml:space="preserve"> Interviews with Top Traders. 1. ed. Nova York: John Wiley &amp; Sons, v. 1, 1989.</w:t>
      </w:r>
    </w:p>
    <w:p w:rsidR="003A251A" w:rsidRPr="003A251A" w:rsidRDefault="003A251A" w:rsidP="003A251A">
      <w:pPr>
        <w:pStyle w:val="Bibliografia"/>
        <w:rPr>
          <w:noProof/>
          <w:lang w:val="en-US"/>
        </w:rPr>
      </w:pPr>
      <w:r>
        <w:rPr>
          <w:noProof/>
        </w:rPr>
        <w:t xml:space="preserve">SPRITZER, F. A.; TAHUATA, J. P. M. </w:t>
      </w:r>
      <w:r>
        <w:rPr>
          <w:b/>
          <w:bCs/>
          <w:noProof/>
        </w:rPr>
        <w:t>Análise técnica para day trade: rentabilidade de indicadores no longo prazo</w:t>
      </w:r>
      <w:r>
        <w:rPr>
          <w:noProof/>
        </w:rPr>
        <w:t xml:space="preserve">. Universidade Federal do Rio de Janeiro. Rio de janeiro, p. 51. </w:t>
      </w:r>
      <w:r w:rsidRPr="003A251A">
        <w:rPr>
          <w:noProof/>
          <w:lang w:val="en-US"/>
        </w:rPr>
        <w:t>2017.</w:t>
      </w:r>
    </w:p>
    <w:p w:rsidR="003A251A" w:rsidRPr="003A251A" w:rsidRDefault="003A251A" w:rsidP="003A251A">
      <w:pPr>
        <w:pStyle w:val="Bibliografia"/>
        <w:rPr>
          <w:noProof/>
          <w:lang w:val="en-US"/>
        </w:rPr>
      </w:pPr>
      <w:r w:rsidRPr="003A251A">
        <w:rPr>
          <w:noProof/>
          <w:lang w:val="en-US"/>
        </w:rPr>
        <w:t xml:space="preserve">SUTTON, R. S.; BARTO, A. G. </w:t>
      </w:r>
      <w:r w:rsidRPr="003A251A">
        <w:rPr>
          <w:b/>
          <w:bCs/>
          <w:noProof/>
          <w:lang w:val="en-US"/>
        </w:rPr>
        <w:t>Reinforcement Learning:</w:t>
      </w:r>
      <w:r w:rsidRPr="003A251A">
        <w:rPr>
          <w:noProof/>
          <w:lang w:val="en-US"/>
        </w:rPr>
        <w:t xml:space="preserve"> An Introduction. 2ª. ed. Cambridge, Massachusetts: The MIT Press, v. 1, 2018.</w:t>
      </w:r>
    </w:p>
    <w:p w:rsidR="003A251A" w:rsidRDefault="003A251A" w:rsidP="003A251A">
      <w:pPr>
        <w:pStyle w:val="Bibliografia"/>
        <w:rPr>
          <w:noProof/>
        </w:rPr>
      </w:pPr>
      <w:r w:rsidRPr="003A251A">
        <w:rPr>
          <w:noProof/>
          <w:lang w:val="en-US"/>
        </w:rPr>
        <w:t xml:space="preserve">ZHANG, X. F. </w:t>
      </w:r>
      <w:r w:rsidRPr="003A251A">
        <w:rPr>
          <w:b/>
          <w:bCs/>
          <w:noProof/>
          <w:lang w:val="en-US"/>
        </w:rPr>
        <w:t>High-Frequency Trading, Stock Volatility, and Price Discovery</w:t>
      </w:r>
      <w:r w:rsidRPr="003A251A">
        <w:rPr>
          <w:noProof/>
          <w:lang w:val="en-US"/>
        </w:rPr>
        <w:t xml:space="preserve">. </w:t>
      </w:r>
      <w:r>
        <w:rPr>
          <w:noProof/>
        </w:rPr>
        <w:t>Yale University. New Haven, Connecticut, p. 54. 2010.</w:t>
      </w:r>
    </w:p>
    <w:p w:rsidR="00320CE9" w:rsidRDefault="005D3D0C" w:rsidP="00DB45C5">
      <w:pPr>
        <w:sectPr w:rsidR="00320CE9" w:rsidSect="00351DF8">
          <w:footnotePr>
            <w:pos w:val="beneathText"/>
          </w:footnotePr>
          <w:type w:val="oddPage"/>
          <w:pgSz w:w="11906" w:h="16838" w:code="9"/>
          <w:pgMar w:top="1701" w:right="1134" w:bottom="1134" w:left="1701" w:header="709" w:footer="709" w:gutter="0"/>
          <w:cols w:space="708"/>
          <w:docGrid w:linePitch="360"/>
        </w:sectPr>
      </w:pPr>
      <w:r>
        <w:rPr>
          <w:lang w:val="en-US"/>
        </w:rPr>
        <w:fldChar w:fldCharType="end"/>
      </w:r>
      <w:bookmarkStart w:id="33" w:name="_Toc2195477"/>
      <w:bookmarkStart w:id="34" w:name="_GoBack"/>
      <w:bookmarkEnd w:id="34"/>
    </w:p>
    <w:p w:rsidR="00320CE9" w:rsidRDefault="00320CE9" w:rsidP="00320CE9">
      <w:pPr>
        <w:pStyle w:val="Ttulo6"/>
      </w:pPr>
      <w:r>
        <w:lastRenderedPageBreak/>
        <w:t>Glossário</w:t>
      </w:r>
      <w:bookmarkEnd w:id="33"/>
    </w:p>
    <w:p w:rsidR="00320CE9" w:rsidRPr="00687026" w:rsidRDefault="00EC4C8A" w:rsidP="00320CE9">
      <w:r>
        <w:rPr>
          <w:noProof/>
          <w:lang w:eastAsia="pt-BR"/>
        </w:rPr>
        <mc:AlternateContent>
          <mc:Choice Requires="wps">
            <w:drawing>
              <wp:anchor distT="0" distB="0" distL="114300" distR="114300" simplePos="0" relativeHeight="251657728" behindDoc="0" locked="0" layoutInCell="1" allowOverlap="1">
                <wp:simplePos x="0" y="0"/>
                <wp:positionH relativeFrom="margin">
                  <wp:posOffset>142875</wp:posOffset>
                </wp:positionH>
                <wp:positionV relativeFrom="paragraph">
                  <wp:posOffset>593725</wp:posOffset>
                </wp:positionV>
                <wp:extent cx="5486400" cy="1477645"/>
                <wp:effectExtent l="0" t="0" r="19050" b="27305"/>
                <wp:wrapNone/>
                <wp:docPr id="13" name="Caixa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1477645"/>
                        </a:xfrm>
                        <a:prstGeom prst="rect">
                          <a:avLst/>
                        </a:prstGeom>
                        <a:solidFill>
                          <a:srgbClr val="70AD47">
                            <a:lumMod val="20000"/>
                            <a:lumOff val="80000"/>
                          </a:srgbClr>
                        </a:solidFill>
                        <a:ln w="12700" cap="flat" cmpd="sng" algn="ctr">
                          <a:solidFill>
                            <a:srgbClr val="70AD47"/>
                          </a:solidFill>
                          <a:prstDash val="solid"/>
                          <a:miter lim="800000"/>
                        </a:ln>
                        <a:effectLst/>
                      </wps:spPr>
                      <wps:txbx>
                        <w:txbxContent>
                          <w:p w:rsidR="00351DF8" w:rsidRPr="00302597" w:rsidRDefault="00351DF8" w:rsidP="00320CE9">
                            <w:pPr>
                              <w:spacing w:after="0"/>
                              <w:jc w:val="center"/>
                              <w:rPr>
                                <w:b/>
                              </w:rPr>
                            </w:pPr>
                            <w:r>
                              <w:rPr>
                                <w:b/>
                              </w:rPr>
                              <w:t>Elementos pós-textuais</w:t>
                            </w:r>
                          </w:p>
                          <w:p w:rsidR="00351DF8" w:rsidRPr="00B146CC" w:rsidRDefault="00351DF8" w:rsidP="00320CE9">
                            <w:pPr>
                              <w:spacing w:after="0" w:line="240" w:lineRule="auto"/>
                            </w:pPr>
                            <w:r>
                              <w:t xml:space="preserve">Os elementos pós-textuais não têm obrigação de iniciarem em página ímpar como exige a NBR14724 para os elementos </w:t>
                            </w:r>
                            <w:proofErr w:type="spellStart"/>
                            <w:r>
                              <w:t>pré</w:t>
                            </w:r>
                            <w:proofErr w:type="spellEnd"/>
                            <w:r>
                              <w:t>-textuais e seções primárias do documento. Assim, Glossário, Apêndices, Anexos e, por fim, o Índice (remissivo) podem iniciar tanto em páginas ímpares como em páginas pares, indiferentemente.</w:t>
                            </w:r>
                          </w:p>
                          <w:p w:rsidR="00351DF8" w:rsidRPr="00FB524C" w:rsidRDefault="00351DF8" w:rsidP="00320CE9">
                            <w:pPr>
                              <w:spacing w:after="0"/>
                              <w:jc w:val="center"/>
                              <w:rPr>
                                <w:color w:val="FF0000"/>
                              </w:rPr>
                            </w:pPr>
                            <w:r w:rsidRPr="00FB524C">
                              <w:rPr>
                                <w:color w:val="FF0000"/>
                              </w:rPr>
                              <w:t>Apagar essa caixa de texto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3" o:spid="_x0000_s1026" type="#_x0000_t202" style="position:absolute;left:0;text-align:left;margin-left:11.25pt;margin-top:46.75pt;width:6in;height:116.3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" fillcolor="#e2f0d9" strokecolor="#70ad47" strokeweight="1pt">
                <v:path arrowok="t"/>
                <v:textbox>
                  <w:txbxContent>
                    <w:p w:rsidR="00351DF8" w:rsidRPr="00302597" w:rsidRDefault="00351DF8" w:rsidP="00320CE9">
                      <w:pPr>
                        <w:spacing w:after="0"/>
                        <w:jc w:val="center"/>
                        <w:rPr>
                          <w:b/>
                        </w:rPr>
                      </w:pPr>
                      <w:r>
                        <w:rPr>
                          <w:b/>
                        </w:rPr>
                        <w:t>Elementos pós-textuais</w:t>
                      </w:r>
                    </w:p>
                    <w:p w:rsidR="00351DF8" w:rsidRPr="00B146CC" w:rsidRDefault="00351DF8" w:rsidP="00320CE9">
                      <w:pPr>
                        <w:spacing w:after="0" w:line="240" w:lineRule="auto"/>
                      </w:pPr>
                      <w:r>
                        <w:t xml:space="preserve">Os elementos pós-textuais não têm obrigação de iniciarem em página ímpar como exige a NBR14724 para os elementos </w:t>
                      </w:r>
                      <w:proofErr w:type="spellStart"/>
                      <w:r>
                        <w:t>pré</w:t>
                      </w:r>
                      <w:proofErr w:type="spellEnd"/>
                      <w:r>
                        <w:t>-textuais e seções primárias do documento. Assim, Glossário, Apêndices, Anexos e, por fim, o Índice (remissivo) podem iniciar tanto em páginas ímpares como em páginas pares, indiferentemente.</w:t>
                      </w:r>
                    </w:p>
                    <w:p w:rsidR="00351DF8" w:rsidRPr="00FB524C" w:rsidRDefault="00351DF8" w:rsidP="00320CE9">
                      <w:pPr>
                        <w:spacing w:after="0"/>
                        <w:jc w:val="center"/>
                        <w:rPr>
                          <w:color w:val="FF0000"/>
                        </w:rPr>
                      </w:pPr>
                      <w:r w:rsidRPr="00FB524C">
                        <w:rPr>
                          <w:color w:val="FF0000"/>
                        </w:rPr>
                        <w:t>Apagar essa caixa de texto</w:t>
                      </w:r>
                    </w:p>
                  </w:txbxContent>
                </v:textbox>
                <w10:wrap anchorx="margin"/>
              </v:shape>
            </w:pict>
          </mc:Fallback>
        </mc:AlternateContent>
      </w:r>
      <w:r w:rsidR="00320CE9">
        <w:t>É uma lista, em ordem alfabética, de palavras ou expressões particulares da área de estudo. Seu objetivo é apresentar uma explicação em mais detalhes para o leitor. É fundamentalmente uma gentileza que o autor faz para o leitor e é um elemento opcional.</w:t>
      </w:r>
    </w:p>
    <w:p w:rsidR="00320CE9" w:rsidRDefault="00320CE9" w:rsidP="00320CE9">
      <w:r>
        <w:t>As palavras escolhidas para o glossário são organizadas em ordem alfabética (guia: página inicial &gt; grupo: parágrafo &gt; comando: classificar) e, normalmente, destacadas em negrito ou itálico.</w:t>
      </w:r>
    </w:p>
    <w:p w:rsidR="00320CE9" w:rsidRDefault="00320CE9" w:rsidP="00320CE9">
      <w:r>
        <w:t>A critério do autor o glossário pode ser apresentado em uma ou duas colunas na página em letra no mesmo tamanho do texto.</w:t>
      </w:r>
    </w:p>
    <w:p w:rsidR="00320CE9" w:rsidRPr="00460335" w:rsidRDefault="00320CE9" w:rsidP="00320CE9">
      <w:r>
        <w:t>Atenção! Um glossário não é uma cópia de verbetes de um dicionário de forma alguma! Os termos escolhidos para o glossário apresentam uma pequena pesquisa sobre seus significados, para que o leitor os entenda melhor, evitando inserir explicações muito básicas no corpo do texto, como se o assunto estivesse sendo apresentado para um leigo.</w:t>
      </w:r>
    </w:p>
    <w:p w:rsidR="00320CE9" w:rsidRDefault="00320CE9" w:rsidP="00320CE9">
      <w:pPr>
        <w:pStyle w:val="Ttulo6"/>
        <w:sectPr w:rsidR="00320CE9" w:rsidSect="00351DF8">
          <w:footnotePr>
            <w:pos w:val="beneathText"/>
          </w:footnotePr>
          <w:type w:val="oddPage"/>
          <w:pgSz w:w="11906" w:h="16838" w:code="9"/>
          <w:pgMar w:top="1701" w:right="1134" w:bottom="1134" w:left="1701" w:header="709" w:footer="709" w:gutter="0"/>
          <w:cols w:space="708"/>
          <w:docGrid w:linePitch="360"/>
        </w:sectPr>
      </w:pPr>
      <w:bookmarkStart w:id="35" w:name="_Toc2195478"/>
    </w:p>
    <w:p w:rsidR="00320CE9" w:rsidRDefault="00320CE9" w:rsidP="00320CE9">
      <w:pPr>
        <w:pStyle w:val="Ttulo6"/>
        <w:jc w:val="both"/>
        <w:sectPr w:rsidR="00320CE9" w:rsidSect="00351DF8">
          <w:footnotePr>
            <w:pos w:val="beneathText"/>
          </w:footnotePr>
          <w:pgSz w:w="11906" w:h="16838" w:code="9"/>
          <w:pgMar w:top="1701" w:right="1134" w:bottom="1134" w:left="1701" w:header="709" w:footer="709" w:gutter="0"/>
          <w:cols w:space="708"/>
          <w:docGrid w:linePitch="360"/>
        </w:sectPr>
      </w:pPr>
    </w:p>
    <w:p w:rsidR="00320CE9" w:rsidRPr="00085E5A" w:rsidRDefault="00320CE9" w:rsidP="00320CE9">
      <w:pPr>
        <w:pStyle w:val="Ttulo6"/>
      </w:pPr>
      <w:r>
        <w:lastRenderedPageBreak/>
        <w:t>Apêndice</w:t>
      </w:r>
      <w:bookmarkEnd w:id="35"/>
    </w:p>
    <w:p w:rsidR="00320CE9" w:rsidRDefault="00320CE9" w:rsidP="00320CE9">
      <w:r>
        <w:t>O apêndice refere-se a um MATERIAL PREPARADO PELO AUTOR que foi deslocado para o final do documento para não perturbar a fluidez da leitura. Esse conteúdo normalmente é de caráter comprobatório de afirmações no texto, tais como, memórias de cálculo, memoriais descritivos, tabelas com dados de experimentos além dos necessários para a compreensão do texto e outros. Normalmente o que interessa é o resumo ou a síntese dessas informações e isso deve estar no corpo do texto. Assim, por uma questão de rigor e metodologia, todas as informações são colocadas no relatório, mas ao final, para o caso em que o leitor queira ter acesso aos dados originais</w:t>
      </w:r>
    </w:p>
    <w:p w:rsidR="00320CE9" w:rsidRDefault="00320CE9" w:rsidP="00320CE9">
      <w:r>
        <w:t>Os apêndices são identificados por letras: A, B, C e assim por diante com seus devidos nomes e devem estar referenciados no texto.</w:t>
      </w:r>
    </w:p>
    <w:p w:rsidR="00320CE9" w:rsidRDefault="00320CE9" w:rsidP="00320CE9">
      <w:pPr>
        <w:pStyle w:val="Ttulo6"/>
        <w:sectPr w:rsidR="00320CE9" w:rsidSect="00320CE9">
          <w:footnotePr>
            <w:pos w:val="beneathText"/>
          </w:footnotePr>
          <w:type w:val="oddPage"/>
          <w:pgSz w:w="11906" w:h="16838" w:code="9"/>
          <w:pgMar w:top="1701" w:right="1134" w:bottom="1134" w:left="1701" w:header="709" w:footer="709" w:gutter="0"/>
          <w:cols w:space="708"/>
          <w:docGrid w:linePitch="360"/>
        </w:sectPr>
      </w:pPr>
      <w:bookmarkStart w:id="36" w:name="_Toc2195485"/>
    </w:p>
    <w:p w:rsidR="00320CE9" w:rsidRDefault="00320CE9" w:rsidP="00320CE9">
      <w:pPr>
        <w:pStyle w:val="Ttulo6"/>
      </w:pPr>
      <w:r>
        <w:lastRenderedPageBreak/>
        <w:t>Índice</w:t>
      </w:r>
      <w:bookmarkEnd w:id="36"/>
    </w:p>
    <w:p w:rsidR="00320CE9" w:rsidRDefault="00320CE9" w:rsidP="00320CE9">
      <w:r>
        <w:t>Índice remissivo: como o nome diz, esse índice remete o leitor para a página na qual a palavra está destacada</w:t>
      </w:r>
      <w:r>
        <w:rPr>
          <w:noProof/>
        </w:rPr>
        <w:t xml:space="preserve"> (ABNT NBR 6034, 2004)</w:t>
      </w:r>
      <w:r>
        <w:t>. Ver que o Sumário é um índice de ASSUNTOS, na ordem em que aparecem</w:t>
      </w:r>
      <w:r w:rsidRPr="00993F47">
        <w:t xml:space="preserve"> </w:t>
      </w:r>
      <w:r>
        <w:t>no documento. O índice (remissivo) é feito por PALAVRAS ou EXPRESSÕES escolhidas pelos autores para favorecer ao leitor o acesso direto da informação desejada no texto. A escolha das palavras e expressões importantes é feita manualmente. Os autores devem decidir quais palavras e expressões são importantes em seu trabalho. Esse é um elemento opcional do documento.</w:t>
      </w:r>
    </w:p>
    <w:p w:rsidR="00320CE9" w:rsidRDefault="00320CE9" w:rsidP="00320CE9">
      <w:r>
        <w:t>Como fazer a marcação das palavras ou entradas para o índice: escolher o local no texto ou selecionar uma palavra e, após, seguir o caminho - guia: referências &gt; grupo: índice &gt; comando: marcar entrada.</w:t>
      </w:r>
    </w:p>
    <w:p w:rsidR="00320CE9" w:rsidRDefault="00320CE9" w:rsidP="00320CE9">
      <w:r>
        <w:t>Ver exemplo a seguir (basta apagar todo o texto para aproveitar a estrutura já criada):</w:t>
      </w:r>
    </w:p>
    <w:p w:rsidR="00294388" w:rsidRDefault="00294388"/>
    <w:sectPr w:rsidR="00294388">
      <w:type w:val="oddPage"/>
      <w:pgSz w:w="11906" w:h="16838"/>
      <w:pgMar w:top="1701" w:right="1134" w:bottom="1134" w:left="1701" w:header="70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4EF" w:rsidRDefault="00D524EF">
      <w:pPr>
        <w:spacing w:after="0" w:line="240" w:lineRule="auto"/>
      </w:pPr>
      <w:r>
        <w:separator/>
      </w:r>
    </w:p>
  </w:endnote>
  <w:endnote w:type="continuationSeparator" w:id="0">
    <w:p w:rsidR="00D524EF" w:rsidRDefault="00D52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4EF" w:rsidRDefault="00D524EF">
      <w:pPr>
        <w:spacing w:after="0" w:line="240" w:lineRule="auto"/>
      </w:pPr>
      <w:r>
        <w:separator/>
      </w:r>
    </w:p>
  </w:footnote>
  <w:footnote w:type="continuationSeparator" w:id="0">
    <w:p w:rsidR="00D524EF" w:rsidRDefault="00D524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DF8" w:rsidRDefault="00351DF8">
    <w:pPr>
      <w:pStyle w:val="Cabealho"/>
    </w:pPr>
    <w:r>
      <w:rPr>
        <w:sz w:val="20"/>
      </w:rPr>
      <w:fldChar w:fldCharType="begin"/>
    </w:r>
    <w:r>
      <w:rPr>
        <w:sz w:val="20"/>
      </w:rPr>
      <w:instrText xml:space="preserve"> PAGE </w:instrText>
    </w:r>
    <w:r>
      <w:rPr>
        <w:sz w:val="20"/>
      </w:rPr>
      <w:fldChar w:fldCharType="separate"/>
    </w:r>
    <w:r w:rsidR="00DB45C5">
      <w:rPr>
        <w:noProof/>
        <w:sz w:val="20"/>
      </w:rPr>
      <w:t>56</w:t>
    </w:r>
    <w:r>
      <w:rPr>
        <w:sz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DF8" w:rsidRDefault="00351DF8">
    <w:pPr>
      <w:pStyle w:val="Cabealho"/>
      <w:jc w:val="right"/>
    </w:pPr>
    <w:r>
      <w:rPr>
        <w:sz w:val="20"/>
      </w:rPr>
      <w:fldChar w:fldCharType="begin"/>
    </w:r>
    <w:r>
      <w:rPr>
        <w:sz w:val="20"/>
      </w:rPr>
      <w:instrText xml:space="preserve"> PAGE </w:instrText>
    </w:r>
    <w:r>
      <w:rPr>
        <w:sz w:val="20"/>
      </w:rPr>
      <w:fldChar w:fldCharType="separate"/>
    </w:r>
    <w:r w:rsidR="00DB45C5">
      <w:rPr>
        <w:noProof/>
        <w:sz w:val="20"/>
      </w:rPr>
      <w:t>59</w:t>
    </w:r>
    <w:r>
      <w:rPr>
        <w:sz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1DF8" w:rsidRDefault="00351D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860" w:hanging="576"/>
      </w:pPr>
      <w:rPr>
        <w:b/>
        <w:bCs w:val="0"/>
        <w:i w:val="0"/>
        <w:iCs w:val="0"/>
        <w:caps w:val="0"/>
        <w:smallCaps w:val="0"/>
        <w:strike w:val="0"/>
        <w:dstrike w:val="0"/>
        <w:vanish w:val="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none"/>
      <w:suff w:val="nothing"/>
      <w:lvlText w:val=""/>
      <w:lvlJc w:val="left"/>
      <w:pPr>
        <w:tabs>
          <w:tab w:val="num" w:pos="0"/>
        </w:tabs>
        <w:ind w:left="0" w:firstLine="0"/>
      </w:pPr>
    </w:lvl>
    <w:lvl w:ilvl="6">
      <w:start w:val="1"/>
      <w:numFmt w:val="decimal"/>
      <w:lvlText w:val="%1.%2.%3.%4.%5.%7"/>
      <w:lvlJc w:val="left"/>
      <w:pPr>
        <w:tabs>
          <w:tab w:val="num" w:pos="0"/>
        </w:tabs>
        <w:ind w:left="1296" w:hanging="1296"/>
      </w:pPr>
    </w:lvl>
    <w:lvl w:ilvl="7">
      <w:start w:val="1"/>
      <w:numFmt w:val="decimal"/>
      <w:lvlText w:val="%1.%2.%3.%4.%5.%7.%8"/>
      <w:lvlJc w:val="left"/>
      <w:pPr>
        <w:tabs>
          <w:tab w:val="num" w:pos="0"/>
        </w:tabs>
        <w:ind w:left="1440" w:hanging="1440"/>
      </w:pPr>
    </w:lvl>
    <w:lvl w:ilvl="8">
      <w:start w:val="1"/>
      <w:numFmt w:val="decimal"/>
      <w:lvlText w:val="%1.%2.%3.%4.%5.%7.%8.%9"/>
      <w:lvlJc w:val="left"/>
      <w:pPr>
        <w:tabs>
          <w:tab w:val="num" w:pos="0"/>
        </w:tabs>
        <w:ind w:left="1584" w:hanging="1584"/>
      </w:pPr>
    </w:lvl>
  </w:abstractNum>
  <w:abstractNum w:abstractNumId="1">
    <w:nsid w:val="00000002"/>
    <w:multiLevelType w:val="singleLevel"/>
    <w:tmpl w:val="00000002"/>
    <w:name w:val="WW8Num10"/>
    <w:lvl w:ilvl="0">
      <w:start w:val="1"/>
      <w:numFmt w:val="lowerLetter"/>
      <w:lvlText w:val="%1)"/>
      <w:lvlJc w:val="left"/>
      <w:pPr>
        <w:tabs>
          <w:tab w:val="num" w:pos="0"/>
        </w:tabs>
        <w:ind w:left="1298" w:hanging="360"/>
      </w:pPr>
      <w:rPr>
        <w:rFonts w:hint="default"/>
      </w:rPr>
    </w:lvl>
  </w:abstractNum>
  <w:abstractNum w:abstractNumId="2">
    <w:nsid w:val="00000003"/>
    <w:multiLevelType w:val="singleLevel"/>
    <w:tmpl w:val="00000003"/>
    <w:name w:val="WW8Num12"/>
    <w:lvl w:ilvl="0">
      <w:start w:val="1"/>
      <w:numFmt w:val="lowerLetter"/>
      <w:lvlText w:val="%1)"/>
      <w:lvlJc w:val="left"/>
      <w:pPr>
        <w:tabs>
          <w:tab w:val="num" w:pos="0"/>
        </w:tabs>
        <w:ind w:left="720" w:hanging="360"/>
      </w:pPr>
      <w:rPr>
        <w:rFonts w:hint="default"/>
        <w:szCs w:val="20"/>
      </w:rPr>
    </w:lvl>
  </w:abstractNum>
  <w:abstractNum w:abstractNumId="3">
    <w:nsid w:val="00000004"/>
    <w:multiLevelType w:val="singleLevel"/>
    <w:tmpl w:val="00000004"/>
    <w:name w:val="WW8Num29"/>
    <w:lvl w:ilvl="0">
      <w:start w:val="1"/>
      <w:numFmt w:val="lowerLetter"/>
      <w:lvlText w:val="%1)"/>
      <w:lvlJc w:val="left"/>
      <w:pPr>
        <w:tabs>
          <w:tab w:val="num" w:pos="0"/>
        </w:tabs>
        <w:ind w:left="1298" w:hanging="360"/>
      </w:pPr>
      <w:rPr>
        <w:rFonts w:hint="default"/>
      </w:rPr>
    </w:lvl>
  </w:abstractNum>
  <w:abstractNum w:abstractNumId="4">
    <w:nsid w:val="00000005"/>
    <w:multiLevelType w:val="singleLevel"/>
    <w:tmpl w:val="00000005"/>
    <w:name w:val="WW8Num32"/>
    <w:lvl w:ilvl="0">
      <w:start w:val="1"/>
      <w:numFmt w:val="lowerLetter"/>
      <w:lvlText w:val="%1)"/>
      <w:lvlJc w:val="left"/>
      <w:pPr>
        <w:tabs>
          <w:tab w:val="num" w:pos="0"/>
        </w:tabs>
        <w:ind w:left="720" w:hanging="360"/>
      </w:pPr>
      <w:rPr>
        <w:rFonts w:hint="default"/>
        <w:szCs w:val="20"/>
      </w:rPr>
    </w:lvl>
  </w:abstractNum>
  <w:abstractNum w:abstractNumId="5">
    <w:nsid w:val="00000006"/>
    <w:multiLevelType w:val="singleLevel"/>
    <w:tmpl w:val="00000006"/>
    <w:name w:val="WW8Num35"/>
    <w:lvl w:ilvl="0">
      <w:start w:val="1"/>
      <w:numFmt w:val="lowerLetter"/>
      <w:lvlText w:val="%1)"/>
      <w:lvlJc w:val="left"/>
      <w:pPr>
        <w:tabs>
          <w:tab w:val="num" w:pos="0"/>
        </w:tabs>
        <w:ind w:left="1298" w:hanging="360"/>
      </w:pPr>
      <w:rPr>
        <w:rFonts w:hint="default"/>
      </w:rPr>
    </w:lvl>
  </w:abstractNum>
  <w:abstractNum w:abstractNumId="6">
    <w:nsid w:val="00000007"/>
    <w:multiLevelType w:val="singleLevel"/>
    <w:tmpl w:val="00000007"/>
    <w:name w:val="WW8Num42"/>
    <w:lvl w:ilvl="0">
      <w:start w:val="1"/>
      <w:numFmt w:val="lowerLetter"/>
      <w:lvlText w:val="%1)"/>
      <w:lvlJc w:val="left"/>
      <w:pPr>
        <w:tabs>
          <w:tab w:val="num" w:pos="0"/>
        </w:tabs>
        <w:ind w:left="1298" w:hanging="360"/>
      </w:pPr>
      <w:rPr>
        <w:rFonts w:hint="default"/>
      </w:rPr>
    </w:lvl>
  </w:abstractNum>
  <w:abstractNum w:abstractNumId="7">
    <w:nsid w:val="0E3D6C68"/>
    <w:multiLevelType w:val="hybridMultilevel"/>
    <w:tmpl w:val="1BD063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EE43612"/>
    <w:multiLevelType w:val="hybridMultilevel"/>
    <w:tmpl w:val="20C0D40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embedSystemFonts/>
  <w:mirrorMargins/>
  <w:activeWritingStyle w:appName="MSWord" w:lang="pt-BR" w:vendorID="64" w:dllVersion="131078" w:nlCheck="1" w:checkStyle="0"/>
  <w:activeWritingStyle w:appName="MSWord" w:lang="en-US" w:vendorID="64" w:dllVersion="131078" w:nlCheck="1" w:checkStyle="0"/>
  <w:activeWritingStyle w:appName="MSWord" w:lang="pt-BR" w:vendorID="64" w:dllVersion="0" w:nlCheck="1" w:checkStyle="0"/>
  <w:activeWritingStyle w:appName="MSWord" w:lang="en-US" w:vendorID="64" w:dllVersion="0" w:nlCheck="1" w:checkStyle="0"/>
  <w:activeWritingStyle w:appName="MSWord" w:lang="es-PE"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C64"/>
    <w:rsid w:val="00003843"/>
    <w:rsid w:val="000044AC"/>
    <w:rsid w:val="00010100"/>
    <w:rsid w:val="0001261B"/>
    <w:rsid w:val="000241A1"/>
    <w:rsid w:val="00063614"/>
    <w:rsid w:val="000663E8"/>
    <w:rsid w:val="00067769"/>
    <w:rsid w:val="00070724"/>
    <w:rsid w:val="000723CE"/>
    <w:rsid w:val="0008292F"/>
    <w:rsid w:val="00084A55"/>
    <w:rsid w:val="00084C46"/>
    <w:rsid w:val="00086993"/>
    <w:rsid w:val="000912A8"/>
    <w:rsid w:val="00092C84"/>
    <w:rsid w:val="000A5CEA"/>
    <w:rsid w:val="000B09DD"/>
    <w:rsid w:val="000C0EA6"/>
    <w:rsid w:val="000C1B40"/>
    <w:rsid w:val="000C2A43"/>
    <w:rsid w:val="000C6172"/>
    <w:rsid w:val="000C7178"/>
    <w:rsid w:val="000D0ECC"/>
    <w:rsid w:val="000D2C64"/>
    <w:rsid w:val="000D7D64"/>
    <w:rsid w:val="000E0A47"/>
    <w:rsid w:val="000F7D12"/>
    <w:rsid w:val="00103FEF"/>
    <w:rsid w:val="00106C04"/>
    <w:rsid w:val="001257E2"/>
    <w:rsid w:val="00131457"/>
    <w:rsid w:val="00132A04"/>
    <w:rsid w:val="001334E4"/>
    <w:rsid w:val="00150071"/>
    <w:rsid w:val="00152382"/>
    <w:rsid w:val="00160905"/>
    <w:rsid w:val="00171A2D"/>
    <w:rsid w:val="00172D7A"/>
    <w:rsid w:val="00173C82"/>
    <w:rsid w:val="00183312"/>
    <w:rsid w:val="001903AA"/>
    <w:rsid w:val="001A1753"/>
    <w:rsid w:val="001B47F3"/>
    <w:rsid w:val="001C740B"/>
    <w:rsid w:val="001D03FD"/>
    <w:rsid w:val="00201C33"/>
    <w:rsid w:val="00204C7C"/>
    <w:rsid w:val="0020618A"/>
    <w:rsid w:val="0021034F"/>
    <w:rsid w:val="00212B59"/>
    <w:rsid w:val="002249A4"/>
    <w:rsid w:val="00251448"/>
    <w:rsid w:val="002517CC"/>
    <w:rsid w:val="00254D14"/>
    <w:rsid w:val="002737AA"/>
    <w:rsid w:val="002754B9"/>
    <w:rsid w:val="00283DDD"/>
    <w:rsid w:val="00294388"/>
    <w:rsid w:val="002A12CA"/>
    <w:rsid w:val="002B0200"/>
    <w:rsid w:val="002C4619"/>
    <w:rsid w:val="002C59E6"/>
    <w:rsid w:val="00320CE9"/>
    <w:rsid w:val="003230E2"/>
    <w:rsid w:val="0032591D"/>
    <w:rsid w:val="003405DD"/>
    <w:rsid w:val="00350477"/>
    <w:rsid w:val="00351DF8"/>
    <w:rsid w:val="003643AC"/>
    <w:rsid w:val="003660B9"/>
    <w:rsid w:val="003717D0"/>
    <w:rsid w:val="00371D05"/>
    <w:rsid w:val="0039248A"/>
    <w:rsid w:val="0039650D"/>
    <w:rsid w:val="003A251A"/>
    <w:rsid w:val="003D0463"/>
    <w:rsid w:val="003D09D2"/>
    <w:rsid w:val="003E4456"/>
    <w:rsid w:val="003E6362"/>
    <w:rsid w:val="003E7807"/>
    <w:rsid w:val="00404E56"/>
    <w:rsid w:val="004110BC"/>
    <w:rsid w:val="0041155B"/>
    <w:rsid w:val="00423C39"/>
    <w:rsid w:val="004279DC"/>
    <w:rsid w:val="00445D1F"/>
    <w:rsid w:val="004570AA"/>
    <w:rsid w:val="00473FA4"/>
    <w:rsid w:val="00481F20"/>
    <w:rsid w:val="00481F7C"/>
    <w:rsid w:val="00483375"/>
    <w:rsid w:val="00486BF7"/>
    <w:rsid w:val="004946B4"/>
    <w:rsid w:val="004A4E80"/>
    <w:rsid w:val="004A550C"/>
    <w:rsid w:val="004B3850"/>
    <w:rsid w:val="004B5E9E"/>
    <w:rsid w:val="004C5D07"/>
    <w:rsid w:val="004D5B13"/>
    <w:rsid w:val="004E44C6"/>
    <w:rsid w:val="004E7AFD"/>
    <w:rsid w:val="004F0ABE"/>
    <w:rsid w:val="004F59E1"/>
    <w:rsid w:val="004F6F91"/>
    <w:rsid w:val="005072AD"/>
    <w:rsid w:val="00516D7C"/>
    <w:rsid w:val="00525D14"/>
    <w:rsid w:val="00526202"/>
    <w:rsid w:val="005411BD"/>
    <w:rsid w:val="00564903"/>
    <w:rsid w:val="00565565"/>
    <w:rsid w:val="0056699D"/>
    <w:rsid w:val="005770E6"/>
    <w:rsid w:val="00584E0A"/>
    <w:rsid w:val="00593680"/>
    <w:rsid w:val="00594B4C"/>
    <w:rsid w:val="005B2EAC"/>
    <w:rsid w:val="005B5747"/>
    <w:rsid w:val="005D3D0C"/>
    <w:rsid w:val="005F120E"/>
    <w:rsid w:val="00641A84"/>
    <w:rsid w:val="00644C75"/>
    <w:rsid w:val="00655939"/>
    <w:rsid w:val="00676B8E"/>
    <w:rsid w:val="006804F6"/>
    <w:rsid w:val="00680FFE"/>
    <w:rsid w:val="006A5279"/>
    <w:rsid w:val="006A5B0C"/>
    <w:rsid w:val="006B3569"/>
    <w:rsid w:val="006C20FE"/>
    <w:rsid w:val="006C439B"/>
    <w:rsid w:val="006C620C"/>
    <w:rsid w:val="006E30A6"/>
    <w:rsid w:val="00701630"/>
    <w:rsid w:val="00705F84"/>
    <w:rsid w:val="00710EC4"/>
    <w:rsid w:val="007343E7"/>
    <w:rsid w:val="00735214"/>
    <w:rsid w:val="00742265"/>
    <w:rsid w:val="00750485"/>
    <w:rsid w:val="00761639"/>
    <w:rsid w:val="007659D6"/>
    <w:rsid w:val="00766167"/>
    <w:rsid w:val="00790EC6"/>
    <w:rsid w:val="00791159"/>
    <w:rsid w:val="0079284D"/>
    <w:rsid w:val="0079289A"/>
    <w:rsid w:val="007966FF"/>
    <w:rsid w:val="007A674E"/>
    <w:rsid w:val="007B1210"/>
    <w:rsid w:val="007B2859"/>
    <w:rsid w:val="007B3663"/>
    <w:rsid w:val="007C3C5E"/>
    <w:rsid w:val="007D17BF"/>
    <w:rsid w:val="007D1ADF"/>
    <w:rsid w:val="00802CC6"/>
    <w:rsid w:val="0081609E"/>
    <w:rsid w:val="00832361"/>
    <w:rsid w:val="00837357"/>
    <w:rsid w:val="00853645"/>
    <w:rsid w:val="008544C6"/>
    <w:rsid w:val="00860D95"/>
    <w:rsid w:val="008814B4"/>
    <w:rsid w:val="00881755"/>
    <w:rsid w:val="008A476F"/>
    <w:rsid w:val="008B77E2"/>
    <w:rsid w:val="008E563C"/>
    <w:rsid w:val="009116A3"/>
    <w:rsid w:val="00967FFA"/>
    <w:rsid w:val="00981487"/>
    <w:rsid w:val="009A52B4"/>
    <w:rsid w:val="009B125B"/>
    <w:rsid w:val="009E701C"/>
    <w:rsid w:val="00A046B8"/>
    <w:rsid w:val="00A05F7A"/>
    <w:rsid w:val="00A11EED"/>
    <w:rsid w:val="00A16DF7"/>
    <w:rsid w:val="00A300F0"/>
    <w:rsid w:val="00A44305"/>
    <w:rsid w:val="00A62554"/>
    <w:rsid w:val="00A64A80"/>
    <w:rsid w:val="00A6565F"/>
    <w:rsid w:val="00A656F8"/>
    <w:rsid w:val="00A66751"/>
    <w:rsid w:val="00AA30AA"/>
    <w:rsid w:val="00AC743B"/>
    <w:rsid w:val="00AD147D"/>
    <w:rsid w:val="00AD4AD7"/>
    <w:rsid w:val="00AD623A"/>
    <w:rsid w:val="00AE24C7"/>
    <w:rsid w:val="00AE4926"/>
    <w:rsid w:val="00AF6CC2"/>
    <w:rsid w:val="00B0376E"/>
    <w:rsid w:val="00B25186"/>
    <w:rsid w:val="00B25E64"/>
    <w:rsid w:val="00B26646"/>
    <w:rsid w:val="00B33D64"/>
    <w:rsid w:val="00B46B0E"/>
    <w:rsid w:val="00B570CC"/>
    <w:rsid w:val="00B847F1"/>
    <w:rsid w:val="00BA0F73"/>
    <w:rsid w:val="00BA60C5"/>
    <w:rsid w:val="00BB7CCB"/>
    <w:rsid w:val="00BC3C80"/>
    <w:rsid w:val="00BC49E8"/>
    <w:rsid w:val="00BC6E10"/>
    <w:rsid w:val="00BE2D7C"/>
    <w:rsid w:val="00C22CC3"/>
    <w:rsid w:val="00C23AF1"/>
    <w:rsid w:val="00C356D5"/>
    <w:rsid w:val="00C4142A"/>
    <w:rsid w:val="00C43130"/>
    <w:rsid w:val="00C506A8"/>
    <w:rsid w:val="00C677FB"/>
    <w:rsid w:val="00C838AE"/>
    <w:rsid w:val="00C96273"/>
    <w:rsid w:val="00CA4254"/>
    <w:rsid w:val="00CC2631"/>
    <w:rsid w:val="00CC3301"/>
    <w:rsid w:val="00CD246F"/>
    <w:rsid w:val="00CD3896"/>
    <w:rsid w:val="00CE5ABC"/>
    <w:rsid w:val="00CE5DCC"/>
    <w:rsid w:val="00D02AD2"/>
    <w:rsid w:val="00D063A8"/>
    <w:rsid w:val="00D14394"/>
    <w:rsid w:val="00D17AC1"/>
    <w:rsid w:val="00D23EC2"/>
    <w:rsid w:val="00D242AF"/>
    <w:rsid w:val="00D30BB1"/>
    <w:rsid w:val="00D3399D"/>
    <w:rsid w:val="00D4618B"/>
    <w:rsid w:val="00D524EF"/>
    <w:rsid w:val="00D55BFB"/>
    <w:rsid w:val="00DA1BE8"/>
    <w:rsid w:val="00DA6991"/>
    <w:rsid w:val="00DB29C8"/>
    <w:rsid w:val="00DB45C5"/>
    <w:rsid w:val="00DC0A00"/>
    <w:rsid w:val="00DC3984"/>
    <w:rsid w:val="00DC4239"/>
    <w:rsid w:val="00DE1367"/>
    <w:rsid w:val="00DE47CC"/>
    <w:rsid w:val="00DE4A80"/>
    <w:rsid w:val="00E00F83"/>
    <w:rsid w:val="00E14D78"/>
    <w:rsid w:val="00E15C38"/>
    <w:rsid w:val="00E41662"/>
    <w:rsid w:val="00E45E67"/>
    <w:rsid w:val="00E636A8"/>
    <w:rsid w:val="00E70370"/>
    <w:rsid w:val="00E76CBC"/>
    <w:rsid w:val="00EB6185"/>
    <w:rsid w:val="00EB6BB1"/>
    <w:rsid w:val="00EC4C8A"/>
    <w:rsid w:val="00F13B87"/>
    <w:rsid w:val="00F5120B"/>
    <w:rsid w:val="00F54B60"/>
    <w:rsid w:val="00F61669"/>
    <w:rsid w:val="00F64E59"/>
    <w:rsid w:val="00F80D94"/>
    <w:rsid w:val="00F841AE"/>
    <w:rsid w:val="00F9285E"/>
    <w:rsid w:val="00F96C0A"/>
    <w:rsid w:val="00FA5A9B"/>
    <w:rsid w:val="00FD7098"/>
    <w:rsid w:val="00FD7F0A"/>
    <w:rsid w:val="00FF53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8210751C-0BF6-4167-BF6B-04BAD97C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360" w:line="360" w:lineRule="auto"/>
      <w:jc w:val="both"/>
    </w:pPr>
    <w:rPr>
      <w:rFonts w:ascii="Calibri" w:eastAsia="MS Mincho" w:hAnsi="Calibri"/>
      <w:sz w:val="24"/>
      <w:szCs w:val="22"/>
      <w:lang w:eastAsia="zh-CN"/>
    </w:rPr>
  </w:style>
  <w:style w:type="paragraph" w:styleId="Ttulo1">
    <w:name w:val="heading 1"/>
    <w:basedOn w:val="Normal"/>
    <w:next w:val="Normal"/>
    <w:qFormat/>
    <w:pPr>
      <w:keepNext/>
      <w:keepLines/>
      <w:numPr>
        <w:numId w:val="1"/>
      </w:numPr>
      <w:ind w:left="431" w:hanging="431"/>
      <w:outlineLvl w:val="0"/>
    </w:pPr>
    <w:rPr>
      <w:rFonts w:eastAsia="Times New Roman"/>
      <w:b/>
      <w:bCs/>
      <w:caps/>
      <w:sz w:val="28"/>
      <w:szCs w:val="28"/>
    </w:rPr>
  </w:style>
  <w:style w:type="paragraph" w:styleId="Ttulo2">
    <w:name w:val="heading 2"/>
    <w:basedOn w:val="Normal"/>
    <w:next w:val="Normal"/>
    <w:qFormat/>
    <w:pPr>
      <w:keepNext/>
      <w:keepLines/>
      <w:numPr>
        <w:ilvl w:val="1"/>
        <w:numId w:val="1"/>
      </w:numPr>
      <w:spacing w:before="360"/>
      <w:ind w:left="578" w:hanging="578"/>
      <w:outlineLvl w:val="1"/>
    </w:pPr>
    <w:rPr>
      <w:rFonts w:eastAsia="Times New Roman"/>
      <w:b/>
      <w:bCs/>
      <w:caps/>
      <w:szCs w:val="26"/>
    </w:rPr>
  </w:style>
  <w:style w:type="paragraph" w:styleId="Ttulo3">
    <w:name w:val="heading 3"/>
    <w:basedOn w:val="Normal"/>
    <w:next w:val="Normal"/>
    <w:qFormat/>
    <w:pPr>
      <w:keepNext/>
      <w:keepLines/>
      <w:numPr>
        <w:ilvl w:val="2"/>
        <w:numId w:val="1"/>
      </w:numPr>
      <w:spacing w:before="360"/>
      <w:outlineLvl w:val="2"/>
    </w:pPr>
    <w:rPr>
      <w:rFonts w:eastAsia="Times New Roman"/>
      <w:b/>
      <w:bCs/>
      <w:smallCaps/>
    </w:rPr>
  </w:style>
  <w:style w:type="paragraph" w:styleId="Ttulo4">
    <w:name w:val="heading 4"/>
    <w:basedOn w:val="Normal"/>
    <w:next w:val="Normal"/>
    <w:qFormat/>
    <w:pPr>
      <w:keepNext/>
      <w:keepLines/>
      <w:numPr>
        <w:ilvl w:val="3"/>
        <w:numId w:val="1"/>
      </w:numPr>
      <w:spacing w:before="360"/>
      <w:ind w:left="862" w:hanging="862"/>
      <w:outlineLvl w:val="3"/>
    </w:pPr>
    <w:rPr>
      <w:rFonts w:eastAsia="Times New Roman"/>
      <w:b/>
      <w:bCs/>
      <w:iCs/>
      <w:sz w:val="22"/>
    </w:rPr>
  </w:style>
  <w:style w:type="paragraph" w:styleId="Ttulo5">
    <w:name w:val="heading 5"/>
    <w:basedOn w:val="Normal"/>
    <w:next w:val="Normal"/>
    <w:qFormat/>
    <w:pPr>
      <w:keepNext/>
      <w:keepLines/>
      <w:numPr>
        <w:ilvl w:val="4"/>
        <w:numId w:val="1"/>
      </w:numPr>
      <w:spacing w:before="360"/>
      <w:ind w:left="1009" w:hanging="1009"/>
      <w:outlineLvl w:val="4"/>
    </w:pPr>
    <w:rPr>
      <w:rFonts w:eastAsia="Times New Roman"/>
    </w:rPr>
  </w:style>
  <w:style w:type="paragraph" w:styleId="Ttulo6">
    <w:name w:val="heading 6"/>
    <w:basedOn w:val="Normal"/>
    <w:next w:val="Normal"/>
    <w:qFormat/>
    <w:pPr>
      <w:keepNext/>
      <w:keepLines/>
      <w:pageBreakBefore/>
      <w:jc w:val="center"/>
      <w:outlineLvl w:val="5"/>
    </w:pPr>
    <w:rPr>
      <w:rFonts w:eastAsia="Times New Roman"/>
      <w:b/>
      <w:iCs/>
      <w:caps/>
      <w:sz w:val="28"/>
    </w:rPr>
  </w:style>
  <w:style w:type="paragraph" w:styleId="Ttulo7">
    <w:name w:val="heading 7"/>
    <w:basedOn w:val="Normal"/>
    <w:next w:val="Normal"/>
    <w:qFormat/>
    <w:pPr>
      <w:keepNext/>
      <w:keepLines/>
      <w:numPr>
        <w:ilvl w:val="6"/>
        <w:numId w:val="1"/>
      </w:numPr>
      <w:spacing w:before="200" w:after="0"/>
      <w:outlineLvl w:val="6"/>
    </w:pPr>
    <w:rPr>
      <w:rFonts w:ascii="Cambria" w:eastAsia="Times New Roman" w:hAnsi="Cambria"/>
      <w:i/>
      <w:iCs/>
      <w:color w:val="404040"/>
    </w:rPr>
  </w:style>
  <w:style w:type="paragraph" w:styleId="Ttulo8">
    <w:name w:val="heading 8"/>
    <w:basedOn w:val="Normal"/>
    <w:next w:val="Normal"/>
    <w:qFormat/>
    <w:pPr>
      <w:keepNext/>
      <w:keepLines/>
      <w:numPr>
        <w:ilvl w:val="7"/>
        <w:numId w:val="1"/>
      </w:numPr>
      <w:spacing w:before="200" w:after="0"/>
      <w:outlineLvl w:val="7"/>
    </w:pPr>
    <w:rPr>
      <w:rFonts w:ascii="Cambria" w:eastAsia="Times New Roman" w:hAnsi="Cambria"/>
      <w:color w:val="404040"/>
      <w:sz w:val="20"/>
      <w:szCs w:val="20"/>
    </w:rPr>
  </w:style>
  <w:style w:type="paragraph" w:styleId="Ttulo9">
    <w:name w:val="heading 9"/>
    <w:basedOn w:val="Normal"/>
    <w:next w:val="Normal"/>
    <w:qFormat/>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cs="Times New Roman" w:hint="default"/>
      <w:b/>
      <w:sz w:val="24"/>
    </w:rPr>
  </w:style>
  <w:style w:type="character" w:customStyle="1" w:styleId="WW8Num1z1">
    <w:name w:val="WW8Num1z1"/>
    <w:rPr>
      <w:rFonts w:cs="Times New Roman" w:hint="default"/>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b w:val="0"/>
      <w:i w:val="0"/>
      <w:sz w:val="24"/>
      <w:szCs w:val="12"/>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szCs w:val="20"/>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Georgia" w:hAnsi="Georgia" w:cs="Georgia" w:hint="default"/>
      <w:b/>
      <w:i w:val="0"/>
      <w:sz w:val="32"/>
    </w:rPr>
  </w:style>
  <w:style w:type="character" w:customStyle="1" w:styleId="WW8Num17z1">
    <w:name w:val="WW8Num17z1"/>
    <w:rPr>
      <w:rFonts w:hint="default"/>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hint="default"/>
      <w:b w:val="0"/>
      <w:i w:val="0"/>
      <w:sz w:val="24"/>
      <w:szCs w:val="12"/>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3z3">
    <w:name w:val="WW8Num23z3"/>
    <w:rPr>
      <w:rFonts w:ascii="Symbol" w:hAnsi="Symbol" w:cs="Symbol" w:hint="default"/>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Wingdings" w:hAnsi="Wingdings" w:cs="Wingdings" w:hint="default"/>
    </w:rPr>
  </w:style>
  <w:style w:type="character" w:customStyle="1" w:styleId="WW8Num26z0">
    <w:name w:val="WW8Num26z0"/>
  </w:style>
  <w:style w:type="character" w:customStyle="1" w:styleId="WW8Num26z1">
    <w:name w:val="WW8Num26z1"/>
    <w:rPr>
      <w:b/>
      <w:bCs w:val="0"/>
      <w:i w:val="0"/>
      <w:iCs w:val="0"/>
      <w:caps w:val="0"/>
      <w:smallCaps w:val="0"/>
      <w:strike w:val="0"/>
      <w:dstrike w:val="0"/>
      <w:vanish w:val="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rFonts w:hint="default"/>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rFonts w:hint="default"/>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hint="default"/>
      <w:szCs w:val="20"/>
    </w:rPr>
  </w:style>
  <w:style w:type="character" w:customStyle="1" w:styleId="WW8Num32z1">
    <w:name w:val="WW8Num32z1"/>
    <w:rPr>
      <w:rFonts w:ascii="Courier New" w:hAnsi="Courier New" w:cs="Courier New" w:hint="default"/>
    </w:rPr>
  </w:style>
  <w:style w:type="character" w:customStyle="1" w:styleId="WW8Num32z2">
    <w:name w:val="WW8Num32z2"/>
    <w:rPr>
      <w:rFonts w:ascii="Wingdings" w:hAnsi="Wingdings" w:cs="Wingdings" w:hint="default"/>
    </w:rPr>
  </w:style>
  <w:style w:type="character" w:customStyle="1" w:styleId="WW8Num32z3">
    <w:name w:val="WW8Num32z3"/>
    <w:rPr>
      <w:rFonts w:ascii="Symbol" w:hAnsi="Symbol" w:cs="Symbol" w:hint="default"/>
    </w:rPr>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hint="default"/>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hint="default"/>
    </w:rPr>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hint="default"/>
    </w:rPr>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hint="default"/>
    </w:rPr>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hint="default"/>
    </w:rPr>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rPr>
      <w:rFonts w:hint="default"/>
    </w:rPr>
  </w:style>
  <w:style w:type="character" w:customStyle="1" w:styleId="WW8Num43z1">
    <w:name w:val="WW8Num43z1"/>
    <w:rPr>
      <w:rFonts w:ascii="Courier New" w:hAnsi="Courier New" w:cs="Courier New" w:hint="default"/>
    </w:rPr>
  </w:style>
  <w:style w:type="character" w:customStyle="1" w:styleId="WW8Num43z2">
    <w:name w:val="WW8Num43z2"/>
    <w:rPr>
      <w:rFonts w:ascii="Wingdings" w:hAnsi="Wingdings" w:cs="Wingdings" w:hint="default"/>
    </w:rPr>
  </w:style>
  <w:style w:type="character" w:customStyle="1" w:styleId="WW8Num43z3">
    <w:name w:val="WW8Num43z3"/>
    <w:rPr>
      <w:rFonts w:ascii="Symbol" w:hAnsi="Symbol" w:cs="Symbol" w:hint="default"/>
    </w:rPr>
  </w:style>
  <w:style w:type="character" w:customStyle="1" w:styleId="WW8Num44z0">
    <w:name w:val="WW8Num44z0"/>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style>
  <w:style w:type="character" w:customStyle="1" w:styleId="WW8Num45z1">
    <w:name w:val="WW8Num45z1"/>
  </w:style>
  <w:style w:type="character" w:customStyle="1" w:styleId="WW8Num45z2">
    <w:name w:val="WW8Num45z2"/>
  </w:style>
  <w:style w:type="character" w:customStyle="1" w:styleId="WW8Num45z3">
    <w:name w:val="WW8Num45z3"/>
  </w:style>
  <w:style w:type="character" w:customStyle="1" w:styleId="WW8Num45z4">
    <w:name w:val="WW8Num45z4"/>
  </w:style>
  <w:style w:type="character" w:customStyle="1" w:styleId="WW8Num45z5">
    <w:name w:val="WW8Num45z5"/>
  </w:style>
  <w:style w:type="character" w:customStyle="1" w:styleId="WW8Num45z6">
    <w:name w:val="WW8Num45z6"/>
  </w:style>
  <w:style w:type="character" w:customStyle="1" w:styleId="WW8Num45z7">
    <w:name w:val="WW8Num45z7"/>
  </w:style>
  <w:style w:type="character" w:customStyle="1" w:styleId="WW8Num45z8">
    <w:name w:val="WW8Num45z8"/>
  </w:style>
  <w:style w:type="character" w:customStyle="1" w:styleId="WW8Num46z0">
    <w:name w:val="WW8Num46z0"/>
  </w:style>
  <w:style w:type="character" w:customStyle="1" w:styleId="WW8Num46z1">
    <w:name w:val="WW8Num46z1"/>
  </w:style>
  <w:style w:type="character" w:customStyle="1" w:styleId="WW8Num46z2">
    <w:name w:val="WW8Num46z2"/>
  </w:style>
  <w:style w:type="character" w:customStyle="1" w:styleId="WW8Num46z3">
    <w:name w:val="WW8Num46z3"/>
  </w:style>
  <w:style w:type="character" w:customStyle="1" w:styleId="WW8Num46z4">
    <w:name w:val="WW8Num46z4"/>
  </w:style>
  <w:style w:type="character" w:customStyle="1" w:styleId="WW8Num46z5">
    <w:name w:val="WW8Num46z5"/>
  </w:style>
  <w:style w:type="character" w:customStyle="1" w:styleId="WW8Num46z6">
    <w:name w:val="WW8Num46z6"/>
  </w:style>
  <w:style w:type="character" w:customStyle="1" w:styleId="WW8Num46z7">
    <w:name w:val="WW8Num46z7"/>
  </w:style>
  <w:style w:type="character" w:customStyle="1" w:styleId="WW8Num46z8">
    <w:name w:val="WW8Num46z8"/>
  </w:style>
  <w:style w:type="character" w:customStyle="1" w:styleId="Fontepargpadro1">
    <w:name w:val="Fonte parág. padrão1"/>
  </w:style>
  <w:style w:type="character" w:customStyle="1" w:styleId="Ttulo1Char">
    <w:name w:val="Título 1 Char"/>
    <w:rPr>
      <w:rFonts w:ascii="Calibri" w:eastAsia="Times New Roman" w:hAnsi="Calibri" w:cs="Times New Roman"/>
      <w:b/>
      <w:bCs/>
      <w:caps/>
      <w:sz w:val="28"/>
      <w:szCs w:val="28"/>
    </w:rPr>
  </w:style>
  <w:style w:type="character" w:customStyle="1" w:styleId="Ttulo2Char">
    <w:name w:val="Título 2 Char"/>
    <w:rPr>
      <w:rFonts w:ascii="Calibri" w:eastAsia="Times New Roman" w:hAnsi="Calibri" w:cs="Times New Roman"/>
      <w:b/>
      <w:bCs/>
      <w:caps/>
      <w:sz w:val="24"/>
      <w:szCs w:val="26"/>
    </w:rPr>
  </w:style>
  <w:style w:type="character" w:customStyle="1" w:styleId="Ttulo3Char">
    <w:name w:val="Título 3 Char"/>
    <w:rPr>
      <w:rFonts w:ascii="Calibri" w:eastAsia="Times New Roman" w:hAnsi="Calibri" w:cs="Times New Roman"/>
      <w:b/>
      <w:bCs/>
      <w:smallCaps/>
      <w:sz w:val="24"/>
    </w:rPr>
  </w:style>
  <w:style w:type="character" w:customStyle="1" w:styleId="Ttulo4Char">
    <w:name w:val="Título 4 Char"/>
    <w:rPr>
      <w:rFonts w:ascii="Calibri" w:eastAsia="Times New Roman" w:hAnsi="Calibri" w:cs="Times New Roman"/>
      <w:b/>
      <w:bCs/>
      <w:iCs/>
    </w:rPr>
  </w:style>
  <w:style w:type="character" w:customStyle="1" w:styleId="Ttulo5Char">
    <w:name w:val="Título 5 Char"/>
    <w:rPr>
      <w:rFonts w:ascii="Calibri" w:eastAsia="Times New Roman" w:hAnsi="Calibri" w:cs="Times New Roman"/>
      <w:sz w:val="24"/>
    </w:rPr>
  </w:style>
  <w:style w:type="character" w:customStyle="1" w:styleId="Ttulo6Char">
    <w:name w:val="Título 6 Char"/>
    <w:rPr>
      <w:rFonts w:ascii="Calibri" w:eastAsia="Times New Roman" w:hAnsi="Calibri" w:cs="Times New Roman"/>
      <w:b/>
      <w:iCs/>
      <w:caps/>
      <w:sz w:val="28"/>
    </w:rPr>
  </w:style>
  <w:style w:type="character" w:customStyle="1" w:styleId="Ttulo7Char">
    <w:name w:val="Título 7 Char"/>
    <w:rPr>
      <w:rFonts w:ascii="Cambria" w:eastAsia="Times New Roman" w:hAnsi="Cambria" w:cs="Times New Roman"/>
      <w:i/>
      <w:iCs/>
      <w:color w:val="404040"/>
    </w:rPr>
  </w:style>
  <w:style w:type="character" w:customStyle="1" w:styleId="Ttulo8Char">
    <w:name w:val="Título 8 Char"/>
    <w:rPr>
      <w:rFonts w:ascii="Cambria" w:eastAsia="Times New Roman" w:hAnsi="Cambria" w:cs="Times New Roman"/>
      <w:color w:val="404040"/>
      <w:sz w:val="20"/>
      <w:szCs w:val="20"/>
    </w:rPr>
  </w:style>
  <w:style w:type="character" w:customStyle="1" w:styleId="Ttulo9Char">
    <w:name w:val="Título 9 Char"/>
    <w:rPr>
      <w:rFonts w:ascii="Cambria" w:eastAsia="Times New Roman" w:hAnsi="Cambria" w:cs="Times New Roman"/>
      <w:i/>
      <w:iCs/>
      <w:color w:val="404040"/>
      <w:sz w:val="20"/>
      <w:szCs w:val="20"/>
    </w:rPr>
  </w:style>
  <w:style w:type="character" w:customStyle="1" w:styleId="CabealhoChar">
    <w:name w:val="Cabeçalho Char"/>
    <w:basedOn w:val="Fontepargpadro1"/>
  </w:style>
  <w:style w:type="character" w:customStyle="1" w:styleId="RodapChar">
    <w:name w:val="Rodapé Char"/>
    <w:basedOn w:val="Fontepargpadro1"/>
  </w:style>
  <w:style w:type="character" w:styleId="Hyperlink">
    <w:name w:val="Hyperlink"/>
    <w:uiPriority w:val="99"/>
    <w:rPr>
      <w:color w:val="0000FF"/>
      <w:u w:val="single"/>
    </w:rPr>
  </w:style>
  <w:style w:type="character" w:customStyle="1" w:styleId="TextodebaloChar">
    <w:name w:val="Texto de balão Char"/>
    <w:rPr>
      <w:rFonts w:ascii="Tahoma" w:hAnsi="Tahoma" w:cs="Tahoma"/>
      <w:sz w:val="16"/>
      <w:szCs w:val="16"/>
    </w:rPr>
  </w:style>
  <w:style w:type="character" w:customStyle="1" w:styleId="Refdecomentrio1">
    <w:name w:val="Ref. de comentário1"/>
    <w:rPr>
      <w:sz w:val="16"/>
      <w:szCs w:val="16"/>
    </w:rPr>
  </w:style>
  <w:style w:type="character" w:customStyle="1" w:styleId="TextodecomentrioChar">
    <w:name w:val="Texto de comentário Char"/>
    <w:rPr>
      <w:rFonts w:ascii="Calibri" w:eastAsia="Calibri" w:hAnsi="Calibri" w:cs="Calibri"/>
      <w:sz w:val="20"/>
      <w:szCs w:val="20"/>
    </w:rPr>
  </w:style>
  <w:style w:type="character" w:customStyle="1" w:styleId="TextodenotaderodapChar">
    <w:name w:val="Texto de nota de rodapé Char"/>
    <w:uiPriority w:val="99"/>
    <w:rPr>
      <w:rFonts w:ascii="Calibri Light" w:eastAsia="Times New Roman" w:hAnsi="Calibri Light" w:cs="Times New Roman"/>
      <w:sz w:val="20"/>
      <w:szCs w:val="20"/>
    </w:rPr>
  </w:style>
  <w:style w:type="character" w:customStyle="1" w:styleId="Caracteresdenotaderodap">
    <w:name w:val="Caracteres de nota de rodapé"/>
    <w:rPr>
      <w:rFonts w:cs="Times New Roman"/>
      <w:vertAlign w:val="superscript"/>
    </w:rPr>
  </w:style>
  <w:style w:type="character" w:styleId="TextodoEspaoReservado">
    <w:name w:val="Placeholder Text"/>
    <w:rPr>
      <w:color w:val="808080"/>
    </w:rPr>
  </w:style>
  <w:style w:type="character" w:customStyle="1" w:styleId="AssuntodocomentrioChar">
    <w:name w:val="Assunto do comentário Char"/>
    <w:rPr>
      <w:rFonts w:ascii="Calibri" w:eastAsia="Calibri" w:hAnsi="Calibri" w:cs="Calibri"/>
      <w:b/>
      <w:bCs/>
      <w:sz w:val="20"/>
      <w:szCs w:val="20"/>
    </w:rPr>
  </w:style>
  <w:style w:type="character" w:styleId="CdigoHTML">
    <w:name w:val="HTML Code"/>
    <w:rPr>
      <w:rFonts w:ascii="Courier New" w:eastAsia="Times New Roman" w:hAnsi="Courier New" w:cs="Courier New"/>
      <w:sz w:val="20"/>
      <w:szCs w:val="20"/>
    </w:rPr>
  </w:style>
  <w:style w:type="character" w:customStyle="1" w:styleId="ResumoChar">
    <w:name w:val="Resumo Char"/>
    <w:rPr>
      <w:rFonts w:ascii="Georgia" w:eastAsia="Times New Roman" w:hAnsi="Georgia" w:cs="Times New Roman"/>
      <w:sz w:val="24"/>
      <w:szCs w:val="20"/>
    </w:rPr>
  </w:style>
  <w:style w:type="character" w:customStyle="1" w:styleId="CitaolongaChar">
    <w:name w:val="Citação longa Char"/>
    <w:rPr>
      <w:rFonts w:ascii="Georgia" w:eastAsia="Times New Roman" w:hAnsi="Georgia" w:cs="Times New Roman"/>
      <w:sz w:val="18"/>
      <w:szCs w:val="18"/>
    </w:rPr>
  </w:style>
  <w:style w:type="character" w:styleId="HiperlinkVisitado">
    <w:name w:val="FollowedHyperlink"/>
    <w:rPr>
      <w:color w:val="800080"/>
      <w:u w:val="single"/>
    </w:rPr>
  </w:style>
  <w:style w:type="character" w:styleId="Refdenotaderodap">
    <w:name w:val="footnote reference"/>
    <w:rPr>
      <w:vertAlign w:val="superscript"/>
    </w:rPr>
  </w:style>
  <w:style w:type="character" w:customStyle="1" w:styleId="Smbolosdenumerao">
    <w:name w:val="Símbolos de numeração"/>
  </w:style>
  <w:style w:type="character" w:customStyle="1" w:styleId="Marcas">
    <w:name w:val="Marcas"/>
    <w:rPr>
      <w:rFonts w:ascii="OpenSymbol" w:eastAsia="OpenSymbol" w:hAnsi="OpenSymbol" w:cs="OpenSymbol"/>
    </w:rPr>
  </w:style>
  <w:style w:type="paragraph" w:customStyle="1" w:styleId="Ttulo10">
    <w:name w:val="Título1"/>
    <w:basedOn w:val="Normal"/>
    <w:next w:val="Corpodetexto"/>
    <w:pPr>
      <w:keepNext/>
      <w:spacing w:before="240" w:after="120"/>
    </w:pPr>
    <w:rPr>
      <w:rFonts w:ascii="Liberation Sans" w:eastAsia="Microsoft YaHei" w:hAnsi="Liberation Sans" w:cs="Arial"/>
      <w:sz w:val="28"/>
      <w:szCs w:val="28"/>
    </w:rPr>
  </w:style>
  <w:style w:type="paragraph" w:styleId="Corpodetexto">
    <w:name w:val="Body Text"/>
    <w:basedOn w:val="Normal"/>
    <w:pPr>
      <w:spacing w:after="140" w:line="276" w:lineRule="auto"/>
    </w:pPr>
  </w:style>
  <w:style w:type="paragraph" w:styleId="Lista">
    <w:name w:val="List"/>
    <w:basedOn w:val="Corpodetexto"/>
    <w:rPr>
      <w:rFonts w:cs="Arial"/>
    </w:rPr>
  </w:style>
  <w:style w:type="paragraph" w:styleId="Legenda">
    <w:name w:val="caption"/>
    <w:basedOn w:val="Normal"/>
    <w:next w:val="Normal"/>
    <w:uiPriority w:val="35"/>
    <w:qFormat/>
    <w:pPr>
      <w:keepNext/>
      <w:spacing w:after="60" w:line="240" w:lineRule="auto"/>
      <w:jc w:val="center"/>
    </w:pPr>
    <w:rPr>
      <w:rFonts w:eastAsia="Times New Roman"/>
      <w:bCs/>
      <w:sz w:val="20"/>
      <w:szCs w:val="20"/>
    </w:rPr>
  </w:style>
  <w:style w:type="paragraph" w:customStyle="1" w:styleId="ndice">
    <w:name w:val="Índice"/>
    <w:basedOn w:val="Normal"/>
    <w:pPr>
      <w:suppressLineNumbers/>
    </w:pPr>
    <w:rPr>
      <w:rFonts w:cs="Arial"/>
    </w:rPr>
  </w:style>
  <w:style w:type="paragraph" w:customStyle="1" w:styleId="CabealhoeRodap">
    <w:name w:val="Cabeçalho e Rodapé"/>
    <w:basedOn w:val="Normal"/>
    <w:pPr>
      <w:suppressLineNumbers/>
      <w:tabs>
        <w:tab w:val="center" w:pos="4819"/>
        <w:tab w:val="right" w:pos="9638"/>
      </w:tabs>
    </w:pPr>
  </w:style>
  <w:style w:type="paragraph" w:styleId="Cabealho">
    <w:name w:val="header"/>
    <w:basedOn w:val="Normal"/>
    <w:pPr>
      <w:spacing w:after="0"/>
    </w:pPr>
  </w:style>
  <w:style w:type="paragraph" w:styleId="Rodap">
    <w:name w:val="footer"/>
    <w:basedOn w:val="Normal"/>
    <w:pPr>
      <w:spacing w:after="0"/>
    </w:pPr>
  </w:style>
  <w:style w:type="paragraph" w:customStyle="1" w:styleId="Pr-textual">
    <w:name w:val="Pré-textual"/>
    <w:basedOn w:val="Normal"/>
    <w:next w:val="Normal"/>
    <w:qFormat/>
    <w:pPr>
      <w:keepNext/>
      <w:pageBreakBefore/>
      <w:jc w:val="center"/>
    </w:pPr>
    <w:rPr>
      <w:b/>
      <w:caps/>
      <w:sz w:val="28"/>
    </w:rPr>
  </w:style>
  <w:style w:type="paragraph" w:styleId="Sumrio1">
    <w:name w:val="toc 1"/>
    <w:basedOn w:val="Normal"/>
    <w:next w:val="Normal"/>
    <w:uiPriority w:val="39"/>
    <w:pPr>
      <w:spacing w:after="0"/>
    </w:pPr>
    <w:rPr>
      <w:b/>
      <w:caps/>
      <w:sz w:val="28"/>
    </w:rPr>
  </w:style>
  <w:style w:type="paragraph" w:styleId="Sumrio2">
    <w:name w:val="toc 2"/>
    <w:basedOn w:val="Normal"/>
    <w:next w:val="Normal"/>
    <w:uiPriority w:val="39"/>
    <w:pPr>
      <w:spacing w:after="0"/>
    </w:pPr>
    <w:rPr>
      <w:b/>
      <w:caps/>
    </w:rPr>
  </w:style>
  <w:style w:type="paragraph" w:styleId="Sumrio3">
    <w:name w:val="toc 3"/>
    <w:basedOn w:val="Normal"/>
    <w:next w:val="Normal"/>
    <w:uiPriority w:val="39"/>
    <w:pPr>
      <w:spacing w:after="0"/>
    </w:pPr>
    <w:rPr>
      <w:b/>
      <w:smallCaps/>
    </w:rPr>
  </w:style>
  <w:style w:type="paragraph" w:styleId="Sumrio4">
    <w:name w:val="toc 4"/>
    <w:basedOn w:val="Normal"/>
    <w:next w:val="Normal"/>
    <w:pPr>
      <w:spacing w:after="0"/>
    </w:pPr>
    <w:rPr>
      <w:b/>
      <w:sz w:val="22"/>
    </w:rPr>
  </w:style>
  <w:style w:type="paragraph" w:styleId="Sumrio5">
    <w:name w:val="toc 5"/>
    <w:basedOn w:val="Normal"/>
    <w:next w:val="Normal"/>
    <w:pPr>
      <w:spacing w:after="0"/>
    </w:pPr>
  </w:style>
  <w:style w:type="paragraph" w:styleId="Sumrio6">
    <w:name w:val="toc 6"/>
    <w:basedOn w:val="Normal"/>
    <w:next w:val="Normal"/>
    <w:uiPriority w:val="39"/>
    <w:pPr>
      <w:spacing w:after="0"/>
      <w:ind w:left="1418"/>
    </w:pPr>
    <w:rPr>
      <w:b/>
      <w:caps/>
      <w:sz w:val="28"/>
    </w:rPr>
  </w:style>
  <w:style w:type="paragraph" w:styleId="Textodebalo">
    <w:name w:val="Balloon Text"/>
    <w:basedOn w:val="Normal"/>
    <w:pPr>
      <w:spacing w:after="0"/>
    </w:pPr>
    <w:rPr>
      <w:rFonts w:cs="Tahoma"/>
      <w:sz w:val="16"/>
      <w:szCs w:val="16"/>
    </w:rPr>
  </w:style>
  <w:style w:type="paragraph" w:styleId="Bibliografia">
    <w:name w:val="Bibliography"/>
    <w:basedOn w:val="Normal"/>
    <w:next w:val="Normal"/>
    <w:pPr>
      <w:spacing w:after="240" w:line="240" w:lineRule="auto"/>
    </w:pPr>
  </w:style>
  <w:style w:type="paragraph" w:customStyle="1" w:styleId="Manchadireita">
    <w:name w:val="Mancha direita"/>
    <w:basedOn w:val="Normal"/>
    <w:next w:val="Normal"/>
    <w:qFormat/>
    <w:pPr>
      <w:ind w:left="4536"/>
    </w:pPr>
  </w:style>
  <w:style w:type="paragraph" w:customStyle="1" w:styleId="Abstract">
    <w:name w:val="Abstract"/>
    <w:basedOn w:val="Normal"/>
    <w:qFormat/>
    <w:rPr>
      <w:rFonts w:eastAsia="Calibri"/>
      <w:i/>
      <w:lang w:val="en-US"/>
    </w:rPr>
  </w:style>
  <w:style w:type="paragraph" w:customStyle="1" w:styleId="Tabela">
    <w:name w:val="Tabela"/>
    <w:basedOn w:val="Normal"/>
    <w:next w:val="Normal"/>
    <w:qFormat/>
    <w:pPr>
      <w:keepNext/>
      <w:spacing w:before="40" w:after="40" w:line="240" w:lineRule="auto"/>
    </w:pPr>
    <w:rPr>
      <w:rFonts w:eastAsia="Calibri"/>
      <w:sz w:val="20"/>
    </w:rPr>
  </w:style>
  <w:style w:type="paragraph" w:styleId="PargrafodaLista">
    <w:name w:val="List Paragraph"/>
    <w:basedOn w:val="Normal"/>
    <w:uiPriority w:val="34"/>
    <w:qFormat/>
    <w:pPr>
      <w:ind w:left="720"/>
      <w:contextualSpacing/>
    </w:pPr>
    <w:rPr>
      <w:rFonts w:eastAsia="Calibri"/>
    </w:rPr>
  </w:style>
  <w:style w:type="paragraph" w:customStyle="1" w:styleId="FonteFigTab">
    <w:name w:val="Fonte Fig Tab"/>
    <w:basedOn w:val="Normal"/>
    <w:next w:val="Normal"/>
    <w:qFormat/>
    <w:pPr>
      <w:spacing w:line="240" w:lineRule="auto"/>
    </w:pPr>
    <w:rPr>
      <w:rFonts w:eastAsia="Calibri" w:cs="Calibri"/>
      <w:sz w:val="20"/>
    </w:rPr>
  </w:style>
  <w:style w:type="paragraph" w:customStyle="1" w:styleId="Textodecomentrio1">
    <w:name w:val="Texto de comentário1"/>
    <w:basedOn w:val="Normal"/>
    <w:rPr>
      <w:rFonts w:eastAsia="Calibri"/>
      <w:sz w:val="20"/>
      <w:szCs w:val="20"/>
    </w:rPr>
  </w:style>
  <w:style w:type="paragraph" w:customStyle="1" w:styleId="Figura">
    <w:name w:val="Figura"/>
    <w:basedOn w:val="Normal"/>
    <w:next w:val="FonteFigTab"/>
    <w:pPr>
      <w:keepNext/>
      <w:spacing w:after="60" w:line="240" w:lineRule="auto"/>
      <w:jc w:val="center"/>
    </w:pPr>
    <w:rPr>
      <w:rFonts w:eastAsia="Calibri" w:cs="Calibri"/>
    </w:rPr>
  </w:style>
  <w:style w:type="paragraph" w:styleId="Textodenotaderodap">
    <w:name w:val="footnote text"/>
    <w:basedOn w:val="Normal"/>
    <w:pPr>
      <w:spacing w:after="0"/>
    </w:pPr>
    <w:rPr>
      <w:rFonts w:ascii="Calibri Light" w:eastAsia="Times New Roman" w:hAnsi="Calibri Light"/>
      <w:sz w:val="20"/>
      <w:szCs w:val="20"/>
    </w:rPr>
  </w:style>
  <w:style w:type="paragraph" w:customStyle="1" w:styleId="ndicedeilustraes1">
    <w:name w:val="Índice de ilustrações1"/>
    <w:basedOn w:val="Normal"/>
    <w:next w:val="Normal"/>
    <w:pPr>
      <w:spacing w:after="120"/>
    </w:pPr>
  </w:style>
  <w:style w:type="paragraph" w:customStyle="1" w:styleId="Cit3linhas">
    <w:name w:val="Cit 3+ linhas"/>
    <w:basedOn w:val="Normal"/>
    <w:next w:val="Normal"/>
    <w:qFormat/>
    <w:pPr>
      <w:spacing w:line="240" w:lineRule="auto"/>
      <w:ind w:left="2268"/>
    </w:pPr>
    <w:rPr>
      <w:sz w:val="20"/>
    </w:rPr>
  </w:style>
  <w:style w:type="paragraph" w:styleId="Remissivo1">
    <w:name w:val="index 1"/>
    <w:basedOn w:val="Normal"/>
    <w:next w:val="Normal"/>
    <w:pPr>
      <w:spacing w:after="0"/>
      <w:ind w:left="240" w:hanging="240"/>
      <w:jc w:val="left"/>
    </w:pPr>
    <w:rPr>
      <w:rFonts w:cs="Calibri"/>
      <w:sz w:val="18"/>
      <w:szCs w:val="18"/>
    </w:rPr>
  </w:style>
  <w:style w:type="paragraph" w:styleId="Remissivo2">
    <w:name w:val="index 2"/>
    <w:basedOn w:val="Normal"/>
    <w:next w:val="Normal"/>
    <w:pPr>
      <w:spacing w:after="0"/>
      <w:ind w:left="480" w:hanging="240"/>
      <w:jc w:val="left"/>
    </w:pPr>
    <w:rPr>
      <w:rFonts w:cs="Calibri"/>
      <w:sz w:val="18"/>
      <w:szCs w:val="18"/>
    </w:rPr>
  </w:style>
  <w:style w:type="paragraph" w:styleId="Remissivo3">
    <w:name w:val="index 3"/>
    <w:basedOn w:val="Normal"/>
    <w:next w:val="Normal"/>
    <w:pPr>
      <w:spacing w:after="0"/>
      <w:ind w:left="720" w:hanging="240"/>
      <w:jc w:val="left"/>
    </w:pPr>
    <w:rPr>
      <w:rFonts w:cs="Calibri"/>
      <w:sz w:val="18"/>
      <w:szCs w:val="18"/>
    </w:rPr>
  </w:style>
  <w:style w:type="paragraph" w:customStyle="1" w:styleId="Remissivo41">
    <w:name w:val="Remissivo 41"/>
    <w:basedOn w:val="Normal"/>
    <w:next w:val="Normal"/>
    <w:pPr>
      <w:spacing w:after="0"/>
      <w:ind w:left="960" w:hanging="240"/>
      <w:jc w:val="left"/>
    </w:pPr>
    <w:rPr>
      <w:rFonts w:cs="Calibri"/>
      <w:sz w:val="18"/>
      <w:szCs w:val="18"/>
    </w:rPr>
  </w:style>
  <w:style w:type="paragraph" w:customStyle="1" w:styleId="Remissivo51">
    <w:name w:val="Remissivo 51"/>
    <w:basedOn w:val="Normal"/>
    <w:next w:val="Normal"/>
    <w:pPr>
      <w:spacing w:after="0"/>
      <w:ind w:left="1200" w:hanging="240"/>
      <w:jc w:val="left"/>
    </w:pPr>
    <w:rPr>
      <w:rFonts w:cs="Calibri"/>
      <w:sz w:val="18"/>
      <w:szCs w:val="18"/>
    </w:rPr>
  </w:style>
  <w:style w:type="paragraph" w:customStyle="1" w:styleId="Remissivo61">
    <w:name w:val="Remissivo 61"/>
    <w:basedOn w:val="Normal"/>
    <w:next w:val="Normal"/>
    <w:pPr>
      <w:spacing w:after="0"/>
      <w:ind w:left="1440" w:hanging="240"/>
      <w:jc w:val="left"/>
    </w:pPr>
    <w:rPr>
      <w:rFonts w:cs="Calibri"/>
      <w:sz w:val="18"/>
      <w:szCs w:val="18"/>
    </w:rPr>
  </w:style>
  <w:style w:type="paragraph" w:customStyle="1" w:styleId="Remissivo71">
    <w:name w:val="Remissivo 71"/>
    <w:basedOn w:val="Normal"/>
    <w:next w:val="Normal"/>
    <w:pPr>
      <w:spacing w:after="0"/>
      <w:ind w:left="1680" w:hanging="240"/>
      <w:jc w:val="left"/>
    </w:pPr>
    <w:rPr>
      <w:rFonts w:cs="Calibri"/>
      <w:sz w:val="18"/>
      <w:szCs w:val="18"/>
    </w:rPr>
  </w:style>
  <w:style w:type="paragraph" w:customStyle="1" w:styleId="Remissivo81">
    <w:name w:val="Remissivo 81"/>
    <w:basedOn w:val="Normal"/>
    <w:next w:val="Normal"/>
    <w:pPr>
      <w:spacing w:after="0"/>
      <w:ind w:left="1920" w:hanging="240"/>
      <w:jc w:val="left"/>
    </w:pPr>
    <w:rPr>
      <w:rFonts w:cs="Calibri"/>
      <w:sz w:val="18"/>
      <w:szCs w:val="18"/>
    </w:rPr>
  </w:style>
  <w:style w:type="paragraph" w:customStyle="1" w:styleId="Remissivo91">
    <w:name w:val="Remissivo 91"/>
    <w:basedOn w:val="Normal"/>
    <w:next w:val="Normal"/>
    <w:pPr>
      <w:spacing w:after="0"/>
      <w:ind w:left="2160" w:hanging="240"/>
      <w:jc w:val="left"/>
    </w:pPr>
    <w:rPr>
      <w:rFonts w:cs="Calibri"/>
      <w:sz w:val="18"/>
      <w:szCs w:val="18"/>
    </w:rPr>
  </w:style>
  <w:style w:type="paragraph" w:styleId="Ttulodendiceremissivo">
    <w:name w:val="index heading"/>
    <w:basedOn w:val="Normal"/>
    <w:next w:val="Remissivo1"/>
    <w:uiPriority w:val="99"/>
    <w:pPr>
      <w:pBdr>
        <w:top w:val="single" w:sz="12" w:space="0" w:color="000000"/>
        <w:left w:val="none" w:sz="0" w:space="0" w:color="000000"/>
        <w:bottom w:val="none" w:sz="0" w:space="0" w:color="000000"/>
        <w:right w:val="none" w:sz="0" w:space="0" w:color="000000"/>
      </w:pBdr>
      <w:spacing w:before="360" w:after="240"/>
      <w:jc w:val="left"/>
    </w:pPr>
    <w:rPr>
      <w:rFonts w:cs="Calibri"/>
      <w:b/>
      <w:bCs/>
      <w:i/>
      <w:iCs/>
      <w:sz w:val="26"/>
      <w:szCs w:val="26"/>
    </w:rPr>
  </w:style>
  <w:style w:type="paragraph" w:styleId="Assuntodocomentrio">
    <w:name w:val="annotation subject"/>
    <w:basedOn w:val="Textodecomentrio1"/>
    <w:next w:val="Textodecomentrio1"/>
    <w:pPr>
      <w:spacing w:line="240" w:lineRule="auto"/>
    </w:pPr>
    <w:rPr>
      <w:rFonts w:eastAsia="MS Mincho"/>
      <w:b/>
      <w:bCs/>
    </w:rPr>
  </w:style>
  <w:style w:type="paragraph" w:customStyle="1" w:styleId="CodFonte">
    <w:name w:val="Cod_Fonte"/>
    <w:basedOn w:val="Normal"/>
    <w:pPr>
      <w:spacing w:after="0" w:line="240" w:lineRule="auto"/>
      <w:jc w:val="left"/>
    </w:pPr>
    <w:rPr>
      <w:rFonts w:ascii="Courier New" w:eastAsia="Times New Roman" w:hAnsi="Courier New" w:cs="Courier New"/>
      <w:sz w:val="20"/>
      <w:szCs w:val="20"/>
    </w:rPr>
  </w:style>
  <w:style w:type="paragraph" w:customStyle="1" w:styleId="Resumo">
    <w:name w:val="Resumo"/>
    <w:basedOn w:val="Normal"/>
    <w:pPr>
      <w:spacing w:line="240" w:lineRule="auto"/>
    </w:pPr>
    <w:rPr>
      <w:rFonts w:ascii="Georgia" w:eastAsia="Times New Roman" w:hAnsi="Georgia"/>
      <w:szCs w:val="20"/>
    </w:rPr>
  </w:style>
  <w:style w:type="paragraph" w:customStyle="1" w:styleId="Principal">
    <w:name w:val="Principal"/>
    <w:basedOn w:val="Normal"/>
    <w:pPr>
      <w:pageBreakBefore/>
      <w:jc w:val="center"/>
    </w:pPr>
    <w:rPr>
      <w:rFonts w:ascii="Georgia" w:eastAsia="Times New Roman" w:hAnsi="Georgia"/>
      <w:b/>
      <w:bCs/>
      <w:caps/>
      <w:szCs w:val="20"/>
    </w:rPr>
  </w:style>
  <w:style w:type="paragraph" w:customStyle="1" w:styleId="Letreiro1">
    <w:name w:val="Letreiro1"/>
    <w:basedOn w:val="Ttulo1"/>
    <w:pPr>
      <w:keepLines w:val="0"/>
      <w:numPr>
        <w:numId w:val="0"/>
      </w:numPr>
      <w:spacing w:before="240"/>
    </w:pPr>
    <w:rPr>
      <w:rFonts w:ascii="Georgia" w:hAnsi="Georgia"/>
      <w:bCs w:val="0"/>
      <w:kern w:val="2"/>
      <w:sz w:val="24"/>
      <w:szCs w:val="20"/>
    </w:rPr>
  </w:style>
  <w:style w:type="paragraph" w:customStyle="1" w:styleId="Letreiro2">
    <w:name w:val="Letreiro2"/>
    <w:basedOn w:val="Normal"/>
  </w:style>
  <w:style w:type="paragraph" w:customStyle="1" w:styleId="Citaolonga">
    <w:name w:val="Citação longa"/>
    <w:basedOn w:val="Normal"/>
    <w:pPr>
      <w:spacing w:after="120" w:line="240" w:lineRule="auto"/>
      <w:ind w:left="2268"/>
    </w:pPr>
    <w:rPr>
      <w:rFonts w:ascii="Georgia" w:eastAsia="Times New Roman" w:hAnsi="Georgia"/>
      <w:sz w:val="18"/>
      <w:szCs w:val="18"/>
    </w:rPr>
  </w:style>
  <w:style w:type="paragraph" w:customStyle="1" w:styleId="Referncias">
    <w:name w:val="Referências"/>
    <w:basedOn w:val="Normal"/>
    <w:pPr>
      <w:spacing w:after="240" w:line="240" w:lineRule="auto"/>
    </w:pPr>
    <w:rPr>
      <w:rFonts w:eastAsia="Times New Roman"/>
      <w:szCs w:val="24"/>
    </w:rPr>
  </w:style>
  <w:style w:type="paragraph" w:customStyle="1" w:styleId="EstiloCitaolongaDepoisde18pt">
    <w:name w:val="Estilo Citação longa + Depois de:  18 pt"/>
    <w:basedOn w:val="Citaolonga"/>
    <w:next w:val="Normal"/>
    <w:pPr>
      <w:spacing w:after="360"/>
    </w:pPr>
    <w:rPr>
      <w:szCs w:val="20"/>
    </w:rPr>
  </w:style>
  <w:style w:type="paragraph" w:styleId="Reviso">
    <w:name w:val="Revision"/>
    <w:pPr>
      <w:suppressAutoHyphens/>
    </w:pPr>
    <w:rPr>
      <w:rFonts w:ascii="Calibri" w:eastAsia="MS Mincho" w:hAnsi="Calibri"/>
      <w:sz w:val="24"/>
      <w:szCs w:val="22"/>
      <w:lang w:eastAsia="zh-CN"/>
    </w:rPr>
  </w:style>
  <w:style w:type="paragraph" w:styleId="NormalWeb">
    <w:name w:val="Normal (Web)"/>
    <w:basedOn w:val="Normal"/>
    <w:uiPriority w:val="99"/>
    <w:pPr>
      <w:spacing w:before="280" w:after="280" w:line="240" w:lineRule="auto"/>
      <w:jc w:val="left"/>
    </w:pPr>
    <w:rPr>
      <w:rFonts w:ascii="Times New Roman" w:eastAsia="Times New Roman" w:hAnsi="Times New Roman"/>
      <w:szCs w:val="24"/>
    </w:rPr>
  </w:style>
  <w:style w:type="paragraph" w:customStyle="1" w:styleId="Contedodoquadro">
    <w:name w:val="Conteúdo do quadro"/>
    <w:basedOn w:val="Normal"/>
  </w:style>
  <w:style w:type="paragraph" w:customStyle="1" w:styleId="Contedodatabela">
    <w:name w:val="Conteúdo da tabela"/>
    <w:basedOn w:val="Normal"/>
    <w:pPr>
      <w:suppressLineNumbers/>
    </w:pPr>
  </w:style>
  <w:style w:type="paragraph" w:customStyle="1" w:styleId="Ttulodetabela">
    <w:name w:val="Título de tabela"/>
    <w:basedOn w:val="Contedodatabela"/>
    <w:pPr>
      <w:jc w:val="center"/>
    </w:pPr>
    <w:rPr>
      <w:b/>
      <w:bCs/>
    </w:rPr>
  </w:style>
  <w:style w:type="character" w:customStyle="1" w:styleId="MenoPendente">
    <w:name w:val="Menção Pendente"/>
    <w:uiPriority w:val="99"/>
    <w:semiHidden/>
    <w:unhideWhenUsed/>
    <w:rsid w:val="00294388"/>
    <w:rPr>
      <w:color w:val="605E5C"/>
      <w:shd w:val="clear" w:color="auto" w:fill="E1DFDD"/>
    </w:rPr>
  </w:style>
  <w:style w:type="table" w:styleId="Tabelacomgrade">
    <w:name w:val="Table Grid"/>
    <w:basedOn w:val="Tabelanormal"/>
    <w:rsid w:val="002A12CA"/>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2807">
      <w:bodyDiv w:val="1"/>
      <w:marLeft w:val="0"/>
      <w:marRight w:val="0"/>
      <w:marTop w:val="0"/>
      <w:marBottom w:val="0"/>
      <w:divBdr>
        <w:top w:val="none" w:sz="0" w:space="0" w:color="auto"/>
        <w:left w:val="none" w:sz="0" w:space="0" w:color="auto"/>
        <w:bottom w:val="none" w:sz="0" w:space="0" w:color="auto"/>
        <w:right w:val="none" w:sz="0" w:space="0" w:color="auto"/>
      </w:divBdr>
    </w:div>
    <w:div w:id="110824223">
      <w:bodyDiv w:val="1"/>
      <w:marLeft w:val="0"/>
      <w:marRight w:val="0"/>
      <w:marTop w:val="0"/>
      <w:marBottom w:val="0"/>
      <w:divBdr>
        <w:top w:val="none" w:sz="0" w:space="0" w:color="auto"/>
        <w:left w:val="none" w:sz="0" w:space="0" w:color="auto"/>
        <w:bottom w:val="none" w:sz="0" w:space="0" w:color="auto"/>
        <w:right w:val="none" w:sz="0" w:space="0" w:color="auto"/>
      </w:divBdr>
    </w:div>
    <w:div w:id="207181842">
      <w:bodyDiv w:val="1"/>
      <w:marLeft w:val="0"/>
      <w:marRight w:val="0"/>
      <w:marTop w:val="0"/>
      <w:marBottom w:val="0"/>
      <w:divBdr>
        <w:top w:val="none" w:sz="0" w:space="0" w:color="auto"/>
        <w:left w:val="none" w:sz="0" w:space="0" w:color="auto"/>
        <w:bottom w:val="none" w:sz="0" w:space="0" w:color="auto"/>
        <w:right w:val="none" w:sz="0" w:space="0" w:color="auto"/>
      </w:divBdr>
    </w:div>
    <w:div w:id="207379848">
      <w:bodyDiv w:val="1"/>
      <w:marLeft w:val="0"/>
      <w:marRight w:val="0"/>
      <w:marTop w:val="0"/>
      <w:marBottom w:val="0"/>
      <w:divBdr>
        <w:top w:val="none" w:sz="0" w:space="0" w:color="auto"/>
        <w:left w:val="none" w:sz="0" w:space="0" w:color="auto"/>
        <w:bottom w:val="none" w:sz="0" w:space="0" w:color="auto"/>
        <w:right w:val="none" w:sz="0" w:space="0" w:color="auto"/>
      </w:divBdr>
    </w:div>
    <w:div w:id="424036581">
      <w:bodyDiv w:val="1"/>
      <w:marLeft w:val="0"/>
      <w:marRight w:val="0"/>
      <w:marTop w:val="0"/>
      <w:marBottom w:val="0"/>
      <w:divBdr>
        <w:top w:val="none" w:sz="0" w:space="0" w:color="auto"/>
        <w:left w:val="none" w:sz="0" w:space="0" w:color="auto"/>
        <w:bottom w:val="none" w:sz="0" w:space="0" w:color="auto"/>
        <w:right w:val="none" w:sz="0" w:space="0" w:color="auto"/>
      </w:divBdr>
    </w:div>
    <w:div w:id="594049104">
      <w:bodyDiv w:val="1"/>
      <w:marLeft w:val="0"/>
      <w:marRight w:val="0"/>
      <w:marTop w:val="0"/>
      <w:marBottom w:val="0"/>
      <w:divBdr>
        <w:top w:val="none" w:sz="0" w:space="0" w:color="auto"/>
        <w:left w:val="none" w:sz="0" w:space="0" w:color="auto"/>
        <w:bottom w:val="none" w:sz="0" w:space="0" w:color="auto"/>
        <w:right w:val="none" w:sz="0" w:space="0" w:color="auto"/>
      </w:divBdr>
    </w:div>
    <w:div w:id="616177090">
      <w:bodyDiv w:val="1"/>
      <w:marLeft w:val="0"/>
      <w:marRight w:val="0"/>
      <w:marTop w:val="0"/>
      <w:marBottom w:val="0"/>
      <w:divBdr>
        <w:top w:val="none" w:sz="0" w:space="0" w:color="auto"/>
        <w:left w:val="none" w:sz="0" w:space="0" w:color="auto"/>
        <w:bottom w:val="none" w:sz="0" w:space="0" w:color="auto"/>
        <w:right w:val="none" w:sz="0" w:space="0" w:color="auto"/>
      </w:divBdr>
    </w:div>
    <w:div w:id="654451069">
      <w:bodyDiv w:val="1"/>
      <w:marLeft w:val="0"/>
      <w:marRight w:val="0"/>
      <w:marTop w:val="0"/>
      <w:marBottom w:val="0"/>
      <w:divBdr>
        <w:top w:val="none" w:sz="0" w:space="0" w:color="auto"/>
        <w:left w:val="none" w:sz="0" w:space="0" w:color="auto"/>
        <w:bottom w:val="none" w:sz="0" w:space="0" w:color="auto"/>
        <w:right w:val="none" w:sz="0" w:space="0" w:color="auto"/>
      </w:divBdr>
    </w:div>
    <w:div w:id="775977846">
      <w:bodyDiv w:val="1"/>
      <w:marLeft w:val="0"/>
      <w:marRight w:val="0"/>
      <w:marTop w:val="0"/>
      <w:marBottom w:val="0"/>
      <w:divBdr>
        <w:top w:val="none" w:sz="0" w:space="0" w:color="auto"/>
        <w:left w:val="none" w:sz="0" w:space="0" w:color="auto"/>
        <w:bottom w:val="none" w:sz="0" w:space="0" w:color="auto"/>
        <w:right w:val="none" w:sz="0" w:space="0" w:color="auto"/>
      </w:divBdr>
    </w:div>
    <w:div w:id="809130355">
      <w:bodyDiv w:val="1"/>
      <w:marLeft w:val="0"/>
      <w:marRight w:val="0"/>
      <w:marTop w:val="0"/>
      <w:marBottom w:val="0"/>
      <w:divBdr>
        <w:top w:val="none" w:sz="0" w:space="0" w:color="auto"/>
        <w:left w:val="none" w:sz="0" w:space="0" w:color="auto"/>
        <w:bottom w:val="none" w:sz="0" w:space="0" w:color="auto"/>
        <w:right w:val="none" w:sz="0" w:space="0" w:color="auto"/>
      </w:divBdr>
    </w:div>
    <w:div w:id="1014847191">
      <w:bodyDiv w:val="1"/>
      <w:marLeft w:val="0"/>
      <w:marRight w:val="0"/>
      <w:marTop w:val="0"/>
      <w:marBottom w:val="0"/>
      <w:divBdr>
        <w:top w:val="none" w:sz="0" w:space="0" w:color="auto"/>
        <w:left w:val="none" w:sz="0" w:space="0" w:color="auto"/>
        <w:bottom w:val="none" w:sz="0" w:space="0" w:color="auto"/>
        <w:right w:val="none" w:sz="0" w:space="0" w:color="auto"/>
      </w:divBdr>
    </w:div>
    <w:div w:id="173769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bmf.com.br/MarketData/BMF/" TargetMode="Externa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Sch89</b:Tag>
    <b:SourceType>Book</b:SourceType>
    <b:Guid>{42FDD7A2-09D1-4047-99DB-5219838602CA}</b:Guid>
    <b:Author>
      <b:Author>
        <b:NameList>
          <b:Person>
            <b:Last>Schwager</b:Last>
            <b:Middle>D.</b:Middle>
            <b:First>Jack</b:First>
          </b:Person>
        </b:NameList>
      </b:Author>
      <b:Editor>
        <b:NameList>
          <b:Person>
            <b:Last>Schwager</b:Last>
            <b:First>Jack</b:First>
            <b:Middle>D.</b:Middle>
          </b:Person>
        </b:NameList>
      </b:Editor>
    </b:Author>
    <b:Title>Market Wizards: Interviews with Top Traders</b:Title>
    <b:Year>1989</b:Year>
    <b:City>Nova York</b:City>
    <b:Publisher>John Wiley &amp; Sons</b:Publisher>
    <b:Volume>1</b:Volume>
    <b:Edition>1</b:Edition>
    <b:ShortTitle>: Interviews with Top Traders</b:ShortTitle>
    <b:LCID>pt-BR</b:LCID>
    <b:RefOrder>1</b:RefOrder>
  </b:Source>
  <b:Source>
    <b:Tag>Cha19</b:Tag>
    <b:SourceType>Report</b:SourceType>
    <b:Guid>{B0416009-5218-4A41-BC4E-FA24EB9DA4ED}</b:Guid>
    <b:Title>Day trading for a living?</b:Title>
    <b:Year>2019</b:Year>
    <b:City>São Paulo</b:City>
    <b:Pages>16</b:Pages>
    <b:Institution>Escola de Economia, FGV / Departamento de Economia, Universidade de São Paulo</b:Institution>
    <b:Author>
      <b:Author>
        <b:NameList>
          <b:Person>
            <b:Last>Chague</b:Last>
            <b:First>Fernando</b:First>
          </b:Person>
          <b:Person>
            <b:Last>De-Losso</b:Last>
            <b:First>Rodrigo</b:First>
          </b:Person>
          <b:Person>
            <b:Last>Giovannetti</b:Last>
            <b:First>Bruno</b:First>
          </b:Person>
        </b:NameList>
      </b:Author>
    </b:Author>
    <b:RefOrder>2</b:RefOrder>
  </b:Source>
  <b:Source>
    <b:Tag>Spr17</b:Tag>
    <b:SourceType>Report</b:SourceType>
    <b:Guid>{60F19FB3-6A91-4113-9852-8DF8B4B41308}</b:Guid>
    <b:Author>
      <b:Author>
        <b:NameList>
          <b:Person>
            <b:Last>Spritzer</b:Last>
            <b:Middle>Almeida</b:Middle>
            <b:First>Felipe</b:First>
          </b:Person>
          <b:Person>
            <b:Last>Tahuata</b:Last>
            <b:Middle>Mello</b:Middle>
            <b:First>João Paulo</b:First>
          </b:Person>
        </b:NameList>
      </b:Author>
    </b:Author>
    <b:Title>Análise técnica para day trade: rentabilidade de indicadores no longo prazo </b:Title>
    <b:Year>2017</b:Year>
    <b:Institution>Universidade Federal do Rio de Janeiro</b:Institution>
    <b:City>Rio de janeiro</b:City>
    <b:Pages>51</b:Pages>
    <b:RefOrder>3</b:RefOrder>
  </b:Source>
  <b:Source>
    <b:Tag>Sut18</b:Tag>
    <b:SourceType>Book</b:SourceType>
    <b:Guid>{58135E05-90E6-40D3-88B8-FF58F46913E8}</b:Guid>
    <b:Title>Reinforcement Learning: An Introduction</b:Title>
    <b:Year>2018</b:Year>
    <b:City>Cambridge, Massachusetts</b:City>
    <b:Publisher>The MIT Press</b:Publisher>
    <b:Volume>1</b:Volume>
    <b:Edition>2ª</b:Edition>
    <b:Author>
      <b:Author>
        <b:NameList>
          <b:Person>
            <b:Last>Sutton</b:Last>
            <b:Middle>S.</b:Middle>
            <b:First>Richard</b:First>
          </b:Person>
          <b:Person>
            <b:Last>Barto</b:Last>
            <b:Middle>G.</b:Middle>
            <b:First>Andrew</b:First>
          </b:Person>
        </b:NameList>
      </b:Author>
      <b:Editor>
        <b:NameList>
          <b:Person>
            <b:Last>Bach</b:Last>
            <b:First>Francis</b:First>
          </b:Person>
        </b:NameList>
      </b:Editor>
    </b:Author>
    <b:RefOrder>4</b:RefOrder>
  </b:Source>
  <b:Source>
    <b:Tag>Lop18</b:Tag>
    <b:SourceType>Report</b:SourceType>
    <b:Guid>{ED622370-D4D8-4B52-95F8-CCDF1F6C509B}</b:Guid>
    <b:Title>Aplicação de estratégias de high frequency trading no mercado brasileiro de dólar futuro</b:Title>
    <b:Year>2018</b:Year>
    <b:Institution>Universidade de São Paulo</b:Institution>
    <b:City>São Paulo</b:City>
    <b:Pages>59</b:Pages>
    <b:Author>
      <b:Author>
        <b:NameList>
          <b:Person>
            <b:Last>Lopes</b:Last>
            <b:Middle>Soares</b:Middle>
            <b:First>Rodrigo</b:First>
          </b:Person>
        </b:NameList>
      </b:Author>
    </b:Author>
    <b:RefOrder>5</b:RefOrder>
  </b:Source>
  <b:Source>
    <b:Tag>Fra18</b:Tag>
    <b:SourceType>ArticleInAPeriodical</b:SourceType>
    <b:Guid>{1109341B-F8F7-404E-BFB4-069EF375E5A7}</b:Guid>
    <b:Title>Brief introduction to deep reinforcement learning</b:Title>
    <b:Year>2018</b:Year>
    <b:City>Boston</b:City>
    <b:Pages>140</b:Pages>
    <b:Volume>11</b:Volume>
    <b:Edition>1</b:Edition>
    <b:Month>12</b:Month>
    <b:Day>3</b:Day>
    <b:DOI>10.1561/2200000071</b:DOI>
    <b:Author>
      <b:Author>
        <b:NameList>
          <b:Person>
            <b:Last>François-Lavet</b:Last>
            <b:First>Vincent</b:First>
          </b:Person>
          <b:Person>
            <b:Last>Islam</b:Last>
            <b:First>Riashat</b:First>
          </b:Person>
          <b:Person>
            <b:Last>Pineau</b:Last>
            <b:First>Joelle</b:First>
          </b:Person>
          <b:Person>
            <b:Last>Henderson</b:Last>
            <b:First>Peter</b:First>
          </b:Person>
          <b:Person>
            <b:Last>Bellemare</b:Last>
            <b:Middle>G.</b:Middle>
            <b:First>Marc</b:First>
          </b:Person>
        </b:NameList>
      </b:Author>
    </b:Author>
    <b:BookTitle>Foundations and Trends in Machine Learning</b:BookTitle>
    <b:ChapterNumber>3-4</b:ChapterNumber>
    <b:PeriodicalTitle>Foundations and Trends in Machine Learning</b:PeriodicalTitle>
    <b:RefOrder>6</b:RefOrder>
  </b:Source>
  <b:Source>
    <b:Tag>Gom18</b:Tag>
    <b:SourceType>Report</b:SourceType>
    <b:Guid>{3B66CF17-0EF2-4543-8B71-6B481A901AF2}</b:Guid>
    <b:Title>Estratégias para operações de day trade na B3</b:Title>
    <b:City>São Paulo</b:City>
    <b:Year>2018</b:Year>
    <b:Pages>51</b:Pages>
    <b:Institution>Fundação Getúlio Vargas</b:Institution>
    <b:Author>
      <b:Author>
        <b:NameList>
          <b:Person>
            <b:Last>Gomes</b:Last>
            <b:Middle>de Oliveira</b:Middle>
            <b:First>Igor</b:First>
          </b:Person>
        </b:NameList>
      </b:Author>
    </b:Author>
    <b:RefOrder>7</b:RefOrder>
  </b:Source>
  <b:Source>
    <b:Tag>BCB06</b:Tag>
    <b:SourceType>Report</b:SourceType>
    <b:Guid>{C30083D1-64E6-49C1-AE8F-5080B3E8018D}</b:Guid>
    <b:LCID>pt-BR</b:LCID>
    <b:Author>
      <b:Author>
        <b:Corporate>BCB</b:Corporate>
      </b:Author>
    </b:Author>
    <b:Title>Resolução n° 3357, de 31 de março de 2006 </b:Title>
    <b:Year>2006</b:Year>
    <b:Institution>Banco Central do Brasil</b:Institution>
    <b:City>Brasília</b:City>
    <b:Pages>5</b:Pages>
    <b:RefOrder>8</b:RefOrder>
  </b:Source>
  <b:Source>
    <b:Tag>Zha10</b:Tag>
    <b:SourceType>Report</b:SourceType>
    <b:Guid>{AEEC31FF-198F-435E-BE97-190EAE2AB621}</b:Guid>
    <b:Title>High-Frequency Trading, Stock Volatility, and Price Discovery</b:Title>
    <b:Year>2010</b:Year>
    <b:Institution>Yale University</b:Institution>
    <b:City>New Haven, Connecticut</b:City>
    <b:Pages>54</b:Pages>
    <b:Author>
      <b:Author>
        <b:NameList>
          <b:Person>
            <b:Last>Zhang</b:Last>
            <b:First>X.</b:First>
            <b:Middle>Frank</b:Middle>
          </b:Person>
        </b:NameList>
      </b:Author>
    </b:Author>
    <b:RefOrder>9</b:RefOrder>
  </b:Source>
  <b:Source>
    <b:Tag>Cos18</b:Tag>
    <b:SourceType>Report</b:SourceType>
    <b:Guid>{C137CE90-E167-4D12-BC60-DA166CC72BFC}</b:Guid>
    <b:Title>High frequency trading (HFT) em câmera lenta: compreender para regular</b:Title>
    <b:Year>2018</b:Year>
    <b:Institution>Fundação Getúlioo Vargas</b:Institution>
    <b:City>São Paulo</b:City>
    <b:Pages>333</b:Pages>
    <b:Author>
      <b:Author>
        <b:NameList>
          <b:Person>
            <b:Last>da Costa</b:Last>
            <b:First>Isac</b:First>
            <b:Middle>Silveira</b:Middle>
          </b:Person>
        </b:NameList>
      </b:Author>
    </b:Author>
    <b:RefOrder>10</b:RefOrder>
  </b:Source>
  <b:Source>
    <b:Tag>Ama15</b:Tag>
    <b:SourceType>Report</b:SourceType>
    <b:Guid>{C5B4795E-6B8E-4A87-822B-0687EDE0A1D6}</b:Guid>
    <b:Title>Comportamento dos investidores em operações daytrade</b:Title>
    <b:Year>2015</b:Year>
    <b:City>Ijuí</b:City>
    <b:Pages>29</b:Pages>
    <b:Institution>Universidade Regional do Noroeste do Estado do Rio Grande do Sul</b:Institution>
    <b:Author>
      <b:Author>
        <b:NameList>
          <b:Person>
            <b:Last>do Amaral</b:Last>
            <b:First>Renan</b:First>
            <b:Middle>Pavan</b:Middle>
          </b:Person>
        </b:NameList>
      </b:Author>
    </b:Author>
    <b:RefOrder>11</b:RefOrder>
  </b:Source>
  <b:Source>
    <b:Tag>Ber11</b:Tag>
    <b:SourceType>Report</b:SourceType>
    <b:Guid>{C95F88DD-01E1-41EC-B254-47E0DB11F701}</b:Guid>
    <b:Title>Accelerating reinforcement learning by reusing abstract policies</b:Title>
    <b:Year>2011</b:Year>
    <b:Institution>Escola Politécnica, Universidade de São Paulo São Paulo</b:Institution>
    <b:City>São Paulo</b:City>
    <b:Pages>12</b:Pages>
    <b:Author>
      <b:Author>
        <b:NameList>
          <b:Person>
            <b:Last>Bergamo</b:Last>
            <b:First>Yannick</b:First>
            <b:Middle>Plaino</b:Middle>
          </b:Person>
          <b:Person>
            <b:Last>Matos</b:Last>
            <b:First>Tiago</b:First>
          </b:Person>
          <b:Person>
            <b:Last>da Silva</b:Last>
            <b:First>Valdinei</b:First>
            <b:Middle>Freire</b:Middle>
          </b:Person>
          <b:Person>
            <b:Last>Costa</b:Last>
            <b:First>Anna</b:First>
            <b:Middle>Helena Reali</b:Middle>
          </b:Person>
        </b:NameList>
      </b:Author>
    </b:Author>
    <b:RefOrder>12</b:RefOrder>
  </b:Source>
  <b:Source>
    <b:Tag>Hay07</b:Tag>
    <b:SourceType>Book</b:SourceType>
    <b:Guid>{375A8CE6-08AF-4580-BA69-BCC9C4007E35}</b:Guid>
    <b:Title>Redes Neurais: Príncipios e Prática</b:Title>
    <b:Year>2007</b:Year>
    <b:City>Porto Alegre</b:City>
    <b:Pages>898</b:Pages>
    <b:Author>
      <b:Author>
        <b:NameList>
          <b:Person>
            <b:Last>Haykin</b:Last>
            <b:First>Simon</b:First>
          </b:Person>
        </b:NameList>
      </b:Author>
    </b:Author>
    <b:Publisher>Bookman</b:Publisher>
    <b:Volume>1</b:Volume>
    <b:Edition>2ª</b:Edition>
    <b:LCID>pt-BR</b:LCID>
    <b:RefOrder>13</b:RefOrder>
  </b:Source>
  <b:Source>
    <b:Tag>Sam59</b:Tag>
    <b:SourceType>ArticleInAPeriodical</b:SourceType>
    <b:Guid>{E60191F6-EACF-4170-A158-FC62369B10E0}</b:Guid>
    <b:Title>Some Studies in Machine Learning Using Game Checkers</b:Title>
    <b:Year>1959</b:Year>
    <b:PeriodicalTitle>IBM Journal os Research and Development</b:PeriodicalTitle>
    <b:Pages>210-229</b:Pages>
    <b:Author>
      <b:Author>
        <b:NameList>
          <b:Person>
            <b:Last>Samuel</b:Last>
            <b:Middle>L.</b:Middle>
            <b:First>Arthur</b:First>
          </b:Person>
        </b:NameList>
      </b:Author>
    </b:Author>
    <b:RefOrder>14</b:RefOrder>
  </b:Source>
  <b:Source>
    <b:Tag>Bel57</b:Tag>
    <b:SourceType>ArticleInAPeriodical</b:SourceType>
    <b:Guid>{7AEB4A90-FB08-4872-83EC-B7DE99568F92}</b:Guid>
    <b:Title>A Markovian Decision Process</b:Title>
    <b:PeriodicalTitle>Journal of Mathematics and Mechanics</b:PeriodicalTitle>
    <b:City>California</b:City>
    <b:Year>1957</b:Year>
    <b:Month>abril</b:Month>
    <b:Day>18</b:Day>
    <b:Author>
      <b:Author>
        <b:NameList>
          <b:Person>
            <b:Last>Bellman</b:Last>
            <b:Middle>Ernest</b:Middle>
            <b:First>Richard</b:First>
          </b:Person>
        </b:NameList>
      </b:Author>
    </b:Author>
    <b:RefOrder>15</b:RefOrder>
  </b:Source>
  <b:Source>
    <b:Tag>Gam13</b:Tag>
    <b:SourceType>Report</b:SourceType>
    <b:Guid>{E64CEE19-A531-4F92-B8C3-D96457C0A019}</b:Guid>
    <b:Title>Aplicação de redes neurais na tomada de decisões no mercado de ações</b:Title>
    <b:Year>2013</b:Year>
    <b:Institution>Universidade de São Paulo</b:Institution>
    <b:City>2013</b:City>
    <b:Pages>78</b:Pages>
    <b:Author>
      <b:Author>
        <b:NameList>
          <b:Person>
            <b:Last>Gambogi</b:Last>
            <b:Middle>Aquiles</b:Middle>
            <b:First>Jarbas</b:First>
          </b:Person>
        </b:NameList>
      </b:Author>
    </b:Author>
    <b:RefOrder>16</b:RefOrder>
  </b:Source>
  <b:Source>
    <b:Tag>Gri19</b:Tag>
    <b:SourceType>InternetSite</b:SourceType>
    <b:Guid>{051F6147-EED6-4E87-855C-63749991A95E}</b:Guid>
    <b:Title>Turing test breakthrough as super-computer becomes first to convince us he is a human</b:Title>
    <b:Author>
      <b:Author>
        <b:NameList>
          <b:Person>
            <b:Last>Griffin</b:Last>
            <b:First>Andrew</b:First>
          </b:Person>
        </b:NameList>
      </b:Author>
    </b:Author>
    <b:InternetSiteTitle>Independent</b:InternetSiteTitle>
    <b:YearAccessed>2019</b:YearAccessed>
    <b:MonthAccessed>10</b:MonthAccessed>
    <b:DayAccessed>11</b:DayAccessed>
    <b:Year>2014</b:Year>
    <b:URL>https://www.independent.co.uk/life-style/gadgets-and-tech/computer-becomes-first-to-pass-turing-test-in-artificial-intelligence-milestone-but-academics-warn-9508370.html</b:URL>
    <b:RefOrder>17</b:RefOrder>
  </b:Source>
  <b:Source>
    <b:Tag>Com14</b:Tag>
    <b:SourceType>Report</b:SourceType>
    <b:Guid>{1EDAE0D3-D3C8-48A6-AAE5-7C7847E4C609}</b:Guid>
    <b:Author>
      <b:Author>
        <b:Corporate>CVM</b:Corporate>
      </b:Author>
    </b:Author>
    <b:Title>Mercado de valores mobiliários brasileiro</b:Title>
    <b:Year>2014</b:Year>
    <b:Institution>Comissão de Valores Mobiliários</b:Institution>
    <b:City>Rio de Janeiro</b:City>
    <b:RefOrder>18</b:RefOrder>
  </b:Source>
  <b:Source>
    <b:Tag>B3191</b:Tag>
    <b:SourceType>InternetSite</b:SourceType>
    <b:Guid>{5EE25812-821B-4B84-BA86-93ECC9B9BADF}</b:Guid>
    <b:Author>
      <b:Author>
        <b:Corporate>Educacional BMF&amp;Bovespa</b:Corporate>
      </b:Author>
      <b:Editor>
        <b:NameList>
          <b:Person>
            <b:Last>B3</b:Last>
          </b:Person>
        </b:NameList>
      </b:Editor>
    </b:Author>
    <b:Title>Apostila PQO</b:Title>
    <b:InternetSiteTitle>Educacional BMF&amp;Bovespa</b:InternetSiteTitle>
    <b:YearAccessed>2019</b:YearAccessed>
    <b:MonthAccessed>abril</b:MonthAccessed>
    <b:DayAccessed>18</b:DayAccessed>
    <b:URL>https://educacional.bmfbovespa.com.br/documentos/ApostilaPQO.pdf</b:URL>
    <b:Medium>PDF</b:Medium>
    <b:Year>2019</b:Year>
    <b:RefOrder>19</b:RefOrder>
  </b:Source>
  <b:Source>
    <b:Tag>B319</b:Tag>
    <b:SourceType>Report</b:SourceType>
    <b:Guid>{8A4EF130-D0C9-4693-8C71-07A5C6B49F51}</b:Guid>
    <b:Title>Manual de procedimentos operacionais da câmara de compensação e liquidação da BM&amp;FBovespa (câmra BM&amp;FBovespa)</b:Title>
    <b:City>São Paulo</b:City>
    <b:Year>2019</b:Year>
    <b:Pages>211</b:Pages>
    <b:Institution>B3 - Brasil Bolsa Balcão S.A.</b:Institution>
    <b:Author>
      <b:Author>
        <b:Corporate>B3</b:Corporate>
      </b:Author>
    </b:Author>
    <b:RefOrder>20</b:RefOrder>
  </b:Source>
  <b:Source>
    <b:Tag>B3M19</b:Tag>
    <b:SourceType>InternetSite</b:SourceType>
    <b:Guid>{7B45E1F1-4EED-4ABC-91D9-DE51FA1663C9}</b:Guid>
    <b:Author>
      <b:Author>
        <b:Corporate>B3 Market Data</b:Corporate>
      </b:Author>
    </b:Author>
    <b:Title>B3 Market Data</b:Title>
    <b:InternetSiteTitle>FTP BMF</b:InternetSiteTitle>
    <b:YearAccessed>2019</b:YearAccessed>
    <b:MonthAccessed>10</b:MonthAccessed>
    <b:DayAccessed>31</b:DayAccessed>
    <b:URL>ftp://ftp.bmf.com.br/MarketData/BMF/</b:URL>
    <b:RefOrder>21</b:RefOrder>
  </b:Source>
</b:Sources>
</file>

<file path=customXml/itemProps1.xml><?xml version="1.0" encoding="utf-8"?>
<ds:datastoreItem xmlns:ds="http://schemas.openxmlformats.org/officeDocument/2006/customXml" ds:itemID="{ABD29BA7-5FFA-4BC7-9D3A-1C0EABA96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59</Pages>
  <Words>9755</Words>
  <Characters>52682</Characters>
  <Application>Microsoft Office Word</Application>
  <DocSecurity>0</DocSecurity>
  <Lines>439</Lines>
  <Paragraphs>124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para TCC - IMT</vt:lpstr>
      <vt:lpstr>Modelo para TCC - IMT</vt:lpstr>
    </vt:vector>
  </TitlesOfParts>
  <Company/>
  <LinksUpToDate>false</LinksUpToDate>
  <CharactersWithSpaces>62313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TCC - IMT</dc:title>
  <dc:subject/>
  <dc:creator>Bruno Brostoline</dc:creator>
  <cp:keywords>Instituto Mauá de Tecnologia</cp:keywords>
  <cp:lastModifiedBy>Bruno Brostoline</cp:lastModifiedBy>
  <cp:revision>8</cp:revision>
  <cp:lastPrinted>1995-11-21T20:41:00Z</cp:lastPrinted>
  <dcterms:created xsi:type="dcterms:W3CDTF">2019-11-18T03:25:00Z</dcterms:created>
  <dcterms:modified xsi:type="dcterms:W3CDTF">2019-11-18T05:03:00Z</dcterms:modified>
</cp:coreProperties>
</file>