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300"/>
      </w:tblGrid>
      <w:tr>
        <w:trPr>
          <w:trHeight w:val="160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Title"/>
              <w:widowControl w:val="false"/>
              <w:pBdr/>
              <w:shd w:val="clear" w:fill="auto"/>
              <w:rPr/>
            </w:pPr>
            <w:bookmarkStart w:id="0" w:name="_x8fm1uorkbaw"/>
            <w:bookmarkEnd w:id="0"/>
            <w:r>
              <w:rPr/>
              <w:t>Timon Pike</w:t>
            </w:r>
          </w:p>
          <w:p>
            <w:pPr>
              <w:pStyle w:val="Subtitle"/>
              <w:widowControl w:val="false"/>
              <w:pBdr/>
              <w:shd w:val="clear" w:fill="auto"/>
              <w:rPr/>
            </w:pPr>
            <w:bookmarkStart w:id="1" w:name="_ymi089liagec"/>
            <w:bookmarkEnd w:id="1"/>
            <w:r>
              <w:rPr/>
              <w:t>Software Engineer with 5 years industry experience and a largely self-taught background. Driven to discover, learn, and implement new technologies and keep expanding my skill set. Highly experienced in AWS operations and deployments especially as an early-adopter of AWS Lambda technologies.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Seattle, WA 98101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(206) 637-4380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timonpike@gmail.com</w:t>
            </w:r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/>
            </w:pPr>
            <w:bookmarkStart w:id="2" w:name="_y7d3xdxnr44m"/>
            <w:bookmarkEnd w:id="2"/>
            <w:r>
              <w:rPr/>
              <w:t>EXPERIENCE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  <w:sz w:val="24"/>
                <w:szCs w:val="24"/>
              </w:rPr>
            </w:pPr>
            <w:bookmarkStart w:id="3" w:name="_rfgvkg2ifhfd"/>
            <w:bookmarkEnd w:id="3"/>
            <w:r>
              <w:rPr/>
              <w:t>Expedia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 xml:space="preserve">Seattle WA — </w:t>
            </w:r>
            <w:r>
              <w:rPr>
                <w:b w:val="false"/>
                <w:i/>
                <w:color w:val="000000"/>
                <w:sz w:val="22"/>
                <w:szCs w:val="22"/>
              </w:rPr>
              <w:t>Machine Learning</w:t>
            </w:r>
            <w:r>
              <w:rPr>
                <w:b w:val="false"/>
                <w:i/>
              </w:rPr>
              <w:t xml:space="preserve"> Engineer I</w:t>
            </w:r>
            <w:r>
              <w:rPr>
                <w:b w:val="false"/>
                <w:i/>
              </w:rPr>
              <w:t>II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4" w:name="_n64fgzu3lwuy"/>
            <w:bookmarkEnd w:id="4"/>
            <w:r>
              <w:rPr/>
              <w:t>SEP 2015 - PRESENT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before="120" w:afterAutospacing="0" w:after="0"/>
              <w:ind w:left="720" w:right="300" w:hanging="360"/>
              <w:rPr>
                <w:u w:val="none"/>
              </w:rPr>
            </w:pPr>
            <w:r>
              <w:rPr/>
              <w:t>Researched, designed, and implemented scalable applications for projects big and small across teams within and without my department.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Wrote highly maintainable, solid code for customer-facing and internal services.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Developed data pipeline processes to aggregate information across multiple databases and services for use in machine learning and metrics tracking.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Researched new technologies to improve team workflow and service optimization; presented them to the team and implemented those that held up to the teams’ standards.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shd w:val="clear" w:fill="auto"/>
              <w:spacing w:beforeAutospacing="0" w:before="0" w:after="0"/>
              <w:ind w:left="720" w:right="300" w:hanging="360"/>
              <w:rPr>
                <w:u w:val="none"/>
              </w:rPr>
            </w:pPr>
            <w:r>
              <w:rPr/>
              <w:t>Designed, implemented, and templated standardized application frameworks using a variety of AWS resources including CloudFormation, ECS, Lambda, and SageMaker.</w:t>
            </w:r>
          </w:p>
          <w:p>
            <w:pPr>
              <w:pStyle w:val="Heading1"/>
              <w:widowControl w:val="false"/>
              <w:pBdr/>
              <w:shd w:val="clear" w:fill="auto"/>
              <w:rPr>
                <w:b w:val="false"/>
                <w:b w:val="false"/>
                <w:color w:val="666666"/>
                <w:sz w:val="16"/>
                <w:szCs w:val="16"/>
              </w:rPr>
            </w:pPr>
            <w:bookmarkStart w:id="5" w:name="_yk8luflkpwij"/>
            <w:bookmarkEnd w:id="5"/>
            <w:r>
              <w:rPr/>
              <w:t>EDUCATION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i/>
                <w:i/>
              </w:rPr>
            </w:pPr>
            <w:bookmarkStart w:id="6" w:name="_czfiadnsgnzp"/>
            <w:bookmarkEnd w:id="6"/>
            <w:r>
              <w:rPr/>
              <w:t xml:space="preserve">General Assembly, </w:t>
            </w:r>
            <w:r>
              <w:rPr>
                <w:b w:val="false"/>
              </w:rPr>
              <w:t xml:space="preserve">Seattle WA — </w:t>
            </w:r>
            <w:r>
              <w:rPr>
                <w:b w:val="false"/>
                <w:i/>
              </w:rPr>
              <w:t>Web Development Immersive</w:t>
            </w:r>
          </w:p>
          <w:p>
            <w:pPr>
              <w:pStyle w:val="Heading3"/>
              <w:widowControl w:val="false"/>
              <w:rPr/>
            </w:pPr>
            <w:bookmarkStart w:id="7" w:name="_miiyt1y6sl7g"/>
            <w:bookmarkEnd w:id="7"/>
            <w:r>
              <w:rPr/>
              <w:t>JUN 2015</w:t>
            </w:r>
          </w:p>
          <w:p>
            <w:pPr>
              <w:pStyle w:val="Normal1"/>
              <w:widowControl w:val="false"/>
              <w:rPr>
                <w:color w:val="B7B7B7"/>
              </w:rPr>
            </w:pPr>
            <w:r>
              <w:rPr/>
              <w:t>Highly intensive program with up to 80-hour weeks absorbing the skills needed specifically for web development.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8" w:name="_6wymnhinx9q5"/>
            <w:bookmarkEnd w:id="8"/>
            <w:r>
              <w:rPr/>
              <w:t xml:space="preserve">Indiana University, </w:t>
            </w:r>
            <w:r>
              <w:rPr>
                <w:b w:val="false"/>
              </w:rPr>
              <w:t xml:space="preserve">Kokomo IN — </w:t>
            </w:r>
            <w:r>
              <w:rPr>
                <w:b w:val="false"/>
                <w:i/>
              </w:rPr>
              <w:t>BS Finance and Economics</w:t>
            </w:r>
          </w:p>
          <w:p>
            <w:pPr>
              <w:pStyle w:val="Heading3"/>
              <w:widowControl w:val="false"/>
              <w:pBdr/>
              <w:shd w:val="clear" w:fill="auto"/>
              <w:spacing w:before="100" w:after="100"/>
              <w:rPr/>
            </w:pPr>
            <w:bookmarkStart w:id="9" w:name="_7vtcyzeczjot"/>
            <w:bookmarkEnd w:id="9"/>
            <w:r>
              <w:rPr/>
              <w:t>DEC 2012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/>
            </w:pPr>
            <w:bookmarkStart w:id="10" w:name="_ca0awj8022e2"/>
            <w:bookmarkEnd w:id="10"/>
            <w:r>
              <w:rPr/>
              <w:t>TECHNICAL SKILLS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>Languages: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/>
              <w:t>Scala, Java, Python, Javascript, Rust, Ruby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>Frameworks: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/>
              <w:t>Scalatra, Spring, Spark, GraphQL, Django, Flask, Node, Rails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>Databases: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/>
              <w:t>MySQL, PostgreSQL, Mongo, ElasticSearch, DynamoDB, Hive</w:t>
            </w:r>
          </w:p>
          <w:p>
            <w:pPr>
              <w:pStyle w:val="Heading1"/>
              <w:widowControl w:val="false"/>
              <w:pBdr/>
              <w:shd w:val="clear" w:fill="auto"/>
              <w:rPr/>
            </w:pPr>
            <w:bookmarkStart w:id="11" w:name="_tuxh7mwdaxox"/>
            <w:bookmarkEnd w:id="11"/>
            <w:r>
              <w:rPr/>
              <w:t>AWARDS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>
                <w:b/>
              </w:rPr>
              <w:t>Eagle Scout</w:t>
            </w:r>
            <w:r>
              <w:rPr/>
              <w:t xml:space="preserve"> - Boy Scouts of America, 2005</w:t>
            </w:r>
          </w:p>
        </w:tc>
      </w:tr>
    </w:tbl>
    <w:p>
      <w:pPr>
        <w:pStyle w:val="Normal1"/>
        <w:pBdr/>
        <w:shd w:val="clear" w:fill="auto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roman"/>
    <w:pitch w:val="variable"/>
  </w:font>
  <w:font w:name="Open Sans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2</Pages>
  <Words>234</Words>
  <Characters>1427</Characters>
  <CharactersWithSpaces>1625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2023-07-19T11:05:51Z</dcterms:modified>
  <cp:revision>1</cp:revision>
  <dc:subject/>
  <dc:title/>
</cp:coreProperties>
</file>