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042A" w14:textId="325C6808" w:rsidR="00E32D55" w:rsidRPr="00AE5006" w:rsidRDefault="00AE5006" w:rsidP="00AE5006">
      <w:pPr>
        <w:spacing w:after="0" w:line="240" w:lineRule="auto"/>
        <w:rPr>
          <w:b/>
          <w:bCs/>
        </w:rPr>
      </w:pPr>
      <w:r w:rsidRPr="00AE5006">
        <w:rPr>
          <w:b/>
          <w:bCs/>
        </w:rPr>
        <w:t xml:space="preserve">(P)CT Retrospective Analysis </w:t>
      </w:r>
    </w:p>
    <w:p w14:paraId="1E0FCFA7" w14:textId="1727727D" w:rsidR="00AE5006" w:rsidRDefault="00AE5006" w:rsidP="00AE5006">
      <w:pPr>
        <w:spacing w:after="0" w:line="240" w:lineRule="auto"/>
      </w:pPr>
      <w:proofErr w:type="spellStart"/>
      <w:r>
        <w:t>Fraver</w:t>
      </w:r>
      <w:proofErr w:type="spellEnd"/>
      <w:r>
        <w:t xml:space="preserve">, Premer, </w:t>
      </w:r>
      <w:proofErr w:type="spellStart"/>
      <w:r>
        <w:t>Wason</w:t>
      </w:r>
      <w:proofErr w:type="spellEnd"/>
    </w:p>
    <w:p w14:paraId="5F5FD54A" w14:textId="4DDF19DE" w:rsidR="00AE5006" w:rsidRDefault="00AE5006" w:rsidP="00AE5006">
      <w:pPr>
        <w:spacing w:after="0" w:line="240" w:lineRule="auto"/>
      </w:pPr>
      <w:r>
        <w:t>16 December 2022</w:t>
      </w:r>
    </w:p>
    <w:p w14:paraId="02F0396A" w14:textId="31A30C49" w:rsidR="00AE5006" w:rsidRDefault="00AE5006"/>
    <w:p w14:paraId="1C7B1CF0" w14:textId="43378FBD" w:rsidR="00AE5006" w:rsidRDefault="00AE5006">
      <w:r>
        <w:t>Many cooperators in the region still interested in thinning regimes</w:t>
      </w:r>
    </w:p>
    <w:p w14:paraId="4592189B" w14:textId="3EBAE88C" w:rsidR="00AE5006" w:rsidRDefault="00AE5006">
      <w:r>
        <w:t xml:space="preserve">Re-spacing, Species favor, forest health </w:t>
      </w:r>
    </w:p>
    <w:p w14:paraId="74AD8FC6" w14:textId="1F8D662C" w:rsidR="00AE5006" w:rsidRDefault="00AE5006">
      <w:r>
        <w:t xml:space="preserve">Are responses (or lack of) due to water availability at the site level (carrying capacity), or due to no space left to grow (competition and stand density)? </w:t>
      </w:r>
    </w:p>
    <w:p w14:paraId="4A106E4B" w14:textId="3E0DA82E" w:rsidR="00AE5006" w:rsidRDefault="00AE5006" w:rsidP="00AE5006">
      <w:pPr>
        <w:ind w:firstLine="720"/>
      </w:pPr>
      <w:r>
        <w:t xml:space="preserve">Can we use C and O isotopes to determine this? </w:t>
      </w:r>
    </w:p>
    <w:p w14:paraId="679C84BA" w14:textId="13125DFB" w:rsidR="00AE5006" w:rsidRDefault="00AE5006" w:rsidP="00AE5006">
      <w:pPr>
        <w:ind w:left="720"/>
      </w:pPr>
      <w:r>
        <w:t xml:space="preserve">Could we overlay with WDI (Water Deficit Index)/EWI (Excess water index) at local level to quantify when thinning response (meteorological conditions – temporally adjusted that can be modified) </w:t>
      </w:r>
    </w:p>
    <w:p w14:paraId="5C47F60A" w14:textId="55C9E2EE" w:rsidR="00AE5006" w:rsidRDefault="00AE5006" w:rsidP="00AE5006">
      <w:pPr>
        <w:ind w:left="720"/>
      </w:pPr>
      <w:r>
        <w:t>Species-specific patterns</w:t>
      </w:r>
    </w:p>
    <w:p w14:paraId="5DC843A7" w14:textId="5D0CA27C" w:rsidR="00AE5006" w:rsidRDefault="00AE5006" w:rsidP="00AE5006">
      <w:r>
        <w:t xml:space="preserve">Could use this approach to reassess CTRN? </w:t>
      </w:r>
    </w:p>
    <w:p w14:paraId="32550CB8" w14:textId="6C6A93D2" w:rsidR="00AE5006" w:rsidRDefault="00AE5006" w:rsidP="00AE5006">
      <w:r>
        <w:t xml:space="preserve">What about moving forward with other applications? </w:t>
      </w:r>
    </w:p>
    <w:p w14:paraId="4FB5C424" w14:textId="29FEBF51" w:rsidR="00AE5006" w:rsidRDefault="00AE5006" w:rsidP="00AE5006">
      <w:r>
        <w:tab/>
        <w:t xml:space="preserve">New (P)CT network strategically deployed </w:t>
      </w:r>
    </w:p>
    <w:p w14:paraId="2CFE5F4B" w14:textId="3FAFC876" w:rsidR="00AE5006" w:rsidRDefault="00AE5006" w:rsidP="00AE5006"/>
    <w:p w14:paraId="03C8F5B1" w14:textId="695E6D49" w:rsidR="00AE5006" w:rsidRDefault="00AE5006" w:rsidP="00AE5006">
      <w:pPr>
        <w:jc w:val="center"/>
      </w:pPr>
      <w:r>
        <w:rPr>
          <w:noProof/>
        </w:rPr>
        <w:drawing>
          <wp:inline distT="0" distB="0" distL="0" distR="0" wp14:anchorId="522B03D1" wp14:editId="58FC2B0E">
            <wp:extent cx="3830142" cy="3830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622" cy="3833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E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06"/>
    <w:rsid w:val="00234085"/>
    <w:rsid w:val="00AE5006"/>
    <w:rsid w:val="00DF46CA"/>
    <w:rsid w:val="00E3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DA1E"/>
  <w15:chartTrackingRefBased/>
  <w15:docId w15:val="{2207A694-A358-42C2-A189-2AAC4966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Premer</dc:creator>
  <cp:keywords/>
  <dc:description/>
  <cp:lastModifiedBy>Michael Premer</cp:lastModifiedBy>
  <cp:revision>1</cp:revision>
  <dcterms:created xsi:type="dcterms:W3CDTF">2022-12-16T13:49:00Z</dcterms:created>
  <dcterms:modified xsi:type="dcterms:W3CDTF">2022-12-16T13:57:00Z</dcterms:modified>
</cp:coreProperties>
</file>