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bookmarkStart w:id="26" w:name="fig:001"/>
    <w:p>
      <w:pPr>
        <w:pStyle w:val="CaptionedFigure"/>
      </w:pPr>
      <w:r>
        <w:drawing>
          <wp:inline>
            <wp:extent cx="3733800" cy="855021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Копирую код из листинга в файл будущей программы. (рис. 2).</w:t>
      </w:r>
    </w:p>
    <w:bookmarkStart w:id="30" w:name="fig:002"/>
    <w:p>
      <w:pPr>
        <w:pStyle w:val="CaptionedFigure"/>
      </w:pPr>
      <w:r>
        <w:drawing>
          <wp:inline>
            <wp:extent cx="3733800" cy="2958860"/>
            <wp:effectExtent b="0" l="0" r="0" t="0"/>
            <wp:docPr descr="Рис. 2: Сохра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bookmarkEnd w:id="30"/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(рис. 3).</w:t>
      </w:r>
    </w:p>
    <w:bookmarkStart w:id="34" w:name="fig:003"/>
    <w:p>
      <w:pPr>
        <w:pStyle w:val="CaptionedFigure"/>
      </w:pPr>
      <w:r>
        <w:drawing>
          <wp:inline>
            <wp:extent cx="3733800" cy="587466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4415366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bookmarkStart w:id="42" w:name="fig:005"/>
    <w:p>
      <w:pPr>
        <w:pStyle w:val="CaptionedFigure"/>
      </w:pPr>
      <w:r>
        <w:drawing>
          <wp:inline>
            <wp:extent cx="3733800" cy="588321"/>
            <wp:effectExtent b="0" l="0" r="0" t="0"/>
            <wp:docPr descr="Рис. 5: 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bookmarkEnd w:id="42"/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6).</w:t>
      </w:r>
    </w:p>
    <w:bookmarkStart w:id="46" w:name="fig:006"/>
    <w:p>
      <w:pPr>
        <w:pStyle w:val="CaptionedFigure"/>
      </w:pPr>
      <w:r>
        <w:drawing>
          <wp:inline>
            <wp:extent cx="3733800" cy="1358783"/>
            <wp:effectExtent b="0" l="0" r="0" t="0"/>
            <wp:docPr descr="Рис. 6: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6"/>
    <w:p>
      <w:pPr>
        <w:pStyle w:val="BodyText"/>
      </w:pPr>
      <w:r>
        <w:t xml:space="preserve">Работа выполнена корректно, программа в нужном мне порядке выводит сообщения (рис. 7).</w:t>
      </w:r>
    </w:p>
    <w:bookmarkStart w:id="50" w:name="fig:007"/>
    <w:p>
      <w:pPr>
        <w:pStyle w:val="CaptionedFigure"/>
      </w:pPr>
      <w:r>
        <w:drawing>
          <wp:inline>
            <wp:extent cx="3733800" cy="888733"/>
            <wp:effectExtent b="0" l="0" r="0" t="0"/>
            <wp:docPr descr="Рис. 7: Проверка измен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bookmarkEnd w:id="50"/>
    <w:p>
      <w:pPr>
        <w:pStyle w:val="BodyText"/>
      </w:pPr>
      <w:r>
        <w:t xml:space="preserve">Создаю новый рабочий файл и вставляю в него код из следующего листинга (рис. 8).</w:t>
      </w:r>
    </w:p>
    <w:bookmarkStart w:id="54" w:name="fig:008"/>
    <w:p>
      <w:pPr>
        <w:pStyle w:val="CaptionedFigure"/>
      </w:pPr>
      <w:r>
        <w:drawing>
          <wp:inline>
            <wp:extent cx="3733800" cy="2099237"/>
            <wp:effectExtent b="0" l="0" r="0" t="0"/>
            <wp:docPr descr="Рис. 8: Сохранение но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bookmarkEnd w:id="54"/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9).</w:t>
      </w:r>
    </w:p>
    <w:bookmarkStart w:id="58" w:name="fig:009"/>
    <w:p>
      <w:pPr>
        <w:pStyle w:val="CaptionedFigure"/>
      </w:pPr>
      <w:r>
        <w:drawing>
          <wp:inline>
            <wp:extent cx="3733800" cy="1803906"/>
            <wp:effectExtent b="0" l="0" r="0" t="0"/>
            <wp:docPr descr="Рис. 9: Проверка программы из листинг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8"/>
    <w:bookmarkEnd w:id="59"/>
    <w:bookmarkStart w:id="72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10).</w:t>
      </w:r>
    </w:p>
    <w:bookmarkStart w:id="63" w:name="fig:010"/>
    <w:p>
      <w:pPr>
        <w:pStyle w:val="CaptionedFigure"/>
      </w:pPr>
      <w:r>
        <w:drawing>
          <wp:inline>
            <wp:extent cx="3733800" cy="1930738"/>
            <wp:effectExtent b="0" l="0" r="0" t="0"/>
            <wp:docPr descr="Рис. 10: Проверка файла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bookmarkEnd w:id="63"/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11).</w:t>
      </w:r>
    </w:p>
    <w:bookmarkStart w:id="67" w:name="fig:011"/>
    <w:p>
      <w:pPr>
        <w:pStyle w:val="CaptionedFigure"/>
      </w:pPr>
      <w:r>
        <w:drawing>
          <wp:inline>
            <wp:extent cx="3733800" cy="3645866"/>
            <wp:effectExtent b="0" l="0" r="0" t="0"/>
            <wp:docPr descr="Рис. 11: Удаление операнда из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bookmarkEnd w:id="67"/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bookmarkStart w:id="71" w:name="fig:012"/>
    <w:p>
      <w:pPr>
        <w:pStyle w:val="CaptionedFigure"/>
      </w:pPr>
      <w:r>
        <w:drawing>
          <wp:inline>
            <wp:extent cx="3733800" cy="293340"/>
            <wp:effectExtent b="0" l="0" r="0" t="0"/>
            <wp:docPr descr="Рис. 12: Просмотр ошибки в файле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71"/>
    <w:bookmarkEnd w:id="72"/>
    <w:bookmarkStart w:id="8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Во время 6 лабораторной работы я получилп 2 вариант. Возвращаю операнд к функции в программе и изменяю ее так, чтобы она выводила переменную с наименьшим значением (рис. 13).</w:t>
      </w:r>
    </w:p>
    <w:bookmarkStart w:id="76" w:name="fig:013"/>
    <w:p>
      <w:pPr>
        <w:pStyle w:val="CaptionedFigure"/>
      </w:pPr>
      <w:r>
        <w:drawing>
          <wp:inline>
            <wp:extent cx="3733800" cy="5496153"/>
            <wp:effectExtent b="0" l="0" r="0" t="0"/>
            <wp:docPr descr="Рис. 13: Первая программа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bookmarkEnd w:id="76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A1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число А: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B1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число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C1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число С: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otv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check_C: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otv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14).</w:t>
      </w:r>
    </w:p>
    <w:bookmarkStart w:id="80" w:name="fig:014"/>
    <w:p>
      <w:pPr>
        <w:pStyle w:val="CaptionedFigure"/>
      </w:pPr>
      <w:r>
        <w:drawing>
          <wp:inline>
            <wp:extent cx="3733800" cy="774939"/>
            <wp:effectExtent b="0" l="0" r="0" t="0"/>
            <wp:docPr descr="Рис. 14: Проверка работы первой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bookmarkEnd w:id="80"/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bookmarkStart w:id="84" w:name="fig:015"/>
    <w:p>
      <w:pPr>
        <w:pStyle w:val="CaptionedFigure"/>
      </w:pPr>
      <w:r>
        <w:drawing>
          <wp:inline>
            <wp:extent cx="3733800" cy="2187192"/>
            <wp:effectExtent b="0" l="0" r="0" t="0"/>
            <wp:docPr descr="Рис. 15: Вторая программа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bookmarkEnd w:id="84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Ввод значения переменной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Сохраняем x в edi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Ввод значения переменной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Сохраняем a в 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Сравнение x и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Сравниваем x (edi) и a (esi)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calculate_a     </w:t>
      </w:r>
      <w:r>
        <w:rPr>
          <w:rStyle w:val="CommentTok"/>
        </w:rPr>
        <w:t xml:space="preserve">; Если x &lt; a, переходим к calculate_a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&gt;= a, выполняем x - 1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x - 1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calculate_a: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a - 1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    </w:t>
      </w:r>
      <w:r>
        <w:rPr>
          <w:rStyle w:val="CommentTok"/>
        </w:rPr>
        <w:t xml:space="preserve">; Вывод сообщения 'Результат: 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Загружаем результат в eax (либо a-1, либо x-1)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  </w:t>
      </w:r>
      <w:r>
        <w:rPr>
          <w:rStyle w:val="CommentTok"/>
        </w:rPr>
        <w:t xml:space="preserve">; Выводим результат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   </w:t>
      </w:r>
      <w:r>
        <w:rPr>
          <w:rStyle w:val="CommentTok"/>
        </w:rPr>
        <w:t xml:space="preserve">; Выход из программы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16).</w:t>
      </w:r>
    </w:p>
    <w:bookmarkStart w:id="88" w:name="fig:016"/>
    <w:p>
      <w:pPr>
        <w:pStyle w:val="CaptionedFigure"/>
      </w:pPr>
      <w:r>
        <w:drawing>
          <wp:inline>
            <wp:extent cx="3733800" cy="1063647"/>
            <wp:effectExtent b="0" l="0" r="0" t="0"/>
            <wp:docPr descr="Рис. 16: Проверка работы второй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переходво, а также приобрела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2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9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2"/>
        </w:numPr>
      </w:pPr>
      <w:hyperlink r:id="rId94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Пихтовникова Алёна Владимировна</dc:creator>
  <dc:language>ru-RU</dc:language>
  <cp:keywords/>
  <dcterms:created xsi:type="dcterms:W3CDTF">2024-11-21T14:25:40Z</dcterms:created>
  <dcterms:modified xsi:type="dcterms:W3CDTF">2024-11-21T14:25:40Z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