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1F0060" w14:textId="22B9CD76" w:rsidR="00B96353" w:rsidRDefault="00474FFF" w:rsidP="00DE6D32">
      <w:pPr>
        <w:jc w:val="center"/>
        <w:rPr>
          <w:rFonts w:ascii="Arial" w:hAnsi="Arial" w:cs="Arial"/>
          <w:color w:val="333333"/>
          <w:shd w:val="clear" w:color="auto" w:fill="F7F8FA"/>
        </w:rPr>
      </w:pPr>
      <w:r>
        <w:rPr>
          <w:rFonts w:ascii="Arial" w:hAnsi="Arial" w:cs="Arial" w:hint="eastAsia"/>
          <w:color w:val="333333"/>
          <w:shd w:val="clear" w:color="auto" w:fill="F7F8FA"/>
        </w:rPr>
        <w:t xml:space="preserve"> </w:t>
      </w:r>
      <w:r>
        <w:rPr>
          <w:rFonts w:ascii="Arial" w:hAnsi="Arial" w:cs="Arial"/>
          <w:color w:val="333333"/>
          <w:shd w:val="clear" w:color="auto" w:fill="F7F8FA"/>
        </w:rPr>
        <w:t xml:space="preserve"> </w:t>
      </w:r>
      <w:bookmarkStart w:id="0" w:name="_GoBack"/>
      <w:bookmarkEnd w:id="0"/>
      <w:r w:rsidR="00DE6D32">
        <w:rPr>
          <w:rFonts w:ascii="Arial" w:hAnsi="Arial" w:cs="Arial"/>
          <w:color w:val="333333"/>
          <w:shd w:val="clear" w:color="auto" w:fill="F7F8FA"/>
        </w:rPr>
        <w:t>多模态连续蚁群算法在多传感器遥感图像配准中的应用</w:t>
      </w:r>
    </w:p>
    <w:p w14:paraId="1C289C8F" w14:textId="2CA5D4F5" w:rsidR="00DE6D32" w:rsidRDefault="00DE6D32" w:rsidP="00DE6D32">
      <w:pPr>
        <w:rPr>
          <w:rFonts w:ascii="Arial" w:hAnsi="Arial" w:cs="Arial"/>
          <w:color w:val="333333"/>
          <w:shd w:val="clear" w:color="auto" w:fill="F7F8FA"/>
        </w:rPr>
      </w:pPr>
      <w:r>
        <w:rPr>
          <w:rFonts w:ascii="Arial" w:hAnsi="Arial" w:cs="Arial" w:hint="eastAsia"/>
          <w:color w:val="333333"/>
          <w:shd w:val="clear" w:color="auto" w:fill="F7F8FA"/>
        </w:rPr>
        <w:t>摘要：</w:t>
      </w:r>
    </w:p>
    <w:p w14:paraId="70E77392" w14:textId="173DFBF9" w:rsidR="00DE6D32" w:rsidRDefault="00DE6D32" w:rsidP="00DE6D32">
      <w:pPr>
        <w:rPr>
          <w:rStyle w:val="tgt"/>
          <w:rFonts w:ascii="Arial" w:hAnsi="Arial" w:cs="Arial"/>
          <w:color w:val="333333"/>
          <w:shd w:val="clear" w:color="auto" w:fill="F7F8FA"/>
        </w:rPr>
      </w:pPr>
      <w:r>
        <w:rPr>
          <w:rFonts w:ascii="Arial" w:hAnsi="Arial" w:cs="Arial"/>
          <w:color w:val="333333"/>
          <w:shd w:val="clear" w:color="auto" w:fill="F7F8FA"/>
        </w:rPr>
        <w:tab/>
      </w:r>
      <w:r>
        <w:rPr>
          <w:rStyle w:val="tgt"/>
          <w:rFonts w:ascii="Arial" w:hAnsi="Arial" w:cs="Arial"/>
          <w:color w:val="333333"/>
          <w:shd w:val="clear" w:color="auto" w:fill="F7F8FA"/>
        </w:rPr>
        <w:t>由于不同成像传感器之间存在较大差异，多传感器遥感图像配准是一项具有挑战性的工作。多传感器遥感图像配准可以表示为一个多模态问题，在求解复杂多模态问题时，一般的优化方法可能陷入局部最优。提出了一种多传感器遥感图像配准的多模态连续蚁群优化算法，并设计了一种高效的局部搜索优化方法。多模态连续蚁群优化算法能够保持较高的多样性，对多模态问题具有全局搜索能力。同时，高效的局部搜索操作可以提高搜索效率，提供准确的搜索结果。实验结果表明了该方法的有效性和鲁棒性。</w:t>
      </w:r>
    </w:p>
    <w:p w14:paraId="3FF83960" w14:textId="5795BEDE" w:rsidR="00DE6D32" w:rsidRDefault="00DE6D32" w:rsidP="00DE6D32">
      <w:pPr>
        <w:pStyle w:val="a3"/>
        <w:numPr>
          <w:ilvl w:val="0"/>
          <w:numId w:val="1"/>
        </w:numPr>
        <w:ind w:firstLineChars="0"/>
      </w:pPr>
      <w:r w:rsidRPr="00DE6D32">
        <w:t>Introduction</w:t>
      </w:r>
    </w:p>
    <w:p w14:paraId="7B571A38" w14:textId="7DFF25DC" w:rsidR="00DE6D32" w:rsidRDefault="00DE6D32" w:rsidP="00DE6D32">
      <w:pPr>
        <w:ind w:firstLine="360"/>
        <w:rPr>
          <w:rStyle w:val="tgt"/>
          <w:rFonts w:ascii="Arial" w:hAnsi="Arial" w:cs="Arial"/>
          <w:color w:val="333333"/>
          <w:shd w:val="clear" w:color="auto" w:fill="F7F8FA"/>
        </w:rPr>
      </w:pPr>
      <w:r>
        <w:rPr>
          <w:rStyle w:val="tgt"/>
          <w:rFonts w:ascii="Arial" w:hAnsi="Arial" w:cs="Arial"/>
          <w:color w:val="333333"/>
          <w:shd w:val="clear" w:color="auto" w:fill="F7F8FA"/>
        </w:rPr>
        <w:t>遥感图像配准是遥感图像处理的基本任务之一</w:t>
      </w:r>
      <w:r>
        <w:rPr>
          <w:rStyle w:val="tgt"/>
          <w:rFonts w:ascii="Arial" w:hAnsi="Arial" w:cs="Arial"/>
          <w:color w:val="333333"/>
          <w:shd w:val="clear" w:color="auto" w:fill="F7F8FA"/>
        </w:rPr>
        <w:t>[3,47]</w:t>
      </w:r>
      <w:r>
        <w:rPr>
          <w:rStyle w:val="tgt"/>
          <w:rFonts w:ascii="Arial" w:hAnsi="Arial" w:cs="Arial"/>
          <w:color w:val="333333"/>
          <w:shd w:val="clear" w:color="auto" w:fill="F7F8FA"/>
        </w:rPr>
        <w:t>。图像配准的目的是将两个或多个图像对齐到同一个坐标系中，重叠区域通常是感兴趣的区域</w:t>
      </w:r>
      <w:r>
        <w:rPr>
          <w:rStyle w:val="tgt"/>
          <w:rFonts w:ascii="Arial" w:hAnsi="Arial" w:cs="Arial"/>
          <w:color w:val="333333"/>
          <w:shd w:val="clear" w:color="auto" w:fill="F7F8FA"/>
        </w:rPr>
        <w:t>[2,34]</w:t>
      </w:r>
      <w:r>
        <w:rPr>
          <w:rStyle w:val="tgt"/>
          <w:rFonts w:ascii="Arial" w:hAnsi="Arial" w:cs="Arial"/>
          <w:color w:val="333333"/>
          <w:shd w:val="clear" w:color="auto" w:fill="F7F8FA"/>
        </w:rPr>
        <w:t>。它是图像融合</w:t>
      </w:r>
      <w:r>
        <w:rPr>
          <w:rStyle w:val="tgt"/>
          <w:rFonts w:ascii="Arial" w:hAnsi="Arial" w:cs="Arial"/>
          <w:color w:val="333333"/>
          <w:shd w:val="clear" w:color="auto" w:fill="F7F8FA"/>
        </w:rPr>
        <w:t>[19]</w:t>
      </w:r>
      <w:r>
        <w:rPr>
          <w:rStyle w:val="tgt"/>
          <w:rFonts w:ascii="Arial" w:hAnsi="Arial" w:cs="Arial"/>
          <w:color w:val="333333"/>
          <w:shd w:val="clear" w:color="auto" w:fill="F7F8FA"/>
        </w:rPr>
        <w:t>、目标识别</w:t>
      </w:r>
      <w:r>
        <w:rPr>
          <w:rStyle w:val="tgt"/>
          <w:rFonts w:ascii="Arial" w:hAnsi="Arial" w:cs="Arial"/>
          <w:color w:val="333333"/>
          <w:shd w:val="clear" w:color="auto" w:fill="F7F8FA"/>
        </w:rPr>
        <w:t>[26]</w:t>
      </w:r>
      <w:r>
        <w:rPr>
          <w:rStyle w:val="tgt"/>
          <w:rFonts w:ascii="Arial" w:hAnsi="Arial" w:cs="Arial"/>
          <w:color w:val="333333"/>
          <w:shd w:val="clear" w:color="auto" w:fill="F7F8FA"/>
        </w:rPr>
        <w:t>、变化检测</w:t>
      </w:r>
      <w:r>
        <w:rPr>
          <w:rStyle w:val="tgt"/>
          <w:rFonts w:ascii="Arial" w:hAnsi="Arial" w:cs="Arial"/>
          <w:color w:val="333333"/>
          <w:shd w:val="clear" w:color="auto" w:fill="F7F8FA"/>
        </w:rPr>
        <w:t>[13]</w:t>
      </w:r>
      <w:r>
        <w:rPr>
          <w:rStyle w:val="tgt"/>
          <w:rFonts w:ascii="Arial" w:hAnsi="Arial" w:cs="Arial"/>
          <w:color w:val="333333"/>
          <w:shd w:val="clear" w:color="auto" w:fill="F7F8FA"/>
        </w:rPr>
        <w:t>等遥感图像处理过程中的一个重要步骤。图像配准性能对后续</w:t>
      </w:r>
      <w:r>
        <w:rPr>
          <w:rStyle w:val="tgt"/>
          <w:rFonts w:ascii="Arial" w:hAnsi="Arial" w:cs="Arial"/>
          <w:color w:val="333333"/>
          <w:shd w:val="clear" w:color="auto" w:fill="F7F8FA"/>
        </w:rPr>
        <w:t>[4]</w:t>
      </w:r>
      <w:r>
        <w:rPr>
          <w:rStyle w:val="tgt"/>
          <w:rFonts w:ascii="Arial" w:hAnsi="Arial" w:cs="Arial"/>
          <w:color w:val="333333"/>
          <w:shd w:val="clear" w:color="auto" w:fill="F7F8FA"/>
        </w:rPr>
        <w:t>过程的性能影响很大。因此，准确地进行遥感图像配准是十分必要的。</w:t>
      </w:r>
    </w:p>
    <w:p w14:paraId="405C5378" w14:textId="623BCFD2" w:rsidR="00DE6D32" w:rsidRDefault="00DE6D32" w:rsidP="00DE6D32">
      <w:pPr>
        <w:ind w:firstLine="360"/>
        <w:rPr>
          <w:rStyle w:val="tgt"/>
          <w:rFonts w:ascii="Arial" w:hAnsi="Arial" w:cs="Arial"/>
          <w:color w:val="333333"/>
          <w:shd w:val="clear" w:color="auto" w:fill="F7F8FA"/>
        </w:rPr>
      </w:pPr>
      <w:r>
        <w:rPr>
          <w:rStyle w:val="tgt"/>
          <w:rFonts w:ascii="Arial" w:hAnsi="Arial" w:cs="Arial"/>
          <w:color w:val="333333"/>
          <w:shd w:val="clear" w:color="auto" w:fill="F7F8FA"/>
        </w:rPr>
        <w:t>在文献中，遥感图像配准方法大致可分为基于特征和基于强度的</w:t>
      </w:r>
      <w:r>
        <w:rPr>
          <w:rStyle w:val="tgt"/>
          <w:rFonts w:ascii="Arial" w:hAnsi="Arial" w:cs="Arial"/>
          <w:color w:val="333333"/>
          <w:shd w:val="clear" w:color="auto" w:fill="F7F8FA"/>
        </w:rPr>
        <w:t>[47]</w:t>
      </w:r>
      <w:r>
        <w:rPr>
          <w:rStyle w:val="tgt"/>
          <w:rFonts w:ascii="Arial" w:hAnsi="Arial" w:cs="Arial"/>
          <w:color w:val="333333"/>
          <w:shd w:val="clear" w:color="auto" w:fill="F7F8FA"/>
        </w:rPr>
        <w:t>两大类。基于特征的方法提取对应的特征</w:t>
      </w:r>
      <w:r>
        <w:rPr>
          <w:rStyle w:val="tgt"/>
          <w:rFonts w:ascii="Arial" w:hAnsi="Arial" w:cs="Arial"/>
          <w:color w:val="333333"/>
          <w:shd w:val="clear" w:color="auto" w:fill="F7F8FA"/>
        </w:rPr>
        <w:t>(</w:t>
      </w:r>
      <w:r>
        <w:rPr>
          <w:rStyle w:val="tgt"/>
          <w:rFonts w:ascii="Arial" w:hAnsi="Arial" w:cs="Arial"/>
          <w:color w:val="333333"/>
          <w:shd w:val="clear" w:color="auto" w:fill="F7F8FA"/>
        </w:rPr>
        <w:t>点、线、区域</w:t>
      </w:r>
      <w:r>
        <w:rPr>
          <w:rStyle w:val="tgt"/>
          <w:rFonts w:ascii="Arial" w:hAnsi="Arial" w:cs="Arial"/>
          <w:color w:val="333333"/>
          <w:shd w:val="clear" w:color="auto" w:fill="F7F8FA"/>
        </w:rPr>
        <w:t>)</w:t>
      </w:r>
      <w:r>
        <w:rPr>
          <w:rStyle w:val="tgt"/>
          <w:rFonts w:ascii="Arial" w:hAnsi="Arial" w:cs="Arial"/>
          <w:color w:val="333333"/>
          <w:shd w:val="clear" w:color="auto" w:fill="F7F8FA"/>
        </w:rPr>
        <w:t>，通过匹配的特征</w:t>
      </w:r>
      <w:r>
        <w:rPr>
          <w:rStyle w:val="tgt"/>
          <w:rFonts w:ascii="Arial" w:hAnsi="Arial" w:cs="Arial"/>
          <w:color w:val="333333"/>
          <w:shd w:val="clear" w:color="auto" w:fill="F7F8FA"/>
        </w:rPr>
        <w:t>[45]</w:t>
      </w:r>
      <w:r>
        <w:rPr>
          <w:rStyle w:val="tgt"/>
          <w:rFonts w:ascii="Arial" w:hAnsi="Arial" w:cs="Arial"/>
          <w:color w:val="333333"/>
          <w:shd w:val="clear" w:color="auto" w:fill="F7F8FA"/>
        </w:rPr>
        <w:t>得到几何变换。在</w:t>
      </w:r>
      <w:r>
        <w:rPr>
          <w:rStyle w:val="tgt"/>
          <w:rFonts w:ascii="Arial" w:hAnsi="Arial" w:cs="Arial"/>
          <w:color w:val="333333"/>
          <w:shd w:val="clear" w:color="auto" w:fill="F7F8FA"/>
        </w:rPr>
        <w:t>[14]</w:t>
      </w:r>
      <w:r>
        <w:rPr>
          <w:rStyle w:val="tgt"/>
          <w:rFonts w:ascii="Arial" w:hAnsi="Arial" w:cs="Arial"/>
          <w:color w:val="333333"/>
          <w:shd w:val="clear" w:color="auto" w:fill="F7F8FA"/>
        </w:rPr>
        <w:t>中，边缘信息用于提高多时间图像配准精度。区域特征也可用于非常高分辨率的多时间图像</w:t>
      </w:r>
      <w:r>
        <w:rPr>
          <w:rStyle w:val="tgt"/>
          <w:rFonts w:ascii="Arial" w:hAnsi="Arial" w:cs="Arial"/>
          <w:color w:val="333333"/>
          <w:shd w:val="clear" w:color="auto" w:fill="F7F8FA"/>
        </w:rPr>
        <w:t>[15]</w:t>
      </w:r>
      <w:r>
        <w:rPr>
          <w:rStyle w:val="tgt"/>
          <w:rFonts w:ascii="Arial" w:hAnsi="Arial" w:cs="Arial"/>
          <w:color w:val="333333"/>
          <w:shd w:val="clear" w:color="auto" w:fill="F7F8FA"/>
        </w:rPr>
        <w:t>的精细配准。图像配准最著名的特征是尺度不变特征变换算法</w:t>
      </w:r>
      <w:r>
        <w:rPr>
          <w:rStyle w:val="tgt"/>
          <w:rFonts w:ascii="Arial" w:hAnsi="Arial" w:cs="Arial"/>
          <w:color w:val="333333"/>
          <w:shd w:val="clear" w:color="auto" w:fill="F7F8FA"/>
        </w:rPr>
        <w:t>(SIFT)[27]</w:t>
      </w:r>
      <w:r>
        <w:rPr>
          <w:rStyle w:val="tgt"/>
          <w:rFonts w:ascii="Arial" w:hAnsi="Arial" w:cs="Arial"/>
          <w:color w:val="333333"/>
          <w:shd w:val="clear" w:color="auto" w:fill="F7F8FA"/>
        </w:rPr>
        <w:t>，提出了许多相应的遥感版本，如</w:t>
      </w:r>
      <w:r>
        <w:rPr>
          <w:rStyle w:val="tgt"/>
          <w:rFonts w:ascii="Arial" w:hAnsi="Arial" w:cs="Arial"/>
          <w:color w:val="333333"/>
          <w:shd w:val="clear" w:color="auto" w:fill="F7F8FA"/>
        </w:rPr>
        <w:t>SAR-SIFT[6]</w:t>
      </w:r>
      <w:r>
        <w:rPr>
          <w:rStyle w:val="tgt"/>
          <w:rFonts w:ascii="Arial" w:hAnsi="Arial" w:cs="Arial"/>
          <w:color w:val="333333"/>
          <w:shd w:val="clear" w:color="auto" w:fill="F7F8FA"/>
        </w:rPr>
        <w:t>、</w:t>
      </w:r>
      <w:r>
        <w:rPr>
          <w:rStyle w:val="tgt"/>
          <w:rFonts w:ascii="Arial" w:hAnsi="Arial" w:cs="Arial"/>
          <w:color w:val="333333"/>
          <w:shd w:val="clear" w:color="auto" w:fill="F7F8FA"/>
        </w:rPr>
        <w:t>PSO-SIFT[28]</w:t>
      </w:r>
      <w:r>
        <w:rPr>
          <w:rStyle w:val="tgt"/>
          <w:rFonts w:ascii="Arial" w:hAnsi="Arial" w:cs="Arial"/>
          <w:color w:val="333333"/>
          <w:shd w:val="clear" w:color="auto" w:fill="F7F8FA"/>
        </w:rPr>
        <w:t>等。这些特征在基于特征的方法</w:t>
      </w:r>
      <w:r>
        <w:rPr>
          <w:rStyle w:val="tgt"/>
          <w:rFonts w:ascii="Arial" w:hAnsi="Arial" w:cs="Arial"/>
          <w:color w:val="333333"/>
          <w:shd w:val="clear" w:color="auto" w:fill="F7F8FA"/>
        </w:rPr>
        <w:t>[20]</w:t>
      </w:r>
      <w:r>
        <w:rPr>
          <w:rStyle w:val="tgt"/>
          <w:rFonts w:ascii="Arial" w:hAnsi="Arial" w:cs="Arial"/>
          <w:color w:val="333333"/>
          <w:shd w:val="clear" w:color="auto" w:fill="F7F8FA"/>
        </w:rPr>
        <w:t>中起着重要的作用。另一方面，在基于强度的</w:t>
      </w:r>
      <w:r>
        <w:rPr>
          <w:rStyle w:val="tgt"/>
          <w:rFonts w:ascii="Arial" w:hAnsi="Arial" w:cs="Arial"/>
          <w:color w:val="333333"/>
          <w:shd w:val="clear" w:color="auto" w:fill="F7F8FA"/>
        </w:rPr>
        <w:t>[12]</w:t>
      </w:r>
      <w:r>
        <w:rPr>
          <w:rStyle w:val="tgt"/>
          <w:rFonts w:ascii="Arial" w:hAnsi="Arial" w:cs="Arial"/>
          <w:color w:val="333333"/>
          <w:shd w:val="clear" w:color="auto" w:fill="F7F8FA"/>
        </w:rPr>
        <w:t>方法中，图像的强度作为相似性度量。基于强度的方法通常包括两个步骤</w:t>
      </w:r>
      <w:r>
        <w:rPr>
          <w:rStyle w:val="tgt"/>
          <w:rFonts w:ascii="Arial" w:hAnsi="Arial" w:cs="Arial"/>
          <w:color w:val="333333"/>
          <w:shd w:val="clear" w:color="auto" w:fill="F7F8FA"/>
        </w:rPr>
        <w:t>:</w:t>
      </w:r>
      <w:r>
        <w:rPr>
          <w:rStyle w:val="tgt"/>
          <w:rFonts w:ascii="Arial" w:hAnsi="Arial" w:cs="Arial"/>
          <w:color w:val="333333"/>
          <w:shd w:val="clear" w:color="auto" w:fill="F7F8FA"/>
        </w:rPr>
        <w:t>相似性度量和优化算法</w:t>
      </w:r>
      <w:r>
        <w:rPr>
          <w:rStyle w:val="tgt"/>
          <w:rFonts w:ascii="Arial" w:hAnsi="Arial" w:cs="Arial"/>
          <w:color w:val="333333"/>
          <w:shd w:val="clear" w:color="auto" w:fill="F7F8FA"/>
        </w:rPr>
        <w:t>[18]</w:t>
      </w:r>
      <w:r>
        <w:rPr>
          <w:rStyle w:val="tgt"/>
          <w:rFonts w:ascii="Arial" w:hAnsi="Arial" w:cs="Arial"/>
          <w:color w:val="333333"/>
          <w:shd w:val="clear" w:color="auto" w:fill="F7F8FA"/>
        </w:rPr>
        <w:t>。相似度度量是基于强度的配准方法中的关键步骤，合适的相似度度量直接影响配准结果。人们提出了许多相似性度量方法，如平方和差</w:t>
      </w:r>
      <w:r>
        <w:rPr>
          <w:rStyle w:val="tgt"/>
          <w:rFonts w:ascii="Arial" w:hAnsi="Arial" w:cs="Arial"/>
          <w:color w:val="333333"/>
          <w:shd w:val="clear" w:color="auto" w:fill="F7F8FA"/>
        </w:rPr>
        <w:t>(SSD)</w:t>
      </w:r>
      <w:r>
        <w:rPr>
          <w:rStyle w:val="tgt"/>
          <w:rFonts w:ascii="Arial" w:hAnsi="Arial" w:cs="Arial"/>
          <w:color w:val="333333"/>
          <w:shd w:val="clear" w:color="auto" w:fill="F7F8FA"/>
        </w:rPr>
        <w:t>、相关系数</w:t>
      </w:r>
      <w:r>
        <w:rPr>
          <w:rStyle w:val="tgt"/>
          <w:rFonts w:ascii="Arial" w:hAnsi="Arial" w:cs="Arial"/>
          <w:color w:val="333333"/>
          <w:shd w:val="clear" w:color="auto" w:fill="F7F8FA"/>
        </w:rPr>
        <w:t>(CC)[17]</w:t>
      </w:r>
      <w:r>
        <w:rPr>
          <w:rStyle w:val="tgt"/>
          <w:rFonts w:ascii="Arial" w:hAnsi="Arial" w:cs="Arial"/>
          <w:color w:val="333333"/>
          <w:shd w:val="clear" w:color="auto" w:fill="F7F8FA"/>
        </w:rPr>
        <w:t>、互信息</w:t>
      </w:r>
      <w:r>
        <w:rPr>
          <w:rStyle w:val="tgt"/>
          <w:rFonts w:ascii="Arial" w:hAnsi="Arial" w:cs="Arial"/>
          <w:color w:val="333333"/>
          <w:shd w:val="clear" w:color="auto" w:fill="F7F8FA"/>
        </w:rPr>
        <w:t>(MI)[29]</w:t>
      </w:r>
      <w:r>
        <w:rPr>
          <w:rStyle w:val="tgt"/>
          <w:rFonts w:ascii="Arial" w:hAnsi="Arial" w:cs="Arial"/>
          <w:color w:val="333333"/>
          <w:shd w:val="clear" w:color="auto" w:fill="F7F8FA"/>
        </w:rPr>
        <w:t>和差分全变差</w:t>
      </w:r>
      <w:r>
        <w:rPr>
          <w:rStyle w:val="tgt"/>
          <w:rFonts w:ascii="Arial" w:hAnsi="Arial" w:cs="Arial"/>
          <w:color w:val="333333"/>
          <w:shd w:val="clear" w:color="auto" w:fill="F7F8FA"/>
        </w:rPr>
        <w:t>(DTV)[22,21]</w:t>
      </w:r>
      <w:r>
        <w:rPr>
          <w:rStyle w:val="tgt"/>
          <w:rFonts w:ascii="Arial" w:hAnsi="Arial" w:cs="Arial"/>
          <w:color w:val="333333"/>
          <w:shd w:val="clear" w:color="auto" w:fill="F7F8FA"/>
        </w:rPr>
        <w:t>。</w:t>
      </w:r>
      <w:r>
        <w:rPr>
          <w:rStyle w:val="tgt"/>
          <w:rFonts w:ascii="Arial" w:hAnsi="Arial" w:cs="Arial"/>
          <w:color w:val="333333"/>
          <w:shd w:val="clear" w:color="auto" w:fill="F7F8FA"/>
        </w:rPr>
        <w:t>MI</w:t>
      </w:r>
      <w:r>
        <w:rPr>
          <w:rStyle w:val="tgt"/>
          <w:rFonts w:ascii="Arial" w:hAnsi="Arial" w:cs="Arial"/>
          <w:color w:val="333333"/>
          <w:shd w:val="clear" w:color="auto" w:fill="F7F8FA"/>
        </w:rPr>
        <w:t>是最著名的相似性度量方法之一，在图像配准</w:t>
      </w:r>
      <w:r>
        <w:rPr>
          <w:rStyle w:val="tgt"/>
          <w:rFonts w:ascii="Arial" w:hAnsi="Arial" w:cs="Arial"/>
          <w:color w:val="333333"/>
          <w:shd w:val="clear" w:color="auto" w:fill="F7F8FA"/>
        </w:rPr>
        <w:t>[23]</w:t>
      </w:r>
      <w:r>
        <w:rPr>
          <w:rStyle w:val="tgt"/>
          <w:rFonts w:ascii="Arial" w:hAnsi="Arial" w:cs="Arial"/>
          <w:color w:val="333333"/>
          <w:shd w:val="clear" w:color="auto" w:fill="F7F8FA"/>
        </w:rPr>
        <w:t>中得到了广泛的应用。数字电视是一种基于梯度域</w:t>
      </w:r>
      <w:r>
        <w:rPr>
          <w:rStyle w:val="tgt"/>
          <w:rFonts w:ascii="Arial" w:hAnsi="Arial" w:cs="Arial"/>
          <w:color w:val="333333"/>
          <w:shd w:val="clear" w:color="auto" w:fill="F7F8FA"/>
        </w:rPr>
        <w:t>[21]</w:t>
      </w:r>
      <w:r>
        <w:rPr>
          <w:rStyle w:val="tgt"/>
          <w:rFonts w:ascii="Arial" w:hAnsi="Arial" w:cs="Arial"/>
          <w:color w:val="333333"/>
          <w:shd w:val="clear" w:color="auto" w:fill="F7F8FA"/>
        </w:rPr>
        <w:t>的差分总变分的最佳相似性度量方法。在实际应用中，由于成像传感器的差异较大，多传感器遥感图像的配准比较困难。虽然已经提出了一些方法，但多传感器遥感图像配准仍然是一项具有挑战性的工作。如图</w:t>
      </w:r>
      <w:r>
        <w:rPr>
          <w:rStyle w:val="tgt"/>
          <w:rFonts w:ascii="Arial" w:hAnsi="Arial" w:cs="Arial"/>
          <w:color w:val="333333"/>
          <w:shd w:val="clear" w:color="auto" w:fill="F7F8FA"/>
        </w:rPr>
        <w:t>1</w:t>
      </w:r>
      <w:r>
        <w:rPr>
          <w:rStyle w:val="tgt"/>
          <w:rFonts w:ascii="Arial" w:hAnsi="Arial" w:cs="Arial"/>
          <w:color w:val="333333"/>
          <w:shd w:val="clear" w:color="auto" w:fill="F7F8FA"/>
        </w:rPr>
        <w:t>所示，通过</w:t>
      </w:r>
      <w:r>
        <w:rPr>
          <w:rStyle w:val="tgt"/>
          <w:rFonts w:ascii="Arial" w:hAnsi="Arial" w:cs="Arial"/>
          <w:color w:val="333333"/>
          <w:shd w:val="clear" w:color="auto" w:fill="F7F8FA"/>
        </w:rPr>
        <w:t>MI</w:t>
      </w:r>
      <w:r>
        <w:rPr>
          <w:rStyle w:val="tgt"/>
          <w:rFonts w:ascii="Arial" w:hAnsi="Arial" w:cs="Arial"/>
          <w:color w:val="333333"/>
          <w:shd w:val="clear" w:color="auto" w:fill="F7F8FA"/>
        </w:rPr>
        <w:t>注册了两幅多传感器图像，可以看出这是一个多模态问题</w:t>
      </w:r>
      <w:r>
        <w:rPr>
          <w:rStyle w:val="tgt"/>
          <w:rFonts w:ascii="Arial" w:hAnsi="Arial" w:cs="Arial"/>
          <w:color w:val="333333"/>
          <w:shd w:val="clear" w:color="auto" w:fill="F7F8FA"/>
        </w:rPr>
        <w:t>[42]</w:t>
      </w:r>
      <w:r>
        <w:rPr>
          <w:rStyle w:val="tgt"/>
          <w:rFonts w:ascii="Arial" w:hAnsi="Arial" w:cs="Arial"/>
          <w:color w:val="333333"/>
          <w:shd w:val="clear" w:color="auto" w:fill="F7F8FA"/>
        </w:rPr>
        <w:t>。存在大量的局部最优，很难找到正确的结果。一般的优化方法都是针对单峰问题而设计的，对于一些多模态问题可能是无效的。针对多模态问题设计了一种多模态优化方法，该方法对多模态问题具有良好的鲁棒性和有效性。</w:t>
      </w:r>
    </w:p>
    <w:p w14:paraId="2BA09F81" w14:textId="15874F04" w:rsidR="00DE6D32" w:rsidRDefault="00DE6D32" w:rsidP="00DE6D32">
      <w:pPr>
        <w:ind w:firstLine="360"/>
        <w:rPr>
          <w:rStyle w:val="tgt"/>
          <w:rFonts w:ascii="Arial" w:hAnsi="Arial" w:cs="Arial"/>
          <w:color w:val="333333"/>
          <w:shd w:val="clear" w:color="auto" w:fill="F7F8FA"/>
        </w:rPr>
      </w:pPr>
      <w:r>
        <w:rPr>
          <w:rStyle w:val="tgt"/>
          <w:rFonts w:ascii="Arial" w:hAnsi="Arial" w:cs="Arial"/>
          <w:color w:val="333333"/>
          <w:shd w:val="clear" w:color="auto" w:fill="F7F8FA"/>
        </w:rPr>
        <w:t>蚁群优化</w:t>
      </w:r>
      <w:r>
        <w:rPr>
          <w:rStyle w:val="tgt"/>
          <w:rFonts w:ascii="Arial" w:hAnsi="Arial" w:cs="Arial"/>
          <w:color w:val="333333"/>
          <w:shd w:val="clear" w:color="auto" w:fill="F7F8FA"/>
        </w:rPr>
        <w:t>(ACO)</w:t>
      </w:r>
      <w:r>
        <w:rPr>
          <w:rStyle w:val="tgt"/>
          <w:rFonts w:ascii="Arial" w:hAnsi="Arial" w:cs="Arial"/>
          <w:color w:val="333333"/>
          <w:shd w:val="clear" w:color="auto" w:fill="F7F8FA"/>
        </w:rPr>
        <w:t>是受自然界蚂蚁觅食行为的启发，在进化计算</w:t>
      </w:r>
      <w:r>
        <w:rPr>
          <w:rStyle w:val="tgt"/>
          <w:rFonts w:ascii="Arial" w:hAnsi="Arial" w:cs="Arial"/>
          <w:color w:val="333333"/>
          <w:shd w:val="clear" w:color="auto" w:fill="F7F8FA"/>
        </w:rPr>
        <w:t>[9]</w:t>
      </w:r>
      <w:r>
        <w:rPr>
          <w:rStyle w:val="tgt"/>
          <w:rFonts w:ascii="Arial" w:hAnsi="Arial" w:cs="Arial"/>
          <w:color w:val="333333"/>
          <w:shd w:val="clear" w:color="auto" w:fill="F7F8FA"/>
        </w:rPr>
        <w:t>中提出的一种新的启发式算法。随着时间的推移，蚂蚁能够通过相互交流而不是视觉信号</w:t>
      </w:r>
      <w:r>
        <w:rPr>
          <w:rStyle w:val="tgt"/>
          <w:rFonts w:ascii="Arial" w:hAnsi="Arial" w:cs="Arial"/>
          <w:color w:val="333333"/>
          <w:shd w:val="clear" w:color="auto" w:fill="F7F8FA"/>
        </w:rPr>
        <w:t>[8]</w:t>
      </w:r>
      <w:r>
        <w:rPr>
          <w:rStyle w:val="tgt"/>
          <w:rFonts w:ascii="Arial" w:hAnsi="Arial" w:cs="Arial"/>
          <w:color w:val="333333"/>
          <w:shd w:val="clear" w:color="auto" w:fill="F7F8FA"/>
        </w:rPr>
        <w:t>找到从食物来源到它们巢穴的最短路径。蚂蚁可以根据路径</w:t>
      </w:r>
      <w:r>
        <w:rPr>
          <w:rStyle w:val="tgt"/>
          <w:rFonts w:ascii="Arial" w:hAnsi="Arial" w:cs="Arial"/>
          <w:color w:val="333333"/>
          <w:shd w:val="clear" w:color="auto" w:fill="F7F8FA"/>
        </w:rPr>
        <w:t>[36]</w:t>
      </w:r>
      <w:r>
        <w:rPr>
          <w:rStyle w:val="tgt"/>
          <w:rFonts w:ascii="Arial" w:hAnsi="Arial" w:cs="Arial"/>
          <w:color w:val="333333"/>
          <w:shd w:val="clear" w:color="auto" w:fill="F7F8FA"/>
        </w:rPr>
        <w:t>的距离储存化学信息，我们称之为化学信息信息素</w:t>
      </w:r>
      <w:r>
        <w:rPr>
          <w:rStyle w:val="tgt"/>
          <w:rFonts w:ascii="Arial" w:hAnsi="Arial" w:cs="Arial"/>
          <w:color w:val="333333"/>
          <w:shd w:val="clear" w:color="auto" w:fill="F7F8FA"/>
        </w:rPr>
        <w:t>[7]</w:t>
      </w:r>
      <w:r>
        <w:rPr>
          <w:rStyle w:val="tgt"/>
          <w:rFonts w:ascii="Arial" w:hAnsi="Arial" w:cs="Arial"/>
          <w:color w:val="333333"/>
          <w:shd w:val="clear" w:color="auto" w:fill="F7F8FA"/>
        </w:rPr>
        <w:t>。与其他进化算法不同的是，蚁群算法是一种采用边优化边学习原理的反应性搜索优化方法。蚁群算法最初是针对离散问题提出的，有效地解决了很多离散问题</w:t>
      </w:r>
      <w:r>
        <w:rPr>
          <w:rStyle w:val="tgt"/>
          <w:rFonts w:ascii="Arial" w:hAnsi="Arial" w:cs="Arial"/>
          <w:color w:val="333333"/>
          <w:shd w:val="clear" w:color="auto" w:fill="F7F8FA"/>
        </w:rPr>
        <w:t>[32,37]</w:t>
      </w:r>
      <w:r>
        <w:rPr>
          <w:rStyle w:val="tgt"/>
          <w:rFonts w:ascii="Arial" w:hAnsi="Arial" w:cs="Arial"/>
          <w:color w:val="333333"/>
          <w:shd w:val="clear" w:color="auto" w:fill="F7F8FA"/>
        </w:rPr>
        <w:t>。由于其高性能</w:t>
      </w:r>
      <w:r>
        <w:rPr>
          <w:rStyle w:val="tgt"/>
          <w:rFonts w:ascii="Arial" w:hAnsi="Arial" w:cs="Arial"/>
          <w:color w:val="333333"/>
          <w:shd w:val="clear" w:color="auto" w:fill="F7F8FA"/>
        </w:rPr>
        <w:t>[1,16]</w:t>
      </w:r>
      <w:r>
        <w:rPr>
          <w:rStyle w:val="tgt"/>
          <w:rFonts w:ascii="Arial" w:hAnsi="Arial" w:cs="Arial"/>
          <w:color w:val="333333"/>
          <w:shd w:val="clear" w:color="auto" w:fill="F7F8FA"/>
        </w:rPr>
        <w:t>，蚁群算法被扩展到连续版本</w:t>
      </w:r>
      <w:r>
        <w:rPr>
          <w:rStyle w:val="tgt"/>
          <w:rFonts w:ascii="Arial" w:hAnsi="Arial" w:cs="Arial"/>
          <w:color w:val="333333"/>
          <w:shd w:val="clear" w:color="auto" w:fill="F7F8FA"/>
        </w:rPr>
        <w:t>(ACO R)</w:t>
      </w:r>
      <w:r>
        <w:rPr>
          <w:rStyle w:val="tgt"/>
          <w:rFonts w:ascii="Arial" w:hAnsi="Arial" w:cs="Arial"/>
          <w:color w:val="333333"/>
          <w:shd w:val="clear" w:color="auto" w:fill="F7F8FA"/>
        </w:rPr>
        <w:t>来解决连续问题</w:t>
      </w:r>
      <w:r>
        <w:rPr>
          <w:rStyle w:val="tgt"/>
          <w:rFonts w:ascii="Arial" w:hAnsi="Arial" w:cs="Arial"/>
          <w:color w:val="333333"/>
          <w:shd w:val="clear" w:color="auto" w:fill="F7F8FA"/>
        </w:rPr>
        <w:t>[38]</w:t>
      </w:r>
      <w:r>
        <w:rPr>
          <w:rStyle w:val="tgt"/>
          <w:rFonts w:ascii="Arial" w:hAnsi="Arial" w:cs="Arial"/>
          <w:color w:val="333333"/>
          <w:shd w:val="clear" w:color="auto" w:fill="F7F8FA"/>
        </w:rPr>
        <w:t>。在蚁群算法中，解是由高斯核函数构造的。该解构造策略保持了较高的多样性，对于多模态优化</w:t>
      </w:r>
      <w:r>
        <w:rPr>
          <w:rStyle w:val="tgt"/>
          <w:rFonts w:ascii="Arial" w:hAnsi="Arial" w:cs="Arial"/>
          <w:color w:val="333333"/>
          <w:shd w:val="clear" w:color="auto" w:fill="F7F8FA"/>
        </w:rPr>
        <w:t>[46]</w:t>
      </w:r>
      <w:r>
        <w:rPr>
          <w:rStyle w:val="tgt"/>
          <w:rFonts w:ascii="Arial" w:hAnsi="Arial" w:cs="Arial"/>
          <w:color w:val="333333"/>
          <w:shd w:val="clear" w:color="auto" w:fill="F7F8FA"/>
        </w:rPr>
        <w:t>是有效的。在此基础上，提出了一种自适应多模态连续蚁群算法</w:t>
      </w:r>
      <w:r>
        <w:rPr>
          <w:rStyle w:val="tgt"/>
          <w:rFonts w:ascii="Arial" w:hAnsi="Arial" w:cs="Arial"/>
          <w:color w:val="333333"/>
          <w:shd w:val="clear" w:color="auto" w:fill="F7F8FA"/>
        </w:rPr>
        <w:t>(AM-ACO)</w:t>
      </w:r>
      <w:r>
        <w:rPr>
          <w:rStyle w:val="tgt"/>
          <w:rFonts w:ascii="Arial" w:hAnsi="Arial" w:cs="Arial"/>
          <w:color w:val="333333"/>
          <w:shd w:val="clear" w:color="auto" w:fill="F7F8FA"/>
        </w:rPr>
        <w:t>。</w:t>
      </w:r>
    </w:p>
    <w:p w14:paraId="02EF1523" w14:textId="3703233B" w:rsidR="00DE6D32" w:rsidRDefault="00DE6D32" w:rsidP="00DE6D32">
      <w:pPr>
        <w:ind w:firstLine="360"/>
        <w:rPr>
          <w:rStyle w:val="tgt"/>
          <w:rFonts w:ascii="Arial" w:hAnsi="Arial" w:cs="Arial"/>
          <w:color w:val="333333"/>
          <w:shd w:val="clear" w:color="auto" w:fill="F7F8FA"/>
        </w:rPr>
      </w:pPr>
      <w:r>
        <w:rPr>
          <w:noProof/>
        </w:rPr>
        <w:drawing>
          <wp:inline distT="0" distB="0" distL="0" distR="0" wp14:anchorId="5E78F195" wp14:editId="7D5D14BF">
            <wp:extent cx="5274310" cy="14541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454150"/>
                    </a:xfrm>
                    <a:prstGeom prst="rect">
                      <a:avLst/>
                    </a:prstGeom>
                  </pic:spPr>
                </pic:pic>
              </a:graphicData>
            </a:graphic>
          </wp:inline>
        </w:drawing>
      </w:r>
      <w:r>
        <w:rPr>
          <w:rStyle w:val="tgt"/>
          <w:rFonts w:ascii="Arial" w:hAnsi="Arial" w:cs="Arial"/>
          <w:color w:val="333333"/>
          <w:shd w:val="clear" w:color="auto" w:fill="F7F8FA"/>
        </w:rPr>
        <w:lastRenderedPageBreak/>
        <w:t>图</w:t>
      </w:r>
      <w:r>
        <w:rPr>
          <w:rStyle w:val="tgt"/>
          <w:rFonts w:ascii="Arial" w:hAnsi="Arial" w:cs="Arial"/>
          <w:color w:val="333333"/>
          <w:shd w:val="clear" w:color="auto" w:fill="F7F8FA"/>
        </w:rPr>
        <w:t>1</w:t>
      </w:r>
      <w:r>
        <w:rPr>
          <w:rStyle w:val="tgt"/>
          <w:rFonts w:ascii="Arial" w:hAnsi="Arial" w:cs="Arial"/>
          <w:color w:val="333333"/>
          <w:shd w:val="clear" w:color="auto" w:fill="F7F8FA"/>
        </w:rPr>
        <w:t>所示。基于</w:t>
      </w:r>
      <w:r>
        <w:rPr>
          <w:rStyle w:val="tgt"/>
          <w:rFonts w:ascii="Arial" w:hAnsi="Arial" w:cs="Arial"/>
          <w:color w:val="333333"/>
          <w:shd w:val="clear" w:color="auto" w:fill="F7F8FA"/>
        </w:rPr>
        <w:t>MI. (a)</w:t>
      </w:r>
      <w:r>
        <w:rPr>
          <w:rStyle w:val="tgt"/>
          <w:rFonts w:ascii="Arial" w:hAnsi="Arial" w:cs="Arial"/>
          <w:color w:val="333333"/>
          <w:shd w:val="clear" w:color="auto" w:fill="F7F8FA"/>
        </w:rPr>
        <w:t>光学图像的多传感器遥感图像配准实例。</w:t>
      </w:r>
      <w:r>
        <w:rPr>
          <w:rStyle w:val="tgt"/>
          <w:rFonts w:ascii="Arial" w:hAnsi="Arial" w:cs="Arial"/>
          <w:color w:val="333333"/>
          <w:shd w:val="clear" w:color="auto" w:fill="F7F8FA"/>
        </w:rPr>
        <w:t>(b) SAR</w:t>
      </w:r>
      <w:r>
        <w:rPr>
          <w:rStyle w:val="tgt"/>
          <w:rFonts w:ascii="Arial" w:hAnsi="Arial" w:cs="Arial"/>
          <w:color w:val="333333"/>
          <w:shd w:val="clear" w:color="auto" w:fill="F7F8FA"/>
        </w:rPr>
        <w:t>图像。</w:t>
      </w:r>
      <w:r>
        <w:rPr>
          <w:rStyle w:val="tgt"/>
          <w:rFonts w:ascii="Arial" w:hAnsi="Arial" w:cs="Arial"/>
          <w:color w:val="333333"/>
          <w:shd w:val="clear" w:color="auto" w:fill="F7F8FA"/>
        </w:rPr>
        <w:t>(c) MI</w:t>
      </w:r>
      <w:r>
        <w:rPr>
          <w:rStyle w:val="tgt"/>
          <w:rFonts w:ascii="Arial" w:hAnsi="Arial" w:cs="Arial"/>
          <w:color w:val="333333"/>
          <w:shd w:val="clear" w:color="auto" w:fill="F7F8FA"/>
        </w:rPr>
        <w:t>相似性测度。</w:t>
      </w:r>
    </w:p>
    <w:p w14:paraId="0E6B7217" w14:textId="4B04A629" w:rsidR="00DE6D32" w:rsidRDefault="00DE6D32" w:rsidP="00DE6D32">
      <w:pPr>
        <w:ind w:firstLine="360"/>
        <w:rPr>
          <w:rStyle w:val="tgt"/>
          <w:rFonts w:ascii="Arial" w:hAnsi="Arial" w:cs="Arial"/>
          <w:color w:val="333333"/>
          <w:shd w:val="clear" w:color="auto" w:fill="F7F8FA"/>
        </w:rPr>
      </w:pPr>
    </w:p>
    <w:p w14:paraId="0C674984" w14:textId="71005684" w:rsidR="00DE6D32" w:rsidRDefault="00DE6D32" w:rsidP="00DE6D32">
      <w:pPr>
        <w:ind w:firstLine="360"/>
        <w:rPr>
          <w:rStyle w:val="tgt"/>
          <w:rFonts w:ascii="Arial" w:hAnsi="Arial" w:cs="Arial"/>
          <w:color w:val="333333"/>
          <w:shd w:val="clear" w:color="auto" w:fill="F7F8FA"/>
        </w:rPr>
      </w:pPr>
      <w:r>
        <w:rPr>
          <w:rStyle w:val="tgt"/>
          <w:rFonts w:ascii="Arial" w:hAnsi="Arial" w:cs="Arial"/>
          <w:color w:val="333333"/>
          <w:shd w:val="clear" w:color="auto" w:fill="F7F8FA"/>
        </w:rPr>
        <w:t>针对多传感器遥感图像配准问题，提出了多模态连续蚁群算法。蚁群算法能够保持较高的多样性，对具有多个局部最优</w:t>
      </w:r>
      <w:r>
        <w:rPr>
          <w:rStyle w:val="tgt"/>
          <w:rFonts w:ascii="Arial" w:hAnsi="Arial" w:cs="Arial"/>
          <w:color w:val="333333"/>
          <w:shd w:val="clear" w:color="auto" w:fill="F7F8FA"/>
        </w:rPr>
        <w:t>[40]</w:t>
      </w:r>
      <w:r>
        <w:rPr>
          <w:rStyle w:val="tgt"/>
          <w:rFonts w:ascii="Arial" w:hAnsi="Arial" w:cs="Arial"/>
          <w:color w:val="333333"/>
          <w:shd w:val="clear" w:color="auto" w:fill="F7F8FA"/>
        </w:rPr>
        <w:t>的问题具有较强的鲁棒性。蚁群算法还可以在优化过程</w:t>
      </w:r>
      <w:r>
        <w:rPr>
          <w:rStyle w:val="tgt"/>
          <w:rFonts w:ascii="Arial" w:hAnsi="Arial" w:cs="Arial"/>
          <w:color w:val="333333"/>
          <w:shd w:val="clear" w:color="auto" w:fill="F7F8FA"/>
        </w:rPr>
        <w:t>[25]</w:t>
      </w:r>
      <w:r>
        <w:rPr>
          <w:rStyle w:val="tgt"/>
          <w:rFonts w:ascii="Arial" w:hAnsi="Arial" w:cs="Arial"/>
          <w:color w:val="333333"/>
          <w:shd w:val="clear" w:color="auto" w:fill="F7F8FA"/>
        </w:rPr>
        <w:t>中不断学习。同时，多模态连续蚁群算法能够有效地处理复杂的多模态问题。这些都促使我们提出了一种基于多模态连续蚁群算法的多传感器遥感图像配准方法。</w:t>
      </w:r>
      <w:r>
        <w:rPr>
          <w:rStyle w:val="tgt"/>
          <w:rFonts w:ascii="Arial" w:hAnsi="Arial" w:cs="Arial"/>
          <w:color w:val="333333"/>
          <w:shd w:val="clear" w:color="auto" w:fill="F7F8FA"/>
        </w:rPr>
        <w:t>DTV[22,21]</w:t>
      </w:r>
      <w:r>
        <w:rPr>
          <w:rStyle w:val="tgt"/>
          <w:rFonts w:ascii="Arial" w:hAnsi="Arial" w:cs="Arial"/>
          <w:color w:val="333333"/>
          <w:shd w:val="clear" w:color="auto" w:fill="F7F8FA"/>
        </w:rPr>
        <w:t>是目前最先进的配准方法之一，由于其对强度失真的鲁棒性，被用作相似性度量。同时，针对这一问题，提出了一种高效的局部搜索算法</w:t>
      </w:r>
      <w:r>
        <w:rPr>
          <w:rStyle w:val="tgt"/>
          <w:rFonts w:ascii="Arial" w:hAnsi="Arial" w:cs="Arial"/>
          <w:color w:val="333333"/>
          <w:shd w:val="clear" w:color="auto" w:fill="F7F8FA"/>
        </w:rPr>
        <w:t>——</w:t>
      </w:r>
      <w:r>
        <w:rPr>
          <w:rStyle w:val="tgt"/>
          <w:rFonts w:ascii="Arial" w:hAnsi="Arial" w:cs="Arial"/>
          <w:color w:val="333333"/>
          <w:shd w:val="clear" w:color="auto" w:fill="F7F8FA"/>
        </w:rPr>
        <w:t>通用</w:t>
      </w:r>
      <w:r>
        <w:rPr>
          <w:rStyle w:val="tgt"/>
          <w:rFonts w:ascii="Arial" w:hAnsi="Arial" w:cs="Arial"/>
          <w:color w:val="333333"/>
          <w:shd w:val="clear" w:color="auto" w:fill="F7F8FA"/>
        </w:rPr>
        <w:t>DTV</w:t>
      </w:r>
      <w:r>
        <w:rPr>
          <w:rStyle w:val="tgt"/>
          <w:rFonts w:ascii="Arial" w:hAnsi="Arial" w:cs="Arial"/>
          <w:color w:val="333333"/>
          <w:shd w:val="clear" w:color="auto" w:fill="F7F8FA"/>
        </w:rPr>
        <w:t>优化算法。我们的方法在许多多传感器图像</w:t>
      </w:r>
      <w:r>
        <w:rPr>
          <w:rStyle w:val="tgt"/>
          <w:rFonts w:ascii="Arial" w:hAnsi="Arial" w:cs="Arial"/>
          <w:color w:val="333333"/>
          <w:shd w:val="clear" w:color="auto" w:fill="F7F8FA"/>
        </w:rPr>
        <w:t>(</w:t>
      </w:r>
      <w:r>
        <w:rPr>
          <w:rStyle w:val="tgt"/>
          <w:rFonts w:ascii="Arial" w:hAnsi="Arial" w:cs="Arial"/>
          <w:color w:val="333333"/>
          <w:shd w:val="clear" w:color="auto" w:fill="F7F8FA"/>
        </w:rPr>
        <w:t>光学图像和</w:t>
      </w:r>
      <w:r>
        <w:rPr>
          <w:rStyle w:val="tgt"/>
          <w:rFonts w:ascii="Arial" w:hAnsi="Arial" w:cs="Arial"/>
          <w:color w:val="333333"/>
          <w:shd w:val="clear" w:color="auto" w:fill="F7F8FA"/>
        </w:rPr>
        <w:t>SAR</w:t>
      </w:r>
      <w:r>
        <w:rPr>
          <w:rStyle w:val="tgt"/>
          <w:rFonts w:ascii="Arial" w:hAnsi="Arial" w:cs="Arial"/>
          <w:color w:val="333333"/>
          <w:shd w:val="clear" w:color="auto" w:fill="F7F8FA"/>
        </w:rPr>
        <w:t>图像</w:t>
      </w:r>
      <w:r>
        <w:rPr>
          <w:rStyle w:val="tgt"/>
          <w:rFonts w:ascii="Arial" w:hAnsi="Arial" w:cs="Arial"/>
          <w:color w:val="333333"/>
          <w:shd w:val="clear" w:color="auto" w:fill="F7F8FA"/>
        </w:rPr>
        <w:t>)</w:t>
      </w:r>
      <w:r>
        <w:rPr>
          <w:rStyle w:val="tgt"/>
          <w:rFonts w:ascii="Arial" w:hAnsi="Arial" w:cs="Arial"/>
          <w:color w:val="333333"/>
          <w:shd w:val="clear" w:color="auto" w:fill="F7F8FA"/>
        </w:rPr>
        <w:t>上进行了评估。实验结果表明，该方法具有良好的性能。</w:t>
      </w:r>
    </w:p>
    <w:p w14:paraId="3503F4EC" w14:textId="77777777" w:rsidR="007F75ED" w:rsidRDefault="007F75ED" w:rsidP="00DE6D32">
      <w:pPr>
        <w:ind w:firstLine="360"/>
        <w:rPr>
          <w:rStyle w:val="tgt"/>
          <w:rFonts w:ascii="Arial" w:hAnsi="Arial" w:cs="Arial"/>
          <w:color w:val="333333"/>
          <w:shd w:val="clear" w:color="auto" w:fill="F7F8FA"/>
        </w:rPr>
      </w:pPr>
    </w:p>
    <w:p w14:paraId="37709457" w14:textId="22D8E7F5" w:rsidR="00DE6D32" w:rsidRDefault="00DE6D32" w:rsidP="00DE6D32">
      <w:pPr>
        <w:pStyle w:val="a3"/>
        <w:numPr>
          <w:ilvl w:val="0"/>
          <w:numId w:val="1"/>
        </w:numPr>
        <w:ind w:firstLineChars="0"/>
      </w:pPr>
      <w:r w:rsidRPr="00DE6D32">
        <w:t>Background</w:t>
      </w:r>
    </w:p>
    <w:p w14:paraId="73A52DBF" w14:textId="17D18573" w:rsidR="00DE6D32" w:rsidRDefault="00942868" w:rsidP="007F75ED">
      <w:pPr>
        <w:pStyle w:val="a3"/>
        <w:numPr>
          <w:ilvl w:val="1"/>
          <w:numId w:val="1"/>
        </w:numPr>
        <w:ind w:firstLineChars="0"/>
      </w:pPr>
      <w:r>
        <w:rPr>
          <w:rFonts w:hint="eastAsia"/>
        </w:rPr>
        <w:t>图像配准</w:t>
      </w:r>
    </w:p>
    <w:p w14:paraId="388BC313" w14:textId="5B634336" w:rsidR="007F75ED" w:rsidRDefault="007F75ED" w:rsidP="007F75ED">
      <w:pPr>
        <w:ind w:firstLine="360"/>
        <w:rPr>
          <w:rStyle w:val="tgt"/>
          <w:rFonts w:ascii="Arial" w:hAnsi="Arial" w:cs="Arial"/>
          <w:color w:val="333333"/>
          <w:shd w:val="clear" w:color="auto" w:fill="F7F8FA"/>
        </w:rPr>
      </w:pPr>
      <w:r>
        <w:rPr>
          <w:rStyle w:val="tgt"/>
          <w:rFonts w:ascii="Arial" w:hAnsi="Arial" w:cs="Arial"/>
          <w:color w:val="333333"/>
          <w:shd w:val="clear" w:color="auto" w:fill="F7F8FA"/>
        </w:rPr>
        <w:t>本文主要研究基于参数强度的注册方法</w:t>
      </w:r>
      <w:r>
        <w:rPr>
          <w:rStyle w:val="tgt"/>
          <w:rFonts w:ascii="Arial" w:hAnsi="Arial" w:cs="Arial"/>
          <w:color w:val="333333"/>
          <w:shd w:val="clear" w:color="auto" w:fill="F7F8FA"/>
        </w:rPr>
        <w:t>[42]</w:t>
      </w:r>
      <w:r>
        <w:rPr>
          <w:rStyle w:val="tgt"/>
          <w:rFonts w:ascii="Arial" w:hAnsi="Arial" w:cs="Arial"/>
          <w:color w:val="333333"/>
          <w:shd w:val="clear" w:color="auto" w:fill="F7F8FA"/>
        </w:rPr>
        <w:t>。设</w:t>
      </w:r>
      <w:r>
        <w:rPr>
          <w:rStyle w:val="tgt"/>
          <w:rFonts w:ascii="Arial" w:hAnsi="Arial" w:cs="Arial"/>
          <w:color w:val="333333"/>
          <w:shd w:val="clear" w:color="auto" w:fill="F7F8FA"/>
        </w:rPr>
        <w:t>R</w:t>
      </w:r>
      <w:r>
        <w:rPr>
          <w:rStyle w:val="tgt"/>
          <w:rFonts w:ascii="Arial" w:hAnsi="Arial" w:cs="Arial"/>
          <w:color w:val="333333"/>
          <w:shd w:val="clear" w:color="auto" w:fill="F7F8FA"/>
        </w:rPr>
        <w:t>为参考图像，</w:t>
      </w:r>
      <w:r>
        <w:rPr>
          <w:rStyle w:val="tgt"/>
          <w:rFonts w:ascii="Arial" w:hAnsi="Arial" w:cs="Arial"/>
          <w:color w:val="333333"/>
          <w:shd w:val="clear" w:color="auto" w:fill="F7F8FA"/>
        </w:rPr>
        <w:t>S</w:t>
      </w:r>
      <w:r>
        <w:rPr>
          <w:rStyle w:val="tgt"/>
          <w:rFonts w:ascii="Arial" w:hAnsi="Arial" w:cs="Arial"/>
          <w:color w:val="333333"/>
          <w:shd w:val="clear" w:color="auto" w:fill="F7F8FA"/>
        </w:rPr>
        <w:t>为待注册的源图像。然后，图像配准问题可以表示为</w:t>
      </w:r>
    </w:p>
    <w:p w14:paraId="0A16434A" w14:textId="23B2AE9F" w:rsidR="007F75ED" w:rsidRDefault="007F75ED" w:rsidP="007F75ED">
      <w:pPr>
        <w:ind w:firstLine="360"/>
      </w:pPr>
      <w:r>
        <w:rPr>
          <w:noProof/>
        </w:rPr>
        <w:drawing>
          <wp:inline distT="0" distB="0" distL="0" distR="0" wp14:anchorId="3100894D" wp14:editId="7CA010D5">
            <wp:extent cx="4032457" cy="38102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2457" cy="381020"/>
                    </a:xfrm>
                    <a:prstGeom prst="rect">
                      <a:avLst/>
                    </a:prstGeom>
                  </pic:spPr>
                </pic:pic>
              </a:graphicData>
            </a:graphic>
          </wp:inline>
        </w:drawing>
      </w:r>
    </w:p>
    <w:p w14:paraId="18E1CB54" w14:textId="3EE8CD46" w:rsidR="007F75ED" w:rsidRDefault="007F75ED" w:rsidP="007F75ED">
      <w:pPr>
        <w:ind w:firstLine="360"/>
      </w:pPr>
      <w:r w:rsidRPr="007F75ED">
        <w:rPr>
          <w:rFonts w:hint="eastAsia"/>
        </w:rPr>
        <w:t>其中</w:t>
      </w:r>
      <w:r w:rsidRPr="007F75ED">
        <w:t>c测量参考图像r和源图像s之间的差异，</w:t>
      </w:r>
      <w:r w:rsidR="0096064A">
        <w:rPr>
          <w:rFonts w:hint="eastAsia"/>
        </w:rPr>
        <w:t>T</w:t>
      </w:r>
      <w:r w:rsidRPr="007F75ED">
        <w:t>表示变换模型的参数向量，s（</w:t>
      </w:r>
      <w:r w:rsidR="0096064A">
        <w:rPr>
          <w:rFonts w:hint="eastAsia"/>
        </w:rPr>
        <w:t>T</w:t>
      </w:r>
      <w:r w:rsidRPr="007F75ED">
        <w:t>）是相对于</w:t>
      </w:r>
      <w:r w:rsidR="0096064A">
        <w:rPr>
          <w:rFonts w:hint="eastAsia"/>
        </w:rPr>
        <w:t>T</w:t>
      </w:r>
      <w:r w:rsidRPr="007F75ED">
        <w:t>的变换图像。当不同函数的值为是最小值。准确的配准结果是基于相异函数的，因此需要精确的相异测度。</w:t>
      </w:r>
    </w:p>
    <w:p w14:paraId="39AAC824" w14:textId="4C869A19" w:rsidR="007F75ED" w:rsidRDefault="007F75ED" w:rsidP="007F75ED">
      <w:pPr>
        <w:pStyle w:val="a3"/>
        <w:numPr>
          <w:ilvl w:val="1"/>
          <w:numId w:val="1"/>
        </w:numPr>
        <w:ind w:firstLineChars="0"/>
      </w:pPr>
      <w:r w:rsidRPr="007F75ED">
        <w:t>Ant colony optimization</w:t>
      </w:r>
    </w:p>
    <w:p w14:paraId="44C4CA02" w14:textId="0C03E9E4" w:rsidR="007F75ED" w:rsidRDefault="007F75ED" w:rsidP="007F75ED">
      <w:pPr>
        <w:ind w:firstLine="360"/>
        <w:rPr>
          <w:rStyle w:val="tgt"/>
          <w:rFonts w:ascii="Arial" w:hAnsi="Arial" w:cs="Arial"/>
          <w:color w:val="333333"/>
          <w:shd w:val="clear" w:color="auto" w:fill="F7F8FA"/>
        </w:rPr>
      </w:pPr>
      <w:r>
        <w:rPr>
          <w:rStyle w:val="tgt"/>
          <w:rFonts w:ascii="Arial" w:hAnsi="Arial" w:cs="Arial"/>
          <w:color w:val="333333"/>
          <w:shd w:val="clear" w:color="auto" w:fill="F7F8FA"/>
        </w:rPr>
        <w:t>在</w:t>
      </w:r>
      <w:r>
        <w:rPr>
          <w:rStyle w:val="tgt"/>
          <w:rFonts w:ascii="Arial" w:hAnsi="Arial" w:cs="Arial"/>
          <w:color w:val="333333"/>
          <w:shd w:val="clear" w:color="auto" w:fill="F7F8FA"/>
        </w:rPr>
        <w:t>20</w:t>
      </w:r>
      <w:r>
        <w:rPr>
          <w:rStyle w:val="tgt"/>
          <w:rFonts w:ascii="Arial" w:hAnsi="Arial" w:cs="Arial"/>
          <w:color w:val="333333"/>
          <w:shd w:val="clear" w:color="auto" w:fill="F7F8FA"/>
        </w:rPr>
        <w:t>世纪</w:t>
      </w:r>
      <w:r>
        <w:rPr>
          <w:rStyle w:val="tgt"/>
          <w:rFonts w:ascii="Arial" w:hAnsi="Arial" w:cs="Arial"/>
          <w:color w:val="333333"/>
          <w:shd w:val="clear" w:color="auto" w:fill="F7F8FA"/>
        </w:rPr>
        <w:t>90</w:t>
      </w:r>
      <w:r>
        <w:rPr>
          <w:rStyle w:val="tgt"/>
          <w:rFonts w:ascii="Arial" w:hAnsi="Arial" w:cs="Arial"/>
          <w:color w:val="333333"/>
          <w:shd w:val="clear" w:color="auto" w:fill="F7F8FA"/>
        </w:rPr>
        <w:t>年代，蚁群优化作为一种启发式方法被引入，其灵感来自于自然界中蚂蚁的觅食行为。在没有视觉线索的情况下，蚂蚁可以通过储存信息素信息找到食物来源的最短路径。首先，蚁群算法有效地解决了旅行商问题</w:t>
      </w:r>
      <w:r>
        <w:rPr>
          <w:rStyle w:val="tgt"/>
          <w:rFonts w:ascii="Arial" w:hAnsi="Arial" w:cs="Arial"/>
          <w:color w:val="333333"/>
          <w:shd w:val="clear" w:color="auto" w:fill="F7F8FA"/>
        </w:rPr>
        <w:t>(TSP)[8]</w:t>
      </w:r>
      <w:r>
        <w:rPr>
          <w:rStyle w:val="tgt"/>
          <w:rFonts w:ascii="Arial" w:hAnsi="Arial" w:cs="Arial"/>
          <w:color w:val="333333"/>
          <w:shd w:val="clear" w:color="auto" w:fill="F7F8FA"/>
        </w:rPr>
        <w:t>，然后开发了蚁群算法来解决各种各样的难题</w:t>
      </w:r>
      <w:r>
        <w:rPr>
          <w:rStyle w:val="tgt"/>
          <w:rFonts w:ascii="Arial" w:hAnsi="Arial" w:cs="Arial"/>
          <w:color w:val="333333"/>
          <w:shd w:val="clear" w:color="auto" w:fill="F7F8FA"/>
        </w:rPr>
        <w:t>[10]</w:t>
      </w:r>
      <w:r>
        <w:rPr>
          <w:rStyle w:val="tgt"/>
          <w:rFonts w:ascii="Arial" w:hAnsi="Arial" w:cs="Arial"/>
          <w:color w:val="333333"/>
          <w:shd w:val="clear" w:color="auto" w:fill="F7F8FA"/>
        </w:rPr>
        <w:t>。蚁群算法的总体框架如算法</w:t>
      </w:r>
      <w:r>
        <w:rPr>
          <w:rStyle w:val="tgt"/>
          <w:rFonts w:ascii="Arial" w:hAnsi="Arial" w:cs="Arial"/>
          <w:color w:val="333333"/>
          <w:shd w:val="clear" w:color="auto" w:fill="F7F8FA"/>
        </w:rPr>
        <w:t>1</w:t>
      </w:r>
      <w:r>
        <w:rPr>
          <w:rStyle w:val="tgt"/>
          <w:rFonts w:ascii="Arial" w:hAnsi="Arial" w:cs="Arial"/>
          <w:color w:val="333333"/>
          <w:shd w:val="clear" w:color="auto" w:fill="F7F8FA"/>
        </w:rPr>
        <w:t>所示。在一般蚁群算法中，有三个主要步骤</w:t>
      </w:r>
      <w:r>
        <w:rPr>
          <w:rStyle w:val="tgt"/>
          <w:rFonts w:ascii="Arial" w:hAnsi="Arial" w:cs="Arial"/>
          <w:color w:val="333333"/>
          <w:shd w:val="clear" w:color="auto" w:fill="F7F8FA"/>
        </w:rPr>
        <w:t>:</w:t>
      </w:r>
      <w:r>
        <w:rPr>
          <w:rStyle w:val="tgt"/>
          <w:rFonts w:ascii="Arial" w:hAnsi="Arial" w:cs="Arial"/>
          <w:color w:val="333333"/>
          <w:shd w:val="clear" w:color="auto" w:fill="F7F8FA"/>
        </w:rPr>
        <w:t>基于蚁群算法的构建、信息素的更新和后台操作。这些过程将在下一部分中详细描述。由于其有效性，它已被应用于一系列的各种连续优化问题。蚁群算法</w:t>
      </w:r>
      <w:r>
        <w:rPr>
          <w:rStyle w:val="tgt"/>
          <w:rFonts w:ascii="Arial" w:hAnsi="Arial" w:cs="Arial"/>
          <w:color w:val="333333"/>
          <w:shd w:val="clear" w:color="auto" w:fill="F7F8FA"/>
        </w:rPr>
        <w:t>R[38]</w:t>
      </w:r>
      <w:r>
        <w:rPr>
          <w:rStyle w:val="tgt"/>
          <w:rFonts w:ascii="Arial" w:hAnsi="Arial" w:cs="Arial"/>
          <w:color w:val="333333"/>
          <w:shd w:val="clear" w:color="auto" w:fill="F7F8FA"/>
        </w:rPr>
        <w:t>是一种著名的连续蚁群算法，它将离散概率分布转化为连续形式。</w:t>
      </w:r>
    </w:p>
    <w:p w14:paraId="0D308F25" w14:textId="3F796F01" w:rsidR="007F75ED" w:rsidRDefault="007F75ED" w:rsidP="007F75ED">
      <w:pPr>
        <w:ind w:firstLine="360"/>
      </w:pPr>
      <w:r>
        <w:rPr>
          <w:noProof/>
        </w:rPr>
        <w:drawing>
          <wp:inline distT="0" distB="0" distL="0" distR="0" wp14:anchorId="49CDDC68" wp14:editId="798D5EC4">
            <wp:extent cx="2883048" cy="102875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3048" cy="1028753"/>
                    </a:xfrm>
                    <a:prstGeom prst="rect">
                      <a:avLst/>
                    </a:prstGeom>
                  </pic:spPr>
                </pic:pic>
              </a:graphicData>
            </a:graphic>
          </wp:inline>
        </w:drawing>
      </w:r>
    </w:p>
    <w:p w14:paraId="30A43F1F" w14:textId="47D47B50" w:rsidR="007F75ED" w:rsidRPr="003C3679" w:rsidRDefault="007F75ED" w:rsidP="003C3679">
      <w:pPr>
        <w:pStyle w:val="a3"/>
        <w:numPr>
          <w:ilvl w:val="2"/>
          <w:numId w:val="1"/>
        </w:numPr>
        <w:ind w:firstLineChars="0"/>
        <w:rPr>
          <w:rFonts w:ascii="Arial" w:hAnsi="Arial" w:cs="Arial"/>
          <w:color w:val="2E3033"/>
          <w:shd w:val="clear" w:color="auto" w:fill="FFFFFF"/>
        </w:rPr>
      </w:pPr>
      <w:r w:rsidRPr="007F75ED">
        <w:t>Ant based solution construction</w:t>
      </w:r>
      <w:r w:rsidR="003C3679" w:rsidRPr="003C3679">
        <w:rPr>
          <w:rFonts w:ascii="Arial" w:hAnsi="Arial" w:cs="Arial"/>
          <w:color w:val="2E3033"/>
          <w:shd w:val="clear" w:color="auto" w:fill="FFFFFF"/>
        </w:rPr>
        <w:t>基于</w:t>
      </w:r>
      <w:r w:rsidR="003C3679" w:rsidRPr="003C3679">
        <w:rPr>
          <w:rFonts w:ascii="Arial" w:hAnsi="Arial" w:cs="Arial" w:hint="eastAsia"/>
          <w:color w:val="2E3033"/>
          <w:shd w:val="clear" w:color="auto" w:fill="FFFFFF"/>
        </w:rPr>
        <w:t>蚁群</w:t>
      </w:r>
      <w:r w:rsidR="003C3679" w:rsidRPr="003C3679">
        <w:rPr>
          <w:rFonts w:ascii="Arial" w:hAnsi="Arial" w:cs="Arial"/>
          <w:color w:val="2E3033"/>
          <w:shd w:val="clear" w:color="auto" w:fill="FFFFFF"/>
        </w:rPr>
        <w:t>的解决方案构建</w:t>
      </w:r>
    </w:p>
    <w:p w14:paraId="538C48DF" w14:textId="6E6F819F" w:rsidR="003C3679" w:rsidRDefault="003C3679" w:rsidP="003C3679">
      <w:pPr>
        <w:ind w:firstLine="420"/>
        <w:rPr>
          <w:rStyle w:val="tgt"/>
          <w:rFonts w:ascii="Arial" w:hAnsi="Arial" w:cs="Arial"/>
          <w:color w:val="333333"/>
          <w:shd w:val="clear" w:color="auto" w:fill="F7F8FA"/>
        </w:rPr>
      </w:pPr>
      <w:r>
        <w:rPr>
          <w:rStyle w:val="tgt"/>
          <w:rFonts w:ascii="Arial" w:hAnsi="Arial" w:cs="Arial"/>
          <w:color w:val="333333"/>
          <w:shd w:val="clear" w:color="auto" w:fill="F7F8FA"/>
        </w:rPr>
        <w:t>在蚁群算法</w:t>
      </w:r>
      <w:r>
        <w:rPr>
          <w:rStyle w:val="tgt"/>
          <w:rFonts w:ascii="Arial" w:hAnsi="Arial" w:cs="Arial"/>
          <w:color w:val="333333"/>
          <w:shd w:val="clear" w:color="auto" w:fill="F7F8FA"/>
        </w:rPr>
        <w:t>(ACO R)</w:t>
      </w:r>
      <w:r>
        <w:rPr>
          <w:rStyle w:val="tgt"/>
          <w:rFonts w:ascii="Arial" w:hAnsi="Arial" w:cs="Arial"/>
          <w:color w:val="333333"/>
          <w:shd w:val="clear" w:color="auto" w:fill="F7F8FA"/>
        </w:rPr>
        <w:t>中，蚂蚁构建的新解是由一个变量一个变量</w:t>
      </w:r>
      <w:r>
        <w:rPr>
          <w:rStyle w:val="tgt"/>
          <w:rFonts w:ascii="Arial" w:hAnsi="Arial" w:cs="Arial"/>
          <w:color w:val="333333"/>
          <w:shd w:val="clear" w:color="auto" w:fill="F7F8FA"/>
        </w:rPr>
        <w:t>[38]</w:t>
      </w:r>
      <w:r>
        <w:rPr>
          <w:rStyle w:val="tgt"/>
          <w:rFonts w:ascii="Arial" w:hAnsi="Arial" w:cs="Arial"/>
          <w:color w:val="333333"/>
          <w:shd w:val="clear" w:color="auto" w:fill="F7F8FA"/>
        </w:rPr>
        <w:t>递增完成的。首先，</w:t>
      </w:r>
      <w:r>
        <w:rPr>
          <w:rStyle w:val="tgt"/>
          <w:rFonts w:ascii="Arial" w:hAnsi="Arial" w:cs="Arial"/>
          <w:color w:val="333333"/>
          <w:shd w:val="clear" w:color="auto" w:fill="F7F8FA"/>
        </w:rPr>
        <w:t>ant</w:t>
      </w:r>
      <w:r>
        <w:rPr>
          <w:rStyle w:val="tgt"/>
          <w:rFonts w:ascii="Arial" w:hAnsi="Arial" w:cs="Arial"/>
          <w:color w:val="333333"/>
          <w:shd w:val="clear" w:color="auto" w:fill="F7F8FA"/>
        </w:rPr>
        <w:t>可能从包含找到的更好解决方案的存档中选择一个解决方案。存档中的每个解决方案的概率都是通过其权重计算的。每个</w:t>
      </w:r>
      <w:r>
        <w:rPr>
          <w:rStyle w:val="tgt"/>
          <w:rFonts w:ascii="Arial" w:hAnsi="Arial" w:cs="Arial" w:hint="eastAsia"/>
          <w:color w:val="333333"/>
          <w:shd w:val="clear" w:color="auto" w:fill="F7F8FA"/>
        </w:rPr>
        <w:t>解决方案</w:t>
      </w:r>
      <w:r>
        <w:rPr>
          <w:rStyle w:val="tgt"/>
          <w:rFonts w:ascii="Arial" w:hAnsi="Arial" w:cs="Arial"/>
          <w:color w:val="333333"/>
          <w:shd w:val="clear" w:color="auto" w:fill="F7F8FA"/>
        </w:rPr>
        <w:t>的</w:t>
      </w:r>
      <w:r>
        <w:rPr>
          <w:rStyle w:val="tgt"/>
          <w:rFonts w:ascii="Arial" w:hAnsi="Arial" w:cs="Arial" w:hint="eastAsia"/>
          <w:color w:val="333333"/>
          <w:shd w:val="clear" w:color="auto" w:fill="F7F8FA"/>
        </w:rPr>
        <w:t>权重</w:t>
      </w:r>
      <w:r>
        <w:rPr>
          <w:rStyle w:val="tgt"/>
          <w:rFonts w:ascii="Arial" w:hAnsi="Arial" w:cs="Arial"/>
          <w:color w:val="333333"/>
          <w:shd w:val="clear" w:color="auto" w:fill="F7F8FA"/>
        </w:rPr>
        <w:t>由</w:t>
      </w:r>
    </w:p>
    <w:p w14:paraId="46CC93AB" w14:textId="71E223E5" w:rsidR="003C3679" w:rsidRDefault="003C3679" w:rsidP="003C3679">
      <w:pPr>
        <w:ind w:firstLine="420"/>
      </w:pPr>
      <w:r>
        <w:rPr>
          <w:noProof/>
        </w:rPr>
        <w:drawing>
          <wp:inline distT="0" distB="0" distL="0" distR="0" wp14:anchorId="69B3542E" wp14:editId="1FB15A4E">
            <wp:extent cx="4045158" cy="43817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5158" cy="438173"/>
                    </a:xfrm>
                    <a:prstGeom prst="rect">
                      <a:avLst/>
                    </a:prstGeom>
                  </pic:spPr>
                </pic:pic>
              </a:graphicData>
            </a:graphic>
          </wp:inline>
        </w:drawing>
      </w:r>
    </w:p>
    <w:p w14:paraId="419275E4" w14:textId="53C57B0F" w:rsidR="003C3679" w:rsidRDefault="009456D5" w:rsidP="003C3679">
      <w:pPr>
        <w:ind w:firstLine="420"/>
      </w:pPr>
      <w:r w:rsidRPr="009456D5">
        <w:rPr>
          <w:rStyle w:val="tgt"/>
          <w:rFonts w:ascii="Arial" w:hAnsi="Arial" w:cs="Arial" w:hint="eastAsia"/>
          <w:color w:val="333333"/>
          <w:shd w:val="clear" w:color="auto" w:fill="F7F8FA"/>
        </w:rPr>
        <w:t>其中，秩（</w:t>
      </w:r>
      <w:r w:rsidRPr="009456D5">
        <w:rPr>
          <w:rStyle w:val="tgt"/>
          <w:rFonts w:ascii="Arial" w:hAnsi="Arial" w:cs="Arial"/>
          <w:color w:val="333333"/>
          <w:shd w:val="clear" w:color="auto" w:fill="F7F8FA"/>
        </w:rPr>
        <w:t>j</w:t>
      </w:r>
      <w:r w:rsidRPr="009456D5">
        <w:rPr>
          <w:rStyle w:val="tgt"/>
          <w:rFonts w:ascii="Arial" w:hAnsi="Arial" w:cs="Arial"/>
          <w:color w:val="333333"/>
          <w:shd w:val="clear" w:color="auto" w:fill="F7F8FA"/>
        </w:rPr>
        <w:t>）是存档中第</w:t>
      </w:r>
      <w:r w:rsidRPr="009456D5">
        <w:rPr>
          <w:rStyle w:val="tgt"/>
          <w:rFonts w:ascii="Arial" w:hAnsi="Arial" w:cs="Arial"/>
          <w:color w:val="333333"/>
          <w:shd w:val="clear" w:color="auto" w:fill="F7F8FA"/>
        </w:rPr>
        <w:t>j</w:t>
      </w:r>
      <w:r w:rsidRPr="009456D5">
        <w:rPr>
          <w:rStyle w:val="tgt"/>
          <w:rFonts w:ascii="Arial" w:hAnsi="Arial" w:cs="Arial"/>
          <w:color w:val="333333"/>
          <w:shd w:val="clear" w:color="auto" w:fill="F7F8FA"/>
        </w:rPr>
        <w:t>个最佳解的秩，</w:t>
      </w:r>
      <w:r w:rsidRPr="009456D5">
        <w:rPr>
          <w:rStyle w:val="tgt"/>
          <w:rFonts w:ascii="Arial" w:hAnsi="Arial" w:cs="Arial"/>
          <w:color w:val="333333"/>
          <w:shd w:val="clear" w:color="auto" w:fill="F7F8FA"/>
        </w:rPr>
        <w:t>np</w:t>
      </w:r>
      <w:r w:rsidRPr="009456D5">
        <w:rPr>
          <w:rStyle w:val="tgt"/>
          <w:rFonts w:ascii="Arial" w:hAnsi="Arial" w:cs="Arial"/>
          <w:color w:val="333333"/>
          <w:shd w:val="clear" w:color="auto" w:fill="F7F8FA"/>
        </w:rPr>
        <w:t>是存档的大小，</w:t>
      </w:r>
      <w:r w:rsidRPr="009456D5">
        <w:rPr>
          <w:rStyle w:val="tgt"/>
          <w:rFonts w:ascii="Arial" w:hAnsi="Arial" w:cs="Arial"/>
          <w:color w:val="333333"/>
          <w:shd w:val="clear" w:color="auto" w:fill="F7F8FA"/>
        </w:rPr>
        <w:t>σ</w:t>
      </w:r>
      <w:r w:rsidRPr="009456D5">
        <w:rPr>
          <w:rStyle w:val="tgt"/>
          <w:rFonts w:ascii="Arial" w:hAnsi="Arial" w:cs="Arial"/>
          <w:color w:val="333333"/>
          <w:shd w:val="clear" w:color="auto" w:fill="F7F8FA"/>
        </w:rPr>
        <w:t>是调整秩重要性的参数。大</w:t>
      </w:r>
      <w:r w:rsidRPr="009456D5">
        <w:rPr>
          <w:rStyle w:val="tgt"/>
          <w:rFonts w:ascii="Arial" w:hAnsi="Arial" w:cs="Arial"/>
          <w:color w:val="333333"/>
          <w:shd w:val="clear" w:color="auto" w:fill="F7F8FA"/>
        </w:rPr>
        <w:t>σ</w:t>
      </w:r>
      <w:r w:rsidRPr="009456D5">
        <w:rPr>
          <w:rStyle w:val="tgt"/>
          <w:rFonts w:ascii="Arial" w:hAnsi="Arial" w:cs="Arial"/>
          <w:color w:val="333333"/>
          <w:shd w:val="clear" w:color="auto" w:fill="F7F8FA"/>
        </w:rPr>
        <w:t>表示存档中解的均匀概率分布，小</w:t>
      </w:r>
      <w:r w:rsidRPr="009456D5">
        <w:rPr>
          <w:rStyle w:val="tgt"/>
          <w:rFonts w:ascii="Arial" w:hAnsi="Arial" w:cs="Arial"/>
          <w:color w:val="333333"/>
          <w:shd w:val="clear" w:color="auto" w:fill="F7F8FA"/>
        </w:rPr>
        <w:t>σ</w:t>
      </w:r>
      <w:r w:rsidRPr="009456D5">
        <w:rPr>
          <w:rStyle w:val="tgt"/>
          <w:rFonts w:ascii="Arial" w:hAnsi="Arial" w:cs="Arial"/>
          <w:color w:val="333333"/>
          <w:shd w:val="clear" w:color="auto" w:fill="F7F8FA"/>
        </w:rPr>
        <w:t>则提高了排名靠前的解的性能。同时，解</w:t>
      </w:r>
      <w:r w:rsidRPr="009456D5">
        <w:rPr>
          <w:rStyle w:val="tgt"/>
          <w:rFonts w:ascii="Arial" w:hAnsi="Arial" w:cs="Arial"/>
          <w:color w:val="333333"/>
          <w:shd w:val="clear" w:color="auto" w:fill="F7F8FA"/>
        </w:rPr>
        <w:t>j</w:t>
      </w:r>
      <w:r w:rsidRPr="009456D5">
        <w:rPr>
          <w:rStyle w:val="tgt"/>
          <w:rFonts w:ascii="Arial" w:hAnsi="Arial" w:cs="Arial"/>
          <w:color w:val="333333"/>
          <w:shd w:val="clear" w:color="auto" w:fill="F7F8FA"/>
        </w:rPr>
        <w:t>的</w:t>
      </w:r>
      <w:r w:rsidRPr="009456D5">
        <w:rPr>
          <w:rStyle w:val="tgt"/>
          <w:rFonts w:ascii="Arial" w:hAnsi="Arial" w:cs="Arial"/>
          <w:color w:val="333333"/>
          <w:shd w:val="clear" w:color="auto" w:fill="F7F8FA"/>
        </w:rPr>
        <w:lastRenderedPageBreak/>
        <w:t>概率</w:t>
      </w:r>
      <w:r w:rsidRPr="009456D5">
        <w:rPr>
          <w:rStyle w:val="tgt"/>
          <w:rFonts w:ascii="Arial" w:hAnsi="Arial" w:cs="Arial"/>
          <w:color w:val="333333"/>
          <w:shd w:val="clear" w:color="auto" w:fill="F7F8FA"/>
        </w:rPr>
        <w:t>pj</w:t>
      </w:r>
      <w:r w:rsidRPr="009456D5">
        <w:rPr>
          <w:rStyle w:val="tgt"/>
          <w:rFonts w:ascii="Arial" w:hAnsi="Arial" w:cs="Arial"/>
          <w:color w:val="333333"/>
          <w:shd w:val="clear" w:color="auto" w:fill="F7F8FA"/>
        </w:rPr>
        <w:t>被定义为</w:t>
      </w:r>
      <w:r w:rsidR="00506CE4" w:rsidRPr="00506CE4">
        <w:rPr>
          <w:rStyle w:val="tgt"/>
          <w:rFonts w:ascii="Arial" w:hAnsi="Arial" w:cs="Arial"/>
          <w:color w:val="333333"/>
          <w:shd w:val="clear" w:color="auto" w:fill="F7F8FA"/>
        </w:rPr>
        <w:t>：</w:t>
      </w:r>
      <w:r w:rsidR="003C3679">
        <w:rPr>
          <w:noProof/>
        </w:rPr>
        <w:drawing>
          <wp:inline distT="0" distB="0" distL="0" distR="0" wp14:anchorId="2827ABE6" wp14:editId="14FA6BE7">
            <wp:extent cx="4045158" cy="43817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5158" cy="438173"/>
                    </a:xfrm>
                    <a:prstGeom prst="rect">
                      <a:avLst/>
                    </a:prstGeom>
                  </pic:spPr>
                </pic:pic>
              </a:graphicData>
            </a:graphic>
          </wp:inline>
        </w:drawing>
      </w:r>
    </w:p>
    <w:p w14:paraId="2F4B8BBC" w14:textId="7FCEA1C6" w:rsidR="003C3679" w:rsidRDefault="003C3679" w:rsidP="003C3679">
      <w:pPr>
        <w:ind w:firstLine="420"/>
        <w:rPr>
          <w:rFonts w:ascii="Arial" w:hAnsi="Arial" w:cs="Arial"/>
          <w:color w:val="333333"/>
          <w:shd w:val="clear" w:color="auto" w:fill="F7F8FA"/>
        </w:rPr>
      </w:pPr>
      <w:r>
        <w:rPr>
          <w:rFonts w:ascii="Arial" w:hAnsi="Arial" w:cs="Arial"/>
          <w:color w:val="333333"/>
          <w:shd w:val="clear" w:color="auto" w:fill="F7F8FA"/>
        </w:rPr>
        <w:t>其中</w:t>
      </w:r>
      <w:r>
        <w:rPr>
          <w:rFonts w:ascii="Arial" w:hAnsi="Arial" w:cs="Arial"/>
          <w:color w:val="333333"/>
          <w:shd w:val="clear" w:color="auto" w:fill="F7F8FA"/>
        </w:rPr>
        <w:t>NP</w:t>
      </w:r>
      <w:r>
        <w:rPr>
          <w:rFonts w:ascii="Arial" w:hAnsi="Arial" w:cs="Arial"/>
          <w:color w:val="333333"/>
          <w:shd w:val="clear" w:color="auto" w:fill="F7F8FA"/>
        </w:rPr>
        <w:t>为归档规模。</w:t>
      </w:r>
    </w:p>
    <w:p w14:paraId="35212EAD" w14:textId="13566CC6" w:rsidR="003C3679" w:rsidRDefault="003C3679" w:rsidP="003C3679">
      <w:pPr>
        <w:ind w:firstLine="420"/>
        <w:rPr>
          <w:rFonts w:ascii="Arial" w:hAnsi="Arial" w:cs="Arial"/>
          <w:color w:val="333333"/>
          <w:shd w:val="clear" w:color="auto" w:fill="F7F8FA"/>
        </w:rPr>
      </w:pPr>
      <w:r>
        <w:rPr>
          <w:rFonts w:ascii="Arial" w:hAnsi="Arial" w:cs="Arial"/>
          <w:color w:val="333333"/>
          <w:shd w:val="clear" w:color="auto" w:fill="F7F8FA"/>
        </w:rPr>
        <w:t>当选择解时，蚂蚁使用高斯分布产生变量的值，定义如下</w:t>
      </w:r>
    </w:p>
    <w:p w14:paraId="75979B41" w14:textId="1063FF28" w:rsidR="003C3679" w:rsidRDefault="003C3679" w:rsidP="003C3679">
      <w:pPr>
        <w:ind w:firstLine="420"/>
      </w:pPr>
      <w:r>
        <w:rPr>
          <w:noProof/>
        </w:rPr>
        <w:drawing>
          <wp:inline distT="0" distB="0" distL="0" distR="0" wp14:anchorId="39311D40" wp14:editId="2C3BE243">
            <wp:extent cx="4026107" cy="412771"/>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6107" cy="412771"/>
                    </a:xfrm>
                    <a:prstGeom prst="rect">
                      <a:avLst/>
                    </a:prstGeom>
                  </pic:spPr>
                </pic:pic>
              </a:graphicData>
            </a:graphic>
          </wp:inline>
        </w:drawing>
      </w:r>
    </w:p>
    <w:p w14:paraId="67405AB3" w14:textId="011BF5FF" w:rsidR="003C3679" w:rsidRDefault="003C3679" w:rsidP="003C3679">
      <w:pPr>
        <w:ind w:firstLine="420"/>
        <w:rPr>
          <w:rStyle w:val="tgt"/>
          <w:rFonts w:ascii="Arial" w:hAnsi="Arial" w:cs="Arial"/>
          <w:color w:val="333333"/>
          <w:shd w:val="clear" w:color="auto" w:fill="F7F8FA"/>
        </w:rPr>
      </w:pPr>
      <w:r>
        <w:rPr>
          <w:rStyle w:val="tgt"/>
          <w:rFonts w:ascii="Arial" w:hAnsi="Arial" w:cs="Arial"/>
          <w:color w:val="333333"/>
          <w:shd w:val="clear" w:color="auto" w:fill="F7F8FA"/>
        </w:rPr>
        <w:t>其中</w:t>
      </w:r>
      <w:r>
        <w:rPr>
          <w:rStyle w:val="tgt"/>
          <w:rFonts w:ascii="Arial" w:hAnsi="Arial" w:cs="Arial"/>
          <w:color w:val="333333"/>
          <w:shd w:val="clear" w:color="auto" w:fill="F7F8FA"/>
        </w:rPr>
        <w:t>d</w:t>
      </w:r>
      <w:r>
        <w:rPr>
          <w:rStyle w:val="tgt"/>
          <w:rFonts w:ascii="Arial" w:hAnsi="Arial" w:cs="Arial"/>
          <w:color w:val="333333"/>
          <w:shd w:val="clear" w:color="auto" w:fill="F7F8FA"/>
        </w:rPr>
        <w:t>是变量的维数。</w:t>
      </w:r>
      <w:r>
        <w:rPr>
          <w:rStyle w:val="tgt"/>
          <w:rFonts w:ascii="Arial" w:hAnsi="Arial" w:cs="Arial"/>
          <w:color w:val="333333"/>
          <w:shd w:val="clear" w:color="auto" w:fill="F7F8FA"/>
        </w:rPr>
        <w:t>δ</w:t>
      </w:r>
      <w:r>
        <w:rPr>
          <w:rStyle w:val="tgt"/>
          <w:rFonts w:ascii="Arial" w:hAnsi="Arial" w:cs="Arial"/>
          <w:color w:val="333333"/>
          <w:shd w:val="clear" w:color="auto" w:fill="F7F8FA"/>
        </w:rPr>
        <w:t>是计算</w:t>
      </w:r>
    </w:p>
    <w:p w14:paraId="28B8EDA9" w14:textId="60CEF284" w:rsidR="00333F77" w:rsidRDefault="00333F77" w:rsidP="003C3679">
      <w:pPr>
        <w:ind w:firstLine="420"/>
        <w:rPr>
          <w:rStyle w:val="tgt"/>
          <w:rFonts w:ascii="Arial" w:hAnsi="Arial" w:cs="Arial"/>
          <w:color w:val="333333"/>
          <w:shd w:val="clear" w:color="auto" w:fill="F7F8FA"/>
        </w:rPr>
      </w:pPr>
      <w:r>
        <w:rPr>
          <w:noProof/>
        </w:rPr>
        <w:drawing>
          <wp:inline distT="0" distB="0" distL="0" distR="0" wp14:anchorId="7E3A9A8D" wp14:editId="294802F1">
            <wp:extent cx="4864350" cy="5334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4350" cy="533427"/>
                    </a:xfrm>
                    <a:prstGeom prst="rect">
                      <a:avLst/>
                    </a:prstGeom>
                  </pic:spPr>
                </pic:pic>
              </a:graphicData>
            </a:graphic>
          </wp:inline>
        </w:drawing>
      </w:r>
    </w:p>
    <w:p w14:paraId="7596AB6D" w14:textId="4AA5AACC" w:rsidR="00333F77" w:rsidRDefault="00333F77" w:rsidP="003C3679">
      <w:pPr>
        <w:ind w:firstLine="420"/>
        <w:rPr>
          <w:rStyle w:val="tgt"/>
          <w:rFonts w:ascii="Arial" w:hAnsi="Arial" w:cs="Arial"/>
          <w:color w:val="333333"/>
          <w:shd w:val="clear" w:color="auto" w:fill="F7F8FA"/>
        </w:rPr>
      </w:pPr>
      <w:r>
        <w:rPr>
          <w:rStyle w:val="tgt"/>
          <w:rFonts w:ascii="Arial" w:hAnsi="Arial" w:cs="Arial"/>
          <w:color w:val="333333"/>
          <w:shd w:val="clear" w:color="auto" w:fill="F7F8FA"/>
        </w:rPr>
        <w:t>其中</w:t>
      </w:r>
      <w:r>
        <w:rPr>
          <w:rStyle w:val="tgt"/>
          <w:rFonts w:ascii="Arial" w:hAnsi="Arial" w:cs="Arial"/>
          <w:color w:val="333333"/>
          <w:shd w:val="clear" w:color="auto" w:fill="F7F8FA"/>
        </w:rPr>
        <w:t>ξ</w:t>
      </w:r>
      <w:r>
        <w:rPr>
          <w:rStyle w:val="tgt"/>
          <w:rFonts w:ascii="Arial" w:hAnsi="Arial" w:cs="Arial"/>
          <w:color w:val="333333"/>
          <w:shd w:val="clear" w:color="auto" w:fill="F7F8FA"/>
        </w:rPr>
        <w:t>是参数</w:t>
      </w:r>
      <w:r>
        <w:rPr>
          <w:rStyle w:val="tgt"/>
          <w:rFonts w:ascii="Arial" w:hAnsi="Arial" w:cs="Arial"/>
          <w:color w:val="333333"/>
          <w:shd w:val="clear" w:color="auto" w:fill="F7F8FA"/>
        </w:rPr>
        <w:t>,</w:t>
      </w:r>
      <w:r>
        <w:rPr>
          <w:rStyle w:val="tgt"/>
          <w:rFonts w:ascii="Arial" w:hAnsi="Arial" w:cs="Arial"/>
          <w:color w:val="333333"/>
          <w:shd w:val="clear" w:color="auto" w:fill="F7F8FA"/>
        </w:rPr>
        <w:t>调整收敛速度。大型</w:t>
      </w:r>
      <w:r>
        <w:rPr>
          <w:rStyle w:val="tgt"/>
          <w:rFonts w:ascii="Arial" w:hAnsi="Arial" w:cs="Arial"/>
          <w:color w:val="333333"/>
          <w:shd w:val="clear" w:color="auto" w:fill="F7F8FA"/>
        </w:rPr>
        <w:t>ξ</w:t>
      </w:r>
      <w:r>
        <w:rPr>
          <w:rStyle w:val="tgt"/>
          <w:rFonts w:ascii="Arial" w:hAnsi="Arial" w:cs="Arial"/>
          <w:color w:val="333333"/>
          <w:shd w:val="clear" w:color="auto" w:fill="F7F8FA"/>
        </w:rPr>
        <w:t>会降低收敛速度</w:t>
      </w:r>
      <w:r>
        <w:rPr>
          <w:rStyle w:val="tgt"/>
          <w:rFonts w:ascii="Arial" w:hAnsi="Arial" w:cs="Arial"/>
          <w:color w:val="333333"/>
          <w:shd w:val="clear" w:color="auto" w:fill="F7F8FA"/>
        </w:rPr>
        <w:t>,</w:t>
      </w:r>
      <w:r>
        <w:rPr>
          <w:rStyle w:val="tgt"/>
          <w:rFonts w:ascii="Arial" w:hAnsi="Arial" w:cs="Arial"/>
          <w:color w:val="333333"/>
          <w:shd w:val="clear" w:color="auto" w:fill="F7F8FA"/>
        </w:rPr>
        <w:t>小</w:t>
      </w:r>
      <w:r>
        <w:rPr>
          <w:rStyle w:val="tgt"/>
          <w:rFonts w:ascii="Arial" w:hAnsi="Arial" w:cs="Arial"/>
          <w:color w:val="333333"/>
          <w:shd w:val="clear" w:color="auto" w:fill="F7F8FA"/>
        </w:rPr>
        <w:t>ξ</w:t>
      </w:r>
      <w:r>
        <w:rPr>
          <w:rStyle w:val="tgt"/>
          <w:rFonts w:ascii="Arial" w:hAnsi="Arial" w:cs="Arial"/>
          <w:color w:val="333333"/>
          <w:shd w:val="clear" w:color="auto" w:fill="F7F8FA"/>
        </w:rPr>
        <w:t>将加速收敛。新的解决方案是通过上述操作生成的。该方案结构形式保持了较高的多样性，对于多传感器遥感图像配准等多模态优化是有效的。</w:t>
      </w:r>
    </w:p>
    <w:p w14:paraId="50962661" w14:textId="6A8138B4" w:rsidR="00333F77" w:rsidRDefault="00333F77" w:rsidP="00333F77">
      <w:pPr>
        <w:pStyle w:val="a3"/>
        <w:numPr>
          <w:ilvl w:val="2"/>
          <w:numId w:val="1"/>
        </w:numPr>
        <w:ind w:firstLineChars="0"/>
      </w:pPr>
      <w:r w:rsidRPr="00333F77">
        <w:t>Pheromone update</w:t>
      </w:r>
      <w:r>
        <w:rPr>
          <w:rFonts w:hint="eastAsia"/>
        </w:rPr>
        <w:t>信息素更新</w:t>
      </w:r>
    </w:p>
    <w:p w14:paraId="52CBAB8E" w14:textId="2D516645" w:rsidR="00333F77" w:rsidRDefault="00333F77" w:rsidP="00333F77">
      <w:pPr>
        <w:ind w:firstLine="420"/>
        <w:rPr>
          <w:rStyle w:val="tgt"/>
          <w:rFonts w:ascii="Arial" w:hAnsi="Arial" w:cs="Arial"/>
          <w:color w:val="333333"/>
          <w:shd w:val="clear" w:color="auto" w:fill="F7F8FA"/>
        </w:rPr>
      </w:pPr>
      <w:r w:rsidRPr="00333F77">
        <w:rPr>
          <w:rStyle w:val="tgt"/>
          <w:rFonts w:ascii="Arial" w:hAnsi="Arial" w:cs="Arial" w:hint="eastAsia"/>
          <w:color w:val="333333"/>
          <w:shd w:val="clear" w:color="auto" w:fill="F7F8FA"/>
        </w:rPr>
        <w:t>与离散蚁群算法不同，蚁群算法</w:t>
      </w:r>
      <w:r w:rsidRPr="00333F77">
        <w:rPr>
          <w:rStyle w:val="tgt"/>
          <w:rFonts w:ascii="Arial" w:hAnsi="Arial" w:cs="Arial"/>
          <w:color w:val="333333"/>
          <w:shd w:val="clear" w:color="auto" w:fill="F7F8FA"/>
        </w:rPr>
        <w:t>R</w:t>
      </w:r>
      <w:r w:rsidRPr="00333F77">
        <w:rPr>
          <w:rStyle w:val="tgt"/>
          <w:rFonts w:ascii="Arial" w:hAnsi="Arial" w:cs="Arial"/>
          <w:color w:val="333333"/>
          <w:shd w:val="clear" w:color="auto" w:fill="F7F8FA"/>
        </w:rPr>
        <w:t>没有一般的信息素矩阵和信息素更新策略。在蚁群算法中，解的权值与信息素相似。权重大的解有较大的选择概率。当生成</w:t>
      </w:r>
      <w:r w:rsidRPr="00333F77">
        <w:rPr>
          <w:rStyle w:val="tgt"/>
          <w:rFonts w:ascii="Arial" w:hAnsi="Arial" w:cs="Arial"/>
          <w:color w:val="333333"/>
          <w:shd w:val="clear" w:color="auto" w:fill="F7F8FA"/>
        </w:rPr>
        <w:t>NP</w:t>
      </w:r>
      <w:r w:rsidRPr="00333F77">
        <w:rPr>
          <w:rStyle w:val="tgt"/>
          <w:rFonts w:ascii="Arial" w:hAnsi="Arial" w:cs="Arial"/>
          <w:color w:val="333333"/>
          <w:shd w:val="clear" w:color="auto" w:fill="F7F8FA"/>
        </w:rPr>
        <w:t>新解时，这些新解与归档中的解混合在一起。然后，选择</w:t>
      </w:r>
      <w:r w:rsidRPr="00333F77">
        <w:rPr>
          <w:rStyle w:val="tgt"/>
          <w:rFonts w:ascii="Arial" w:hAnsi="Arial" w:cs="Arial"/>
          <w:color w:val="333333"/>
          <w:shd w:val="clear" w:color="auto" w:fill="F7F8FA"/>
        </w:rPr>
        <w:t>NP</w:t>
      </w:r>
      <w:r w:rsidRPr="00333F77">
        <w:rPr>
          <w:rStyle w:val="tgt"/>
          <w:rFonts w:ascii="Arial" w:hAnsi="Arial" w:cs="Arial"/>
          <w:color w:val="333333"/>
          <w:shd w:val="clear" w:color="auto" w:fill="F7F8FA"/>
        </w:rPr>
        <w:t>最优解构成档案库。这一过程作为信息素的更新策略，始终在寻找更好的解决方案。</w:t>
      </w:r>
    </w:p>
    <w:p w14:paraId="26CD36BD" w14:textId="1A6B6A53" w:rsidR="00333F77" w:rsidRDefault="00B65FAC" w:rsidP="00B65FAC">
      <w:pPr>
        <w:pStyle w:val="a3"/>
        <w:numPr>
          <w:ilvl w:val="2"/>
          <w:numId w:val="1"/>
        </w:numPr>
        <w:ind w:firstLineChars="0"/>
      </w:pPr>
      <w:r w:rsidRPr="00B65FAC">
        <w:t>Daemon action</w:t>
      </w:r>
    </w:p>
    <w:p w14:paraId="4311BC23" w14:textId="3608E54F" w:rsidR="00B65FAC" w:rsidRDefault="00B65FAC" w:rsidP="00B65FAC">
      <w:pPr>
        <w:ind w:firstLine="420"/>
        <w:rPr>
          <w:rStyle w:val="tgt"/>
          <w:rFonts w:ascii="Arial" w:hAnsi="Arial" w:cs="Arial"/>
          <w:color w:val="333333"/>
          <w:shd w:val="clear" w:color="auto" w:fill="F7F8FA"/>
        </w:rPr>
      </w:pPr>
      <w:r>
        <w:rPr>
          <w:rStyle w:val="tgt"/>
          <w:rFonts w:ascii="Arial" w:hAnsi="Arial" w:cs="Arial"/>
          <w:color w:val="333333"/>
          <w:shd w:val="clear" w:color="auto" w:fill="F7F8FA"/>
        </w:rPr>
        <w:t>更新了解决方案存档之后，将更新到目前为止找到的最佳解决方案。在原始蚁群算法</w:t>
      </w:r>
      <w:r>
        <w:rPr>
          <w:rStyle w:val="tgt"/>
          <w:rFonts w:ascii="Arial" w:hAnsi="Arial" w:cs="Arial"/>
          <w:color w:val="333333"/>
          <w:shd w:val="clear" w:color="auto" w:fill="F7F8FA"/>
        </w:rPr>
        <w:t>R</w:t>
      </w:r>
      <w:r>
        <w:rPr>
          <w:rStyle w:val="tgt"/>
          <w:rFonts w:ascii="Arial" w:hAnsi="Arial" w:cs="Arial"/>
          <w:color w:val="333333"/>
          <w:shd w:val="clear" w:color="auto" w:fill="F7F8FA"/>
        </w:rPr>
        <w:t>中，当满足终止条件时返回找到的最优解，这也表明任何局部搜索操作都可以很容易地提高算法</w:t>
      </w:r>
      <w:r>
        <w:rPr>
          <w:rStyle w:val="tgt"/>
          <w:rFonts w:ascii="Arial" w:hAnsi="Arial" w:cs="Arial"/>
          <w:color w:val="333333"/>
          <w:shd w:val="clear" w:color="auto" w:fill="F7F8FA"/>
        </w:rPr>
        <w:t>[38]</w:t>
      </w:r>
      <w:r>
        <w:rPr>
          <w:rStyle w:val="tgt"/>
          <w:rFonts w:ascii="Arial" w:hAnsi="Arial" w:cs="Arial"/>
          <w:color w:val="333333"/>
          <w:shd w:val="clear" w:color="auto" w:fill="F7F8FA"/>
        </w:rPr>
        <w:t>的性能。该方法采用高效的局部搜索，提高了搜索结果的精度。</w:t>
      </w:r>
    </w:p>
    <w:p w14:paraId="0E51E836" w14:textId="4F8A268E" w:rsidR="00B65FAC" w:rsidRDefault="00B65FAC" w:rsidP="00B65FAC">
      <w:pPr>
        <w:pStyle w:val="a3"/>
        <w:numPr>
          <w:ilvl w:val="1"/>
          <w:numId w:val="1"/>
        </w:numPr>
        <w:ind w:firstLineChars="0"/>
      </w:pPr>
      <w:r w:rsidRPr="00B65FAC">
        <w:t>Image reg</w:t>
      </w:r>
      <w:r w:rsidR="00A95366">
        <w:t>第i个</w:t>
      </w:r>
      <w:r w:rsidRPr="00B65FAC">
        <w:t>ration with differential total variation</w:t>
      </w:r>
      <w:r>
        <w:rPr>
          <w:rFonts w:ascii="Arial" w:hAnsi="Arial" w:cs="Arial"/>
          <w:color w:val="2E3033"/>
          <w:shd w:val="clear" w:color="auto" w:fill="FFFFFF"/>
        </w:rPr>
        <w:t>图像配准与差分总变异</w:t>
      </w:r>
    </w:p>
    <w:p w14:paraId="1EB13038" w14:textId="4683723F" w:rsidR="00B65FAC" w:rsidRDefault="00B65FAC" w:rsidP="00B65FAC">
      <w:pPr>
        <w:ind w:firstLine="360"/>
      </w:pPr>
      <w:r w:rsidRPr="006830E0">
        <w:rPr>
          <w:rFonts w:hint="eastAsia"/>
          <w:color w:val="FF0000"/>
        </w:rPr>
        <w:t>差分全变分（</w:t>
      </w:r>
      <w:r w:rsidRPr="006830E0">
        <w:rPr>
          <w:color w:val="FF0000"/>
        </w:rPr>
        <w:t>DTV）</w:t>
      </w:r>
      <w:r w:rsidRPr="00B65FAC">
        <w:t>用于[22]中的图像配准。DTV被设计成相似性度量来匹配两幅图像的边缘。这种方法的灵感来源于这样一种直觉：边缘特征更为稳健，两幅注册图像的边缘特征是相对应的。计算图像梯度来表示边缘特征。图像梯度的位置应该相似，并鼓励残差图像的梯度稀疏。因此，任何偏差都会产生鬼影，并增加残差图像的稀疏性[33]。用于图像配准的dtv函数表示为</w:t>
      </w:r>
    </w:p>
    <w:p w14:paraId="3BC2BD31" w14:textId="4102A81B" w:rsidR="00B65FAC" w:rsidRDefault="00B65FAC" w:rsidP="00B65FAC">
      <w:pPr>
        <w:ind w:firstLine="360"/>
      </w:pPr>
      <w:r>
        <w:rPr>
          <w:noProof/>
        </w:rPr>
        <w:drawing>
          <wp:inline distT="0" distB="0" distL="0" distR="0" wp14:anchorId="05024539" wp14:editId="432642D2">
            <wp:extent cx="4845299" cy="39372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5299" cy="393720"/>
                    </a:xfrm>
                    <a:prstGeom prst="rect">
                      <a:avLst/>
                    </a:prstGeom>
                  </pic:spPr>
                </pic:pic>
              </a:graphicData>
            </a:graphic>
          </wp:inline>
        </w:drawing>
      </w:r>
    </w:p>
    <w:p w14:paraId="1DF7DA2B" w14:textId="5BBB1BC8" w:rsidR="00B65FAC" w:rsidRDefault="00B65FAC" w:rsidP="00B65FAC">
      <w:pPr>
        <w:ind w:firstLine="360"/>
        <w:rPr>
          <w:rStyle w:val="tgt"/>
          <w:rFonts w:ascii="Arial" w:hAnsi="Arial" w:cs="Arial"/>
          <w:color w:val="333333"/>
          <w:shd w:val="clear" w:color="auto" w:fill="F7F8FA"/>
        </w:rPr>
      </w:pPr>
      <w:r>
        <w:rPr>
          <w:rStyle w:val="tgt"/>
          <w:rFonts w:ascii="Arial" w:hAnsi="Arial" w:cs="Arial"/>
          <w:color w:val="333333"/>
          <w:shd w:val="clear" w:color="auto" w:fill="F7F8FA"/>
        </w:rPr>
        <w:t>其中</w:t>
      </w:r>
      <w:r>
        <w:rPr>
          <w:noProof/>
        </w:rPr>
        <w:drawing>
          <wp:inline distT="0" distB="0" distL="0" distR="0" wp14:anchorId="7AE18677" wp14:editId="38F073B3">
            <wp:extent cx="1835244" cy="27306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35244" cy="273064"/>
                    </a:xfrm>
                    <a:prstGeom prst="rect">
                      <a:avLst/>
                    </a:prstGeom>
                  </pic:spPr>
                </pic:pic>
              </a:graphicData>
            </a:graphic>
          </wp:inline>
        </w:drawing>
      </w:r>
      <w:r>
        <w:rPr>
          <w:rStyle w:val="tgt"/>
          <w:rFonts w:ascii="Arial" w:hAnsi="Arial" w:cs="Arial"/>
          <w:color w:val="333333"/>
          <w:shd w:val="clear" w:color="auto" w:fill="F7F8FA"/>
        </w:rPr>
        <w:t>为沿两个空间方向的梯度，</w:t>
      </w:r>
      <w:r>
        <w:rPr>
          <w:rStyle w:val="tgt"/>
          <w:rFonts w:ascii="Arial" w:hAnsi="Arial" w:cs="Arial"/>
          <w:color w:val="333333"/>
          <w:shd w:val="clear" w:color="auto" w:fill="F7F8FA"/>
        </w:rPr>
        <w:t>1</w:t>
      </w:r>
      <w:r>
        <w:rPr>
          <w:rStyle w:val="tgt"/>
          <w:rFonts w:ascii="Arial" w:hAnsi="Arial" w:cs="Arial"/>
          <w:color w:val="333333"/>
          <w:shd w:val="clear" w:color="auto" w:fill="F7F8FA"/>
        </w:rPr>
        <w:t>和</w:t>
      </w:r>
      <w:r>
        <w:rPr>
          <w:rStyle w:val="tgt"/>
          <w:rFonts w:ascii="Arial" w:hAnsi="Arial" w:cs="Arial"/>
          <w:color w:val="333333"/>
          <w:shd w:val="clear" w:color="auto" w:fill="F7F8FA"/>
        </w:rPr>
        <w:t>2</w:t>
      </w:r>
      <w:r>
        <w:rPr>
          <w:rStyle w:val="tgt"/>
          <w:rFonts w:ascii="Arial" w:hAnsi="Arial" w:cs="Arial"/>
          <w:color w:val="333333"/>
          <w:shd w:val="clear" w:color="auto" w:fill="F7F8FA"/>
        </w:rPr>
        <w:t>为第一和第二坐标上的正向有限差分算子。</w:t>
      </w:r>
      <w:r>
        <w:rPr>
          <w:rStyle w:val="tgt"/>
          <w:rFonts w:ascii="Arial" w:hAnsi="Arial" w:cs="Arial"/>
          <w:color w:val="333333"/>
          <w:shd w:val="clear" w:color="auto" w:fill="F7F8FA"/>
        </w:rPr>
        <w:t>DTV</w:t>
      </w:r>
      <w:r>
        <w:rPr>
          <w:rStyle w:val="tgt"/>
          <w:rFonts w:ascii="Arial" w:hAnsi="Arial" w:cs="Arial"/>
          <w:color w:val="333333"/>
          <w:shd w:val="clear" w:color="auto" w:fill="F7F8FA"/>
        </w:rPr>
        <w:t>模态完全无参数，计算复杂度相对较低。如</w:t>
      </w:r>
      <w:r>
        <w:rPr>
          <w:rStyle w:val="tgt"/>
          <w:rFonts w:ascii="Arial" w:hAnsi="Arial" w:cs="Arial"/>
          <w:color w:val="333333"/>
          <w:shd w:val="clear" w:color="auto" w:fill="F7F8FA"/>
        </w:rPr>
        <w:t>[21]</w:t>
      </w:r>
      <w:r>
        <w:rPr>
          <w:rStyle w:val="tgt"/>
          <w:rFonts w:ascii="Arial" w:hAnsi="Arial" w:cs="Arial"/>
          <w:color w:val="333333"/>
          <w:shd w:val="clear" w:color="auto" w:fill="F7F8FA"/>
        </w:rPr>
        <w:t>所述，</w:t>
      </w:r>
      <w:r>
        <w:rPr>
          <w:rStyle w:val="tgt"/>
          <w:rFonts w:ascii="Arial" w:hAnsi="Arial" w:cs="Arial"/>
          <w:color w:val="333333"/>
          <w:shd w:val="clear" w:color="auto" w:fill="F7F8FA"/>
        </w:rPr>
        <w:t>DTV</w:t>
      </w:r>
      <w:r>
        <w:rPr>
          <w:rStyle w:val="tgt"/>
          <w:rFonts w:ascii="Arial" w:hAnsi="Arial" w:cs="Arial"/>
          <w:color w:val="333333"/>
          <w:shd w:val="clear" w:color="auto" w:fill="F7F8FA"/>
        </w:rPr>
        <w:t>比</w:t>
      </w:r>
      <w:r>
        <w:rPr>
          <w:rStyle w:val="tgt"/>
          <w:rFonts w:ascii="Arial" w:hAnsi="Arial" w:cs="Arial"/>
          <w:color w:val="333333"/>
          <w:shd w:val="clear" w:color="auto" w:fill="F7F8FA"/>
        </w:rPr>
        <w:t>MI[29]</w:t>
      </w:r>
      <w:r>
        <w:rPr>
          <w:rStyle w:val="tgt"/>
          <w:rFonts w:ascii="Arial" w:hAnsi="Arial" w:cs="Arial"/>
          <w:color w:val="333333"/>
          <w:shd w:val="clear" w:color="auto" w:fill="F7F8FA"/>
        </w:rPr>
        <w:t>和</w:t>
      </w:r>
      <w:r>
        <w:rPr>
          <w:rStyle w:val="tgt"/>
          <w:rFonts w:ascii="Arial" w:hAnsi="Arial" w:cs="Arial"/>
          <w:color w:val="333333"/>
          <w:shd w:val="clear" w:color="auto" w:fill="F7F8FA"/>
        </w:rPr>
        <w:t>RC[31]</w:t>
      </w:r>
      <w:r>
        <w:rPr>
          <w:rStyle w:val="tgt"/>
          <w:rFonts w:ascii="Arial" w:hAnsi="Arial" w:cs="Arial"/>
          <w:color w:val="333333"/>
          <w:shd w:val="clear" w:color="auto" w:fill="F7F8FA"/>
        </w:rPr>
        <w:t>具有更高的精度和鲁棒性，</w:t>
      </w:r>
      <w:r>
        <w:rPr>
          <w:rStyle w:val="tgt"/>
          <w:rFonts w:ascii="Arial" w:hAnsi="Arial" w:cs="Arial"/>
          <w:color w:val="333333"/>
          <w:shd w:val="clear" w:color="auto" w:fill="F7F8FA"/>
        </w:rPr>
        <w:t>DTV</w:t>
      </w:r>
      <w:r>
        <w:rPr>
          <w:rStyle w:val="tgt"/>
          <w:rFonts w:ascii="Arial" w:hAnsi="Arial" w:cs="Arial"/>
          <w:color w:val="333333"/>
          <w:shd w:val="clear" w:color="auto" w:fill="F7F8FA"/>
        </w:rPr>
        <w:t>是目前处理多模态图像</w:t>
      </w:r>
      <w:r>
        <w:rPr>
          <w:rStyle w:val="tgt"/>
          <w:rFonts w:ascii="Arial" w:hAnsi="Arial" w:cs="Arial"/>
          <w:color w:val="333333"/>
          <w:shd w:val="clear" w:color="auto" w:fill="F7F8FA"/>
        </w:rPr>
        <w:t>[21]</w:t>
      </w:r>
      <w:r>
        <w:rPr>
          <w:rStyle w:val="tgt"/>
          <w:rFonts w:ascii="Arial" w:hAnsi="Arial" w:cs="Arial"/>
          <w:color w:val="333333"/>
          <w:shd w:val="clear" w:color="auto" w:fill="F7F8FA"/>
        </w:rPr>
        <w:t>的一种最先进的配准相似性度量方法。我们对一对多传感器遥感图像</w:t>
      </w:r>
      <w:r>
        <w:rPr>
          <w:rStyle w:val="tgt"/>
          <w:rFonts w:ascii="Arial" w:hAnsi="Arial" w:cs="Arial"/>
          <w:color w:val="333333"/>
          <w:shd w:val="clear" w:color="auto" w:fill="F7F8FA"/>
        </w:rPr>
        <w:t>(</w:t>
      </w:r>
      <w:r>
        <w:rPr>
          <w:rStyle w:val="tgt"/>
          <w:rFonts w:ascii="Arial" w:hAnsi="Arial" w:cs="Arial"/>
          <w:color w:val="333333"/>
          <w:shd w:val="clear" w:color="auto" w:fill="F7F8FA"/>
        </w:rPr>
        <w:t>图</w:t>
      </w:r>
      <w:r>
        <w:rPr>
          <w:rStyle w:val="tgt"/>
          <w:rFonts w:ascii="Arial" w:hAnsi="Arial" w:cs="Arial"/>
          <w:color w:val="333333"/>
          <w:shd w:val="clear" w:color="auto" w:fill="F7F8FA"/>
        </w:rPr>
        <w:t>2)</w:t>
      </w:r>
      <w:r>
        <w:rPr>
          <w:rStyle w:val="tgt"/>
          <w:rFonts w:ascii="Arial" w:hAnsi="Arial" w:cs="Arial"/>
          <w:color w:val="333333"/>
          <w:shd w:val="clear" w:color="auto" w:fill="F7F8FA"/>
        </w:rPr>
        <w:t>将</w:t>
      </w:r>
      <w:r>
        <w:rPr>
          <w:rStyle w:val="tgt"/>
          <w:rFonts w:ascii="Arial" w:hAnsi="Arial" w:cs="Arial"/>
          <w:color w:val="333333"/>
          <w:shd w:val="clear" w:color="auto" w:fill="F7F8FA"/>
        </w:rPr>
        <w:t>DTV</w:t>
      </w:r>
      <w:r>
        <w:rPr>
          <w:rStyle w:val="tgt"/>
          <w:rFonts w:ascii="Arial" w:hAnsi="Arial" w:cs="Arial"/>
          <w:color w:val="333333"/>
          <w:shd w:val="clear" w:color="auto" w:fill="F7F8FA"/>
        </w:rPr>
        <w:t>与</w:t>
      </w:r>
      <w:r>
        <w:rPr>
          <w:rStyle w:val="tgt"/>
          <w:rFonts w:ascii="Arial" w:hAnsi="Arial" w:cs="Arial"/>
          <w:color w:val="333333"/>
          <w:shd w:val="clear" w:color="auto" w:fill="F7F8FA"/>
        </w:rPr>
        <w:t>MI</w:t>
      </w:r>
      <w:r>
        <w:rPr>
          <w:rStyle w:val="tgt"/>
          <w:rFonts w:ascii="Arial" w:hAnsi="Arial" w:cs="Arial"/>
          <w:color w:val="333333"/>
          <w:shd w:val="clear" w:color="auto" w:fill="F7F8FA"/>
        </w:rPr>
        <w:t>进行比较，该图像由一幅光学图像和一幅</w:t>
      </w:r>
      <w:r>
        <w:rPr>
          <w:rStyle w:val="tgt"/>
          <w:rFonts w:ascii="Arial" w:hAnsi="Arial" w:cs="Arial"/>
          <w:color w:val="333333"/>
          <w:shd w:val="clear" w:color="auto" w:fill="F7F8FA"/>
        </w:rPr>
        <w:t>SAR</w:t>
      </w:r>
      <w:r>
        <w:rPr>
          <w:rStyle w:val="tgt"/>
          <w:rFonts w:ascii="Arial" w:hAnsi="Arial" w:cs="Arial"/>
          <w:color w:val="333333"/>
          <w:shd w:val="clear" w:color="auto" w:fill="F7F8FA"/>
        </w:rPr>
        <w:t>图像组成。存在较大的强度畸变和大量的局部形变。源图像与参考图像相对于水平平移进行注册。从图</w:t>
      </w:r>
      <w:r>
        <w:rPr>
          <w:rStyle w:val="tgt"/>
          <w:rFonts w:ascii="Arial" w:hAnsi="Arial" w:cs="Arial"/>
          <w:color w:val="333333"/>
          <w:shd w:val="clear" w:color="auto" w:fill="F7F8FA"/>
        </w:rPr>
        <w:t>2(c)</w:t>
      </w:r>
      <w:r>
        <w:rPr>
          <w:rStyle w:val="tgt"/>
          <w:rFonts w:ascii="Arial" w:hAnsi="Arial" w:cs="Arial"/>
          <w:color w:val="333333"/>
          <w:shd w:val="clear" w:color="auto" w:fill="F7F8FA"/>
        </w:rPr>
        <w:t>可以看出，在这种情况下，</w:t>
      </w:r>
      <w:r>
        <w:rPr>
          <w:rStyle w:val="tgt"/>
          <w:rFonts w:ascii="Arial" w:hAnsi="Arial" w:cs="Arial"/>
          <w:color w:val="333333"/>
          <w:shd w:val="clear" w:color="auto" w:fill="F7F8FA"/>
        </w:rPr>
        <w:t>DTV</w:t>
      </w:r>
      <w:r>
        <w:rPr>
          <w:rStyle w:val="tgt"/>
          <w:rFonts w:ascii="Arial" w:hAnsi="Arial" w:cs="Arial"/>
          <w:color w:val="333333"/>
          <w:shd w:val="clear" w:color="auto" w:fill="F7F8FA"/>
        </w:rPr>
        <w:t>比</w:t>
      </w:r>
      <w:r>
        <w:rPr>
          <w:rStyle w:val="tgt"/>
          <w:rFonts w:ascii="Arial" w:hAnsi="Arial" w:cs="Arial"/>
          <w:color w:val="333333"/>
          <w:shd w:val="clear" w:color="auto" w:fill="F7F8FA"/>
        </w:rPr>
        <w:t>MI</w:t>
      </w:r>
      <w:r>
        <w:rPr>
          <w:rStyle w:val="tgt"/>
          <w:rFonts w:ascii="Arial" w:hAnsi="Arial" w:cs="Arial"/>
          <w:color w:val="333333"/>
          <w:shd w:val="clear" w:color="auto" w:fill="F7F8FA"/>
        </w:rPr>
        <w:t>具有更强的鲁棒性。</w:t>
      </w:r>
    </w:p>
    <w:p w14:paraId="3425B08F" w14:textId="28846613" w:rsidR="00B65FAC" w:rsidRDefault="00B65FAC" w:rsidP="00B65FAC">
      <w:pPr>
        <w:ind w:firstLine="360"/>
      </w:pPr>
      <w:r>
        <w:rPr>
          <w:noProof/>
        </w:rPr>
        <w:lastRenderedPageBreak/>
        <w:drawing>
          <wp:inline distT="0" distB="0" distL="0" distR="0" wp14:anchorId="6CAD2D1C" wp14:editId="6FBC5E8E">
            <wp:extent cx="5274310" cy="12947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94765"/>
                    </a:xfrm>
                    <a:prstGeom prst="rect">
                      <a:avLst/>
                    </a:prstGeom>
                  </pic:spPr>
                </pic:pic>
              </a:graphicData>
            </a:graphic>
          </wp:inline>
        </w:drawing>
      </w:r>
    </w:p>
    <w:p w14:paraId="7A4C9D5F" w14:textId="5A249403" w:rsidR="00B65FAC" w:rsidRDefault="00B65FAC" w:rsidP="00B65FAC">
      <w:pPr>
        <w:ind w:firstLine="360"/>
        <w:rPr>
          <w:rStyle w:val="tgt"/>
          <w:rFonts w:ascii="Arial" w:hAnsi="Arial" w:cs="Arial"/>
          <w:color w:val="333333"/>
          <w:shd w:val="clear" w:color="auto" w:fill="F7F8FA"/>
        </w:rPr>
      </w:pPr>
      <w:r>
        <w:rPr>
          <w:rStyle w:val="tgt"/>
          <w:rFonts w:ascii="Arial" w:hAnsi="Arial" w:cs="Arial"/>
          <w:color w:val="333333"/>
          <w:shd w:val="clear" w:color="auto" w:fill="F7F8FA"/>
        </w:rPr>
        <w:t>图</w:t>
      </w:r>
      <w:r>
        <w:rPr>
          <w:rStyle w:val="tgt"/>
          <w:rFonts w:ascii="Arial" w:hAnsi="Arial" w:cs="Arial"/>
          <w:color w:val="333333"/>
          <w:shd w:val="clear" w:color="auto" w:fill="F7F8FA"/>
        </w:rPr>
        <w:t>2</w:t>
      </w:r>
      <w:r>
        <w:rPr>
          <w:rStyle w:val="tgt"/>
          <w:rFonts w:ascii="Arial" w:hAnsi="Arial" w:cs="Arial"/>
          <w:color w:val="333333"/>
          <w:shd w:val="clear" w:color="auto" w:fill="F7F8FA"/>
        </w:rPr>
        <w:t>所示。一个多传感器遥感图像配准的实例，用于</w:t>
      </w:r>
      <w:r>
        <w:rPr>
          <w:rStyle w:val="tgt"/>
          <w:rFonts w:ascii="Arial" w:hAnsi="Arial" w:cs="Arial"/>
          <w:color w:val="333333"/>
          <w:shd w:val="clear" w:color="auto" w:fill="F7F8FA"/>
        </w:rPr>
        <w:t>MI</w:t>
      </w:r>
      <w:r>
        <w:rPr>
          <w:rStyle w:val="tgt"/>
          <w:rFonts w:ascii="Arial" w:hAnsi="Arial" w:cs="Arial"/>
          <w:color w:val="333333"/>
          <w:shd w:val="clear" w:color="auto" w:fill="F7F8FA"/>
        </w:rPr>
        <w:t>和</w:t>
      </w:r>
      <w:r>
        <w:rPr>
          <w:rStyle w:val="tgt"/>
          <w:rFonts w:ascii="Arial" w:hAnsi="Arial" w:cs="Arial"/>
          <w:color w:val="333333"/>
          <w:shd w:val="clear" w:color="auto" w:fill="F7F8FA"/>
        </w:rPr>
        <w:t>DTV</w:t>
      </w:r>
      <w:r>
        <w:rPr>
          <w:rStyle w:val="tgt"/>
          <w:rFonts w:ascii="Arial" w:hAnsi="Arial" w:cs="Arial"/>
          <w:color w:val="333333"/>
          <w:shd w:val="clear" w:color="auto" w:fill="F7F8FA"/>
        </w:rPr>
        <w:t>的水平平移。</w:t>
      </w:r>
      <w:r>
        <w:rPr>
          <w:rStyle w:val="tgt"/>
          <w:rFonts w:ascii="Arial" w:hAnsi="Arial" w:cs="Arial"/>
          <w:color w:val="333333"/>
          <w:shd w:val="clear" w:color="auto" w:fill="F7F8FA"/>
        </w:rPr>
        <w:t>(</w:t>
      </w:r>
      <w:r>
        <w:rPr>
          <w:rStyle w:val="tgt"/>
          <w:rFonts w:ascii="Arial" w:hAnsi="Arial" w:cs="Arial"/>
          <w:color w:val="333333"/>
          <w:shd w:val="clear" w:color="auto" w:fill="F7F8FA"/>
        </w:rPr>
        <w:t>一</w:t>
      </w:r>
      <w:r>
        <w:rPr>
          <w:rStyle w:val="tgt"/>
          <w:rFonts w:ascii="Arial" w:hAnsi="Arial" w:cs="Arial"/>
          <w:color w:val="333333"/>
          <w:shd w:val="clear" w:color="auto" w:fill="F7F8FA"/>
        </w:rPr>
        <w:t>)</w:t>
      </w:r>
      <w:r>
        <w:rPr>
          <w:rStyle w:val="tgt"/>
          <w:rFonts w:ascii="Arial" w:hAnsi="Arial" w:cs="Arial"/>
          <w:color w:val="333333"/>
          <w:shd w:val="clear" w:color="auto" w:fill="F7F8FA"/>
        </w:rPr>
        <w:t>光学图像。</w:t>
      </w:r>
      <w:r>
        <w:rPr>
          <w:rStyle w:val="tgt"/>
          <w:rFonts w:ascii="Arial" w:hAnsi="Arial" w:cs="Arial"/>
          <w:color w:val="333333"/>
          <w:shd w:val="clear" w:color="auto" w:fill="F7F8FA"/>
        </w:rPr>
        <w:t>(b) SAR</w:t>
      </w:r>
      <w:r>
        <w:rPr>
          <w:rStyle w:val="tgt"/>
          <w:rFonts w:ascii="Arial" w:hAnsi="Arial" w:cs="Arial"/>
          <w:color w:val="333333"/>
          <w:shd w:val="clear" w:color="auto" w:fill="F7F8FA"/>
        </w:rPr>
        <w:t>图像。</w:t>
      </w:r>
      <w:r>
        <w:rPr>
          <w:rStyle w:val="tgt"/>
          <w:rFonts w:ascii="Arial" w:hAnsi="Arial" w:cs="Arial"/>
          <w:color w:val="333333"/>
          <w:shd w:val="clear" w:color="auto" w:fill="F7F8FA"/>
        </w:rPr>
        <w:t>(c) MI</w:t>
      </w:r>
      <w:r>
        <w:rPr>
          <w:rStyle w:val="tgt"/>
          <w:rFonts w:ascii="Arial" w:hAnsi="Arial" w:cs="Arial"/>
          <w:color w:val="333333"/>
          <w:shd w:val="clear" w:color="auto" w:fill="F7F8FA"/>
        </w:rPr>
        <w:t>相似性测度。</w:t>
      </w:r>
      <w:r>
        <w:rPr>
          <w:rStyle w:val="tgt"/>
          <w:rFonts w:ascii="Arial" w:hAnsi="Arial" w:cs="Arial"/>
          <w:color w:val="333333"/>
          <w:shd w:val="clear" w:color="auto" w:fill="F7F8FA"/>
        </w:rPr>
        <w:t>(d) DTV</w:t>
      </w:r>
      <w:r>
        <w:rPr>
          <w:rStyle w:val="tgt"/>
          <w:rFonts w:ascii="Arial" w:hAnsi="Arial" w:cs="Arial"/>
          <w:color w:val="333333"/>
          <w:shd w:val="clear" w:color="auto" w:fill="F7F8FA"/>
        </w:rPr>
        <w:t>相似性测度。</w:t>
      </w:r>
    </w:p>
    <w:p w14:paraId="484F1161" w14:textId="1C5A8B5C" w:rsidR="00B65FAC" w:rsidRDefault="00B65FAC" w:rsidP="00B65FAC">
      <w:pPr>
        <w:ind w:firstLine="360"/>
        <w:rPr>
          <w:rStyle w:val="tgt"/>
          <w:rFonts w:ascii="Arial" w:hAnsi="Arial" w:cs="Arial"/>
          <w:color w:val="333333"/>
          <w:shd w:val="clear" w:color="auto" w:fill="F7F8FA"/>
        </w:rPr>
      </w:pPr>
    </w:p>
    <w:p w14:paraId="58A10915" w14:textId="34E66177" w:rsidR="00B65FAC" w:rsidRDefault="00B65FAC" w:rsidP="00B65FAC">
      <w:pPr>
        <w:ind w:firstLine="360"/>
        <w:rPr>
          <w:rStyle w:val="tgt"/>
          <w:rFonts w:ascii="Arial" w:hAnsi="Arial" w:cs="Arial"/>
          <w:color w:val="333333"/>
          <w:shd w:val="clear" w:color="auto" w:fill="F7F8FA"/>
        </w:rPr>
      </w:pPr>
    </w:p>
    <w:p w14:paraId="0535EF38" w14:textId="14BC85C4" w:rsidR="00B65FAC" w:rsidRDefault="00B65FAC" w:rsidP="00B65FAC">
      <w:pPr>
        <w:pStyle w:val="a3"/>
        <w:numPr>
          <w:ilvl w:val="0"/>
          <w:numId w:val="1"/>
        </w:numPr>
        <w:ind w:firstLineChars="0"/>
      </w:pPr>
      <w:r w:rsidRPr="00B65FAC">
        <w:t>The proposed algorithm</w:t>
      </w:r>
    </w:p>
    <w:p w14:paraId="325F7FF4" w14:textId="3D042DD6" w:rsidR="00B65FAC" w:rsidRDefault="00B65FAC" w:rsidP="00B65FAC">
      <w:pPr>
        <w:ind w:firstLine="360"/>
      </w:pPr>
      <w:r w:rsidRPr="00B65FAC">
        <w:rPr>
          <w:rFonts w:hint="eastAsia"/>
        </w:rPr>
        <w:t>本文采用自适应多模态连续蚁群算法（</w:t>
      </w:r>
      <w:r w:rsidRPr="00B65FAC">
        <w:t>AM-ACO）作为全局优化方法。提出了AM-ACO算法来处理多模态优化问题。它利用蚁群算法在保持高多样性和避免早熟收敛方面的优势。然后，引入了</w:t>
      </w:r>
      <w:r w:rsidR="006830E0">
        <w:rPr>
          <w:rFonts w:hint="eastAsia"/>
        </w:rPr>
        <w:t>DTV</w:t>
      </w:r>
      <w:r w:rsidRPr="00B65FAC">
        <w:t>原有的优化策略作为局部搜索操作。</w:t>
      </w:r>
    </w:p>
    <w:p w14:paraId="07C0D7D8" w14:textId="5AF00C4C" w:rsidR="00B65FAC" w:rsidRDefault="00B65FAC" w:rsidP="00B65FAC">
      <w:pPr>
        <w:pStyle w:val="a3"/>
        <w:numPr>
          <w:ilvl w:val="1"/>
          <w:numId w:val="1"/>
        </w:numPr>
        <w:ind w:firstLineChars="0"/>
      </w:pPr>
      <w:r w:rsidRPr="00B65FAC">
        <w:t>Multimodal continuous ACO</w:t>
      </w:r>
    </w:p>
    <w:p w14:paraId="62B528EE" w14:textId="46033386" w:rsidR="00B65FAC" w:rsidRDefault="00A94C32" w:rsidP="00B65FAC">
      <w:pPr>
        <w:ind w:firstLine="360"/>
      </w:pPr>
      <w:r>
        <w:rPr>
          <w:rStyle w:val="tgt"/>
          <w:rFonts w:ascii="Arial" w:hAnsi="Arial" w:cs="Arial"/>
          <w:color w:val="333333"/>
          <w:shd w:val="clear" w:color="auto" w:fill="F7F8FA"/>
        </w:rPr>
        <w:t>该算法充分利用了蚁群算法</w:t>
      </w:r>
      <w:r>
        <w:rPr>
          <w:rStyle w:val="tgt"/>
          <w:rFonts w:ascii="Arial" w:hAnsi="Arial" w:cs="Arial"/>
          <w:color w:val="333333"/>
          <w:shd w:val="clear" w:color="auto" w:fill="F7F8FA"/>
        </w:rPr>
        <w:t>R</w:t>
      </w:r>
      <w:r>
        <w:rPr>
          <w:rStyle w:val="tgt"/>
          <w:rFonts w:ascii="Arial" w:hAnsi="Arial" w:cs="Arial"/>
          <w:color w:val="333333"/>
          <w:shd w:val="clear" w:color="auto" w:fill="F7F8FA"/>
        </w:rPr>
        <w:t>的优点，保持了较高的多样性，对多模态优化</w:t>
      </w:r>
      <w:r>
        <w:rPr>
          <w:rStyle w:val="tgt"/>
          <w:rFonts w:ascii="Arial" w:hAnsi="Arial" w:cs="Arial"/>
          <w:color w:val="333333"/>
          <w:shd w:val="clear" w:color="auto" w:fill="F7F8FA"/>
        </w:rPr>
        <w:t>[46]</w:t>
      </w:r>
      <w:r>
        <w:rPr>
          <w:rStyle w:val="tgt"/>
          <w:rFonts w:ascii="Arial" w:hAnsi="Arial" w:cs="Arial"/>
          <w:color w:val="333333"/>
          <w:shd w:val="clear" w:color="auto" w:fill="F7F8FA"/>
        </w:rPr>
        <w:t>性能良好。</w:t>
      </w:r>
      <w:r>
        <w:rPr>
          <w:rStyle w:val="tgt"/>
          <w:rFonts w:ascii="Arial" w:hAnsi="Arial" w:cs="Arial"/>
          <w:color w:val="333333"/>
          <w:shd w:val="clear" w:color="auto" w:fill="F7F8FA"/>
        </w:rPr>
        <w:t>AM-ACO</w:t>
      </w:r>
      <w:r>
        <w:rPr>
          <w:rStyle w:val="tgt"/>
          <w:rFonts w:ascii="Arial" w:hAnsi="Arial" w:cs="Arial"/>
          <w:color w:val="333333"/>
          <w:shd w:val="clear" w:color="auto" w:fill="F7F8FA"/>
        </w:rPr>
        <w:t>侧重于多模态优化，因此它直接利用基于聚类的小生境方法将归档划分为多个小生境</w:t>
      </w:r>
      <w:r>
        <w:rPr>
          <w:rStyle w:val="tgt"/>
          <w:rFonts w:ascii="Arial" w:hAnsi="Arial" w:cs="Arial"/>
          <w:color w:val="333333"/>
          <w:shd w:val="clear" w:color="auto" w:fill="F7F8FA"/>
        </w:rPr>
        <w:t>[35,11]</w:t>
      </w:r>
      <w:r>
        <w:rPr>
          <w:rStyle w:val="tgt"/>
          <w:rFonts w:ascii="Arial" w:hAnsi="Arial" w:cs="Arial"/>
          <w:color w:val="333333"/>
          <w:shd w:val="clear" w:color="auto" w:fill="F7F8FA"/>
        </w:rPr>
        <w:t>。本文采用拥挤的聚类框架作为小生境方法</w:t>
      </w:r>
      <w:r>
        <w:rPr>
          <w:rStyle w:val="tgt"/>
          <w:rFonts w:ascii="Arial" w:hAnsi="Arial" w:cs="Arial"/>
          <w:color w:val="333333"/>
          <w:shd w:val="clear" w:color="auto" w:fill="F7F8FA"/>
        </w:rPr>
        <w:t>(</w:t>
      </w:r>
      <w:r>
        <w:rPr>
          <w:rStyle w:val="tgt"/>
          <w:rFonts w:ascii="Arial" w:hAnsi="Arial" w:cs="Arial"/>
          <w:color w:val="333333"/>
          <w:shd w:val="clear" w:color="auto" w:fill="F7F8FA"/>
        </w:rPr>
        <w:t>算法</w:t>
      </w:r>
      <w:r>
        <w:rPr>
          <w:rStyle w:val="tgt"/>
          <w:rFonts w:ascii="Arial" w:hAnsi="Arial" w:cs="Arial"/>
          <w:color w:val="333333"/>
          <w:shd w:val="clear" w:color="auto" w:fill="F7F8FA"/>
        </w:rPr>
        <w:t>2)</w:t>
      </w:r>
      <w:r>
        <w:rPr>
          <w:rStyle w:val="tgt"/>
          <w:rFonts w:ascii="Arial" w:hAnsi="Arial" w:cs="Arial"/>
          <w:color w:val="333333"/>
          <w:shd w:val="clear" w:color="auto" w:fill="F7F8FA"/>
        </w:rPr>
        <w:t>，假设</w:t>
      </w:r>
      <w:r>
        <w:rPr>
          <w:rStyle w:val="tgt"/>
          <w:rFonts w:ascii="Arial" w:hAnsi="Arial" w:cs="Arial"/>
          <w:color w:val="333333"/>
          <w:shd w:val="clear" w:color="auto" w:fill="F7F8FA"/>
        </w:rPr>
        <w:t>NP</w:t>
      </w:r>
      <w:r>
        <w:rPr>
          <w:rStyle w:val="tgt"/>
          <w:rFonts w:ascii="Arial" w:hAnsi="Arial" w:cs="Arial"/>
          <w:color w:val="333333"/>
          <w:shd w:val="clear" w:color="auto" w:fill="F7F8FA"/>
        </w:rPr>
        <w:t>为档案大小，</w:t>
      </w:r>
      <w:r>
        <w:rPr>
          <w:rStyle w:val="tgt"/>
          <w:rFonts w:ascii="Arial" w:hAnsi="Arial" w:cs="Arial"/>
          <w:color w:val="333333"/>
          <w:shd w:val="clear" w:color="auto" w:fill="F7F8FA"/>
        </w:rPr>
        <w:t>NS</w:t>
      </w:r>
      <w:r>
        <w:rPr>
          <w:rStyle w:val="tgt"/>
          <w:rFonts w:ascii="Arial" w:hAnsi="Arial" w:cs="Arial"/>
          <w:color w:val="333333"/>
          <w:shd w:val="clear" w:color="auto" w:fill="F7F8FA"/>
        </w:rPr>
        <w:t>为小生境大小。同时，蚁群的大小与归档文件的大小相同，每个生态位分配</w:t>
      </w:r>
      <w:r>
        <w:rPr>
          <w:rStyle w:val="tgt"/>
          <w:rFonts w:ascii="Arial" w:hAnsi="Arial" w:cs="Arial"/>
          <w:color w:val="333333"/>
          <w:shd w:val="clear" w:color="auto" w:fill="F7F8FA"/>
        </w:rPr>
        <w:t>NS</w:t>
      </w:r>
      <w:r>
        <w:rPr>
          <w:rStyle w:val="tgt"/>
          <w:rFonts w:ascii="Arial" w:hAnsi="Arial" w:cs="Arial"/>
          <w:color w:val="333333"/>
          <w:shd w:val="clear" w:color="auto" w:fill="F7F8FA"/>
        </w:rPr>
        <w:t>蚂蚁在每次迭代中构造</w:t>
      </w:r>
      <w:r>
        <w:rPr>
          <w:rStyle w:val="tgt"/>
          <w:rFonts w:ascii="Arial" w:hAnsi="Arial" w:cs="Arial"/>
          <w:color w:val="333333"/>
          <w:shd w:val="clear" w:color="auto" w:fill="F7F8FA"/>
        </w:rPr>
        <w:t>NS</w:t>
      </w:r>
      <w:r>
        <w:rPr>
          <w:rStyle w:val="tgt"/>
          <w:rFonts w:ascii="Arial" w:hAnsi="Arial" w:cs="Arial"/>
          <w:color w:val="333333"/>
          <w:shd w:val="clear" w:color="auto" w:fill="F7F8FA"/>
        </w:rPr>
        <w:t>新解</w:t>
      </w:r>
      <w:r w:rsidR="00B65FAC" w:rsidRPr="00B65FAC">
        <w:t>。</w:t>
      </w:r>
    </w:p>
    <w:p w14:paraId="0434B875" w14:textId="03DC6809" w:rsidR="00B65FAC" w:rsidRDefault="00B65FAC" w:rsidP="00B65FAC">
      <w:pPr>
        <w:ind w:firstLine="360"/>
      </w:pPr>
      <w:r>
        <w:rPr>
          <w:noProof/>
        </w:rPr>
        <w:drawing>
          <wp:inline distT="0" distB="0" distL="0" distR="0" wp14:anchorId="16546078" wp14:editId="3E05887A">
            <wp:extent cx="4730993" cy="2470277"/>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0993" cy="2470277"/>
                    </a:xfrm>
                    <a:prstGeom prst="rect">
                      <a:avLst/>
                    </a:prstGeom>
                  </pic:spPr>
                </pic:pic>
              </a:graphicData>
            </a:graphic>
          </wp:inline>
        </w:drawing>
      </w:r>
    </w:p>
    <w:p w14:paraId="5F4E2ACA" w14:textId="77777777" w:rsidR="00A94C32" w:rsidRPr="00A94C32" w:rsidRDefault="00A94C32" w:rsidP="00A94C32">
      <w:pPr>
        <w:widowControl/>
        <w:shd w:val="clear" w:color="auto" w:fill="F7F8FA"/>
        <w:spacing w:line="390" w:lineRule="atLeast"/>
        <w:rPr>
          <w:rFonts w:ascii="Arial" w:eastAsia="宋体" w:hAnsi="Arial" w:cs="Arial"/>
          <w:color w:val="333333"/>
          <w:kern w:val="0"/>
          <w:sz w:val="24"/>
          <w:szCs w:val="24"/>
        </w:rPr>
      </w:pPr>
      <w:r w:rsidRPr="00A94C32">
        <w:rPr>
          <w:rFonts w:ascii="Arial" w:eastAsia="宋体" w:hAnsi="Arial" w:cs="Arial"/>
          <w:color w:val="333333"/>
          <w:kern w:val="0"/>
          <w:sz w:val="24"/>
          <w:szCs w:val="24"/>
        </w:rPr>
        <w:t>输入</w:t>
      </w:r>
      <w:r w:rsidRPr="00A94C32">
        <w:rPr>
          <w:rFonts w:ascii="Arial" w:eastAsia="宋体" w:hAnsi="Arial" w:cs="Arial"/>
          <w:color w:val="333333"/>
          <w:kern w:val="0"/>
          <w:sz w:val="24"/>
          <w:szCs w:val="24"/>
        </w:rPr>
        <w:t>:</w:t>
      </w:r>
      <w:r w:rsidRPr="00A94C32">
        <w:rPr>
          <w:rFonts w:ascii="Arial" w:eastAsia="宋体" w:hAnsi="Arial" w:cs="Arial"/>
          <w:color w:val="333333"/>
          <w:kern w:val="0"/>
          <w:sz w:val="24"/>
          <w:szCs w:val="24"/>
        </w:rPr>
        <w:t>存档，大小的利基</w:t>
      </w:r>
      <w:r w:rsidRPr="00A94C32">
        <w:rPr>
          <w:rFonts w:ascii="Arial" w:eastAsia="宋体" w:hAnsi="Arial" w:cs="Arial"/>
          <w:color w:val="333333"/>
          <w:kern w:val="0"/>
          <w:sz w:val="24"/>
          <w:szCs w:val="24"/>
        </w:rPr>
        <w:t>NS</w:t>
      </w:r>
    </w:p>
    <w:p w14:paraId="54CC72E7" w14:textId="77777777" w:rsidR="00A94C32" w:rsidRPr="00A94C32" w:rsidRDefault="00A94C32" w:rsidP="00A94C32">
      <w:pPr>
        <w:widowControl/>
        <w:shd w:val="clear" w:color="auto" w:fill="F7F8FA"/>
        <w:spacing w:line="390" w:lineRule="atLeast"/>
        <w:rPr>
          <w:rFonts w:ascii="Arial" w:eastAsia="宋体" w:hAnsi="Arial" w:cs="Arial"/>
          <w:color w:val="333333"/>
          <w:kern w:val="0"/>
          <w:sz w:val="24"/>
          <w:szCs w:val="24"/>
        </w:rPr>
      </w:pPr>
      <w:r w:rsidRPr="00A94C32">
        <w:rPr>
          <w:rFonts w:ascii="Arial" w:eastAsia="宋体" w:hAnsi="Arial" w:cs="Arial"/>
          <w:color w:val="333333"/>
          <w:kern w:val="0"/>
          <w:sz w:val="24"/>
          <w:szCs w:val="24"/>
        </w:rPr>
        <w:t>步骤</w:t>
      </w:r>
      <w:r w:rsidRPr="00A94C32">
        <w:rPr>
          <w:rFonts w:ascii="Arial" w:eastAsia="宋体" w:hAnsi="Arial" w:cs="Arial"/>
          <w:color w:val="333333"/>
          <w:kern w:val="0"/>
          <w:sz w:val="24"/>
          <w:szCs w:val="24"/>
        </w:rPr>
        <w:t>1:</w:t>
      </w:r>
      <w:r w:rsidRPr="00A94C32">
        <w:rPr>
          <w:rFonts w:ascii="Arial" w:eastAsia="宋体" w:hAnsi="Arial" w:cs="Arial"/>
          <w:color w:val="333333"/>
          <w:kern w:val="0"/>
          <w:sz w:val="24"/>
          <w:szCs w:val="24"/>
        </w:rPr>
        <w:t>生成一个随机的参考点，并计算它到存档中各个个体的距离。</w:t>
      </w:r>
    </w:p>
    <w:p w14:paraId="4260FADC" w14:textId="77777777" w:rsidR="00A94C32" w:rsidRPr="00A94C32" w:rsidRDefault="00A94C32" w:rsidP="00A94C32">
      <w:pPr>
        <w:widowControl/>
        <w:shd w:val="clear" w:color="auto" w:fill="F7F8FA"/>
        <w:spacing w:line="390" w:lineRule="atLeast"/>
        <w:rPr>
          <w:rFonts w:ascii="Arial" w:eastAsia="宋体" w:hAnsi="Arial" w:cs="Arial"/>
          <w:color w:val="333333"/>
          <w:kern w:val="0"/>
          <w:sz w:val="24"/>
          <w:szCs w:val="24"/>
        </w:rPr>
      </w:pPr>
      <w:r w:rsidRPr="00A94C32">
        <w:rPr>
          <w:rFonts w:ascii="Arial" w:eastAsia="宋体" w:hAnsi="Arial" w:cs="Arial"/>
          <w:color w:val="333333"/>
          <w:kern w:val="0"/>
          <w:sz w:val="24"/>
          <w:szCs w:val="24"/>
        </w:rPr>
        <w:t>步骤</w:t>
      </w:r>
      <w:r w:rsidRPr="00A94C32">
        <w:rPr>
          <w:rFonts w:ascii="Arial" w:eastAsia="宋体" w:hAnsi="Arial" w:cs="Arial"/>
          <w:color w:val="333333"/>
          <w:kern w:val="0"/>
          <w:sz w:val="24"/>
          <w:szCs w:val="24"/>
        </w:rPr>
        <w:t>2:</w:t>
      </w:r>
      <w:r w:rsidRPr="00A94C32">
        <w:rPr>
          <w:rFonts w:ascii="Arial" w:eastAsia="宋体" w:hAnsi="Arial" w:cs="Arial"/>
          <w:color w:val="333333"/>
          <w:kern w:val="0"/>
          <w:sz w:val="24"/>
          <w:szCs w:val="24"/>
        </w:rPr>
        <w:t>选择离存档中的参考点最近的个体</w:t>
      </w:r>
    </w:p>
    <w:p w14:paraId="1D8495D4" w14:textId="77777777" w:rsidR="00A94C32" w:rsidRPr="00A94C32" w:rsidRDefault="00A94C32" w:rsidP="00A94C32">
      <w:pPr>
        <w:widowControl/>
        <w:shd w:val="clear" w:color="auto" w:fill="F7F8FA"/>
        <w:spacing w:line="390" w:lineRule="atLeast"/>
        <w:rPr>
          <w:rFonts w:ascii="Arial" w:eastAsia="宋体" w:hAnsi="Arial" w:cs="Arial"/>
          <w:color w:val="333333"/>
          <w:kern w:val="0"/>
          <w:sz w:val="24"/>
          <w:szCs w:val="24"/>
        </w:rPr>
      </w:pPr>
      <w:r w:rsidRPr="00A94C32">
        <w:rPr>
          <w:rFonts w:ascii="Arial" w:eastAsia="宋体" w:hAnsi="Arial" w:cs="Arial"/>
          <w:color w:val="333333"/>
          <w:kern w:val="0"/>
          <w:sz w:val="24"/>
          <w:szCs w:val="24"/>
        </w:rPr>
        <w:t>步骤</w:t>
      </w:r>
      <w:r w:rsidRPr="00A94C32">
        <w:rPr>
          <w:rFonts w:ascii="Arial" w:eastAsia="宋体" w:hAnsi="Arial" w:cs="Arial"/>
          <w:color w:val="333333"/>
          <w:kern w:val="0"/>
          <w:sz w:val="24"/>
          <w:szCs w:val="24"/>
        </w:rPr>
        <w:t>3:</w:t>
      </w:r>
      <w:r w:rsidRPr="00A94C32">
        <w:rPr>
          <w:rFonts w:ascii="Arial" w:eastAsia="宋体" w:hAnsi="Arial" w:cs="Arial"/>
          <w:color w:val="333333"/>
          <w:kern w:val="0"/>
          <w:sz w:val="24"/>
          <w:szCs w:val="24"/>
        </w:rPr>
        <w:t>建立一个包含这个个体和最接近它的</w:t>
      </w:r>
      <w:r w:rsidRPr="00A94C32">
        <w:rPr>
          <w:rFonts w:ascii="Arial" w:eastAsia="宋体" w:hAnsi="Arial" w:cs="Arial"/>
          <w:color w:val="333333"/>
          <w:kern w:val="0"/>
          <w:sz w:val="24"/>
          <w:szCs w:val="24"/>
        </w:rPr>
        <w:t>NS-1</w:t>
      </w:r>
      <w:r w:rsidRPr="00A94C32">
        <w:rPr>
          <w:rFonts w:ascii="Arial" w:eastAsia="宋体" w:hAnsi="Arial" w:cs="Arial"/>
          <w:color w:val="333333"/>
          <w:kern w:val="0"/>
          <w:sz w:val="24"/>
          <w:szCs w:val="24"/>
        </w:rPr>
        <w:t>个个体的利基。</w:t>
      </w:r>
    </w:p>
    <w:p w14:paraId="02749992" w14:textId="77777777" w:rsidR="00A94C32" w:rsidRPr="00A94C32" w:rsidRDefault="00A94C32" w:rsidP="00A94C32">
      <w:pPr>
        <w:widowControl/>
        <w:shd w:val="clear" w:color="auto" w:fill="F7F8FA"/>
        <w:spacing w:line="390" w:lineRule="atLeast"/>
        <w:rPr>
          <w:rFonts w:ascii="Arial" w:eastAsia="宋体" w:hAnsi="Arial" w:cs="Arial"/>
          <w:color w:val="333333"/>
          <w:kern w:val="0"/>
          <w:sz w:val="24"/>
          <w:szCs w:val="24"/>
        </w:rPr>
      </w:pPr>
      <w:r w:rsidRPr="00A94C32">
        <w:rPr>
          <w:rFonts w:ascii="Arial" w:eastAsia="宋体" w:hAnsi="Arial" w:cs="Arial"/>
          <w:color w:val="333333"/>
          <w:kern w:val="0"/>
          <w:sz w:val="24"/>
          <w:szCs w:val="24"/>
        </w:rPr>
        <w:t>步骤</w:t>
      </w:r>
      <w:r w:rsidRPr="00A94C32">
        <w:rPr>
          <w:rFonts w:ascii="Arial" w:eastAsia="宋体" w:hAnsi="Arial" w:cs="Arial"/>
          <w:color w:val="333333"/>
          <w:kern w:val="0"/>
          <w:sz w:val="24"/>
          <w:szCs w:val="24"/>
        </w:rPr>
        <w:t>4:</w:t>
      </w:r>
      <w:r w:rsidRPr="00A94C32">
        <w:rPr>
          <w:rFonts w:ascii="Arial" w:eastAsia="宋体" w:hAnsi="Arial" w:cs="Arial"/>
          <w:color w:val="333333"/>
          <w:kern w:val="0"/>
          <w:sz w:val="24"/>
          <w:szCs w:val="24"/>
        </w:rPr>
        <w:t>从存档中删除这些</w:t>
      </w:r>
      <w:r w:rsidRPr="00A94C32">
        <w:rPr>
          <w:rFonts w:ascii="Arial" w:eastAsia="宋体" w:hAnsi="Arial" w:cs="Arial"/>
          <w:color w:val="333333"/>
          <w:kern w:val="0"/>
          <w:sz w:val="24"/>
          <w:szCs w:val="24"/>
        </w:rPr>
        <w:t>NS</w:t>
      </w:r>
      <w:r w:rsidRPr="00A94C32">
        <w:rPr>
          <w:rFonts w:ascii="Arial" w:eastAsia="宋体" w:hAnsi="Arial" w:cs="Arial"/>
          <w:color w:val="333333"/>
          <w:kern w:val="0"/>
          <w:sz w:val="24"/>
          <w:szCs w:val="24"/>
        </w:rPr>
        <w:t>个体。转到步骤</w:t>
      </w:r>
      <w:r w:rsidRPr="00A94C32">
        <w:rPr>
          <w:rFonts w:ascii="Arial" w:eastAsia="宋体" w:hAnsi="Arial" w:cs="Arial"/>
          <w:color w:val="333333"/>
          <w:kern w:val="0"/>
          <w:sz w:val="24"/>
          <w:szCs w:val="24"/>
        </w:rPr>
        <w:t>2</w:t>
      </w:r>
      <w:r w:rsidRPr="00A94C32">
        <w:rPr>
          <w:rFonts w:ascii="Arial" w:eastAsia="宋体" w:hAnsi="Arial" w:cs="Arial"/>
          <w:color w:val="333333"/>
          <w:kern w:val="0"/>
          <w:sz w:val="24"/>
          <w:szCs w:val="24"/>
        </w:rPr>
        <w:t>，如果存档不是空的。输出</w:t>
      </w:r>
      <w:r w:rsidRPr="00A94C32">
        <w:rPr>
          <w:rFonts w:ascii="Arial" w:eastAsia="宋体" w:hAnsi="Arial" w:cs="Arial"/>
          <w:color w:val="333333"/>
          <w:kern w:val="0"/>
          <w:sz w:val="24"/>
          <w:szCs w:val="24"/>
        </w:rPr>
        <w:t>:</w:t>
      </w:r>
      <w:r w:rsidRPr="00A94C32">
        <w:rPr>
          <w:rFonts w:ascii="Arial" w:eastAsia="宋体" w:hAnsi="Arial" w:cs="Arial"/>
          <w:color w:val="333333"/>
          <w:kern w:val="0"/>
          <w:sz w:val="24"/>
          <w:szCs w:val="24"/>
        </w:rPr>
        <w:t>一组利基。</w:t>
      </w:r>
    </w:p>
    <w:p w14:paraId="398FD845" w14:textId="77777777" w:rsidR="00A94C32" w:rsidRDefault="00A94C32" w:rsidP="00B65FAC">
      <w:pPr>
        <w:ind w:firstLine="360"/>
      </w:pPr>
    </w:p>
    <w:p w14:paraId="1F20E39E" w14:textId="59AF88B3" w:rsidR="00A95366" w:rsidRDefault="00A95366" w:rsidP="00B65FAC">
      <w:pPr>
        <w:ind w:firstLine="360"/>
      </w:pPr>
      <w:r w:rsidRPr="00A95366">
        <w:rPr>
          <w:rFonts w:hint="eastAsia"/>
        </w:rPr>
        <w:t>连续蚁群算法的参数σ在解的构造和收敛中起着重要作用</w:t>
      </w:r>
      <w:r w:rsidRPr="00A95366">
        <w:t>[38]。大的σ导致解的权重相似，小的σ导致更好解的偏差。在AM-ACO中，指出了应根据不同的细分市场调整σ，并</w:t>
      </w:r>
      <w:r w:rsidRPr="00A95366">
        <w:lastRenderedPageBreak/>
        <w:t>设计了一种自适应的σ调整策略</w:t>
      </w:r>
    </w:p>
    <w:p w14:paraId="3E1C2799" w14:textId="09B6A44F" w:rsidR="00A95366" w:rsidRDefault="00A95366" w:rsidP="00B65FAC">
      <w:pPr>
        <w:ind w:firstLine="360"/>
      </w:pPr>
      <w:r>
        <w:rPr>
          <w:noProof/>
        </w:rPr>
        <w:drawing>
          <wp:inline distT="0" distB="0" distL="0" distR="0" wp14:anchorId="444D2A38" wp14:editId="5F598E58">
            <wp:extent cx="4832598" cy="406421"/>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2598" cy="406421"/>
                    </a:xfrm>
                    <a:prstGeom prst="rect">
                      <a:avLst/>
                    </a:prstGeom>
                  </pic:spPr>
                </pic:pic>
              </a:graphicData>
            </a:graphic>
          </wp:inline>
        </w:drawing>
      </w:r>
    </w:p>
    <w:p w14:paraId="3ECA121D" w14:textId="0F8790D6" w:rsidR="00A95366" w:rsidRDefault="00A95366" w:rsidP="00B65FAC">
      <w:pPr>
        <w:ind w:firstLine="360"/>
      </w:pPr>
      <w:r w:rsidRPr="00A95366">
        <w:rPr>
          <w:rFonts w:hint="eastAsia"/>
        </w:rPr>
        <w:t>其中，σ</w:t>
      </w:r>
      <w:r w:rsidRPr="00A95366">
        <w:t>i是</w:t>
      </w:r>
      <w:r>
        <w:t>第i个</w:t>
      </w:r>
      <w:r w:rsidRPr="00A95366">
        <w:t>生态位的</w:t>
      </w:r>
      <w:r w:rsidR="005B4A41">
        <w:tab/>
      </w:r>
      <w:r w:rsidRPr="00A95366">
        <w:t>σ值，fs max i和fs min i是</w:t>
      </w:r>
      <w:r>
        <w:t>第i个</w:t>
      </w:r>
      <w:r w:rsidRPr="00A95366">
        <w:t>生态位的最大和最小适应值，fs max和fs min是存档的最大和最小适应值，η是避免分母为零的小值。本文中，η设为10</w:t>
      </w:r>
      <w:r w:rsidRPr="00A95366">
        <w:rPr>
          <w:vertAlign w:val="superscript"/>
        </w:rPr>
        <w:t>-4</w:t>
      </w:r>
      <w:r w:rsidRPr="00A95366">
        <w:t>。</w:t>
      </w:r>
    </w:p>
    <w:p w14:paraId="0E8667E9" w14:textId="0F87B690" w:rsidR="00A95366" w:rsidRDefault="00A95366" w:rsidP="00B65FAC">
      <w:pPr>
        <w:ind w:firstLine="360"/>
        <w:rPr>
          <w:rStyle w:val="tgt"/>
          <w:rFonts w:ascii="Arial" w:hAnsi="Arial" w:cs="Arial"/>
          <w:color w:val="333333"/>
          <w:shd w:val="clear" w:color="auto" w:fill="F7F8FA"/>
        </w:rPr>
      </w:pPr>
      <w:r>
        <w:rPr>
          <w:rStyle w:val="tgt"/>
          <w:rFonts w:ascii="Arial" w:hAnsi="Arial" w:cs="Arial"/>
          <w:color w:val="333333"/>
          <w:shd w:val="clear" w:color="auto" w:fill="F7F8FA"/>
        </w:rPr>
        <w:t>在</w:t>
      </w:r>
      <w:r>
        <w:rPr>
          <w:rStyle w:val="tgt"/>
          <w:rFonts w:ascii="Arial" w:hAnsi="Arial" w:cs="Arial"/>
          <w:color w:val="333333"/>
          <w:shd w:val="clear" w:color="auto" w:fill="F7F8FA"/>
        </w:rPr>
        <w:t>AM-ACO</w:t>
      </w:r>
      <w:r>
        <w:rPr>
          <w:rStyle w:val="tgt"/>
          <w:rFonts w:ascii="Arial" w:hAnsi="Arial" w:cs="Arial"/>
          <w:color w:val="333333"/>
          <w:shd w:val="clear" w:color="auto" w:fill="F7F8FA"/>
        </w:rPr>
        <w:t>算法中，引入了一种差分进化</w:t>
      </w:r>
      <w:r>
        <w:rPr>
          <w:rStyle w:val="tgt"/>
          <w:rFonts w:ascii="Arial" w:hAnsi="Arial" w:cs="Arial"/>
          <w:color w:val="333333"/>
          <w:shd w:val="clear" w:color="auto" w:fill="F7F8FA"/>
        </w:rPr>
        <w:t>(DE)</w:t>
      </w:r>
      <w:r>
        <w:rPr>
          <w:rStyle w:val="tgt"/>
          <w:rFonts w:ascii="Arial" w:hAnsi="Arial" w:cs="Arial"/>
          <w:color w:val="333333"/>
          <w:shd w:val="clear" w:color="auto" w:fill="F7F8FA"/>
        </w:rPr>
        <w:t>变异算子来逃避局部最优解。在本文中，我们介绍了一个全局版本，与</w:t>
      </w:r>
      <w:r>
        <w:rPr>
          <w:rStyle w:val="tgt"/>
          <w:rFonts w:ascii="Arial" w:hAnsi="Arial" w:cs="Arial"/>
          <w:color w:val="333333"/>
          <w:shd w:val="clear" w:color="auto" w:fill="F7F8FA"/>
        </w:rPr>
        <w:t>AM-ACO</w:t>
      </w:r>
      <w:r>
        <w:rPr>
          <w:rStyle w:val="tgt"/>
          <w:rFonts w:ascii="Arial" w:hAnsi="Arial" w:cs="Arial"/>
          <w:color w:val="333333"/>
          <w:shd w:val="clear" w:color="auto" w:fill="F7F8FA"/>
        </w:rPr>
        <w:t>进行了比较。该算法所采用的局部搜索操作有时能有效地收敛到局部最优，因此我们对去突变算子进行了改进，以提高全局搜索能力。修改后的版本定义如下</w:t>
      </w:r>
    </w:p>
    <w:p w14:paraId="64737213" w14:textId="49B3FAD8" w:rsidR="00A95366" w:rsidRDefault="00A95366" w:rsidP="00B65FAC">
      <w:pPr>
        <w:ind w:firstLine="360"/>
      </w:pPr>
      <w:r>
        <w:rPr>
          <w:noProof/>
        </w:rPr>
        <w:drawing>
          <wp:inline distT="0" distB="0" distL="0" distR="0" wp14:anchorId="708F7F53" wp14:editId="4C14815F">
            <wp:extent cx="4845299" cy="24766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5299" cy="247663"/>
                    </a:xfrm>
                    <a:prstGeom prst="rect">
                      <a:avLst/>
                    </a:prstGeom>
                  </pic:spPr>
                </pic:pic>
              </a:graphicData>
            </a:graphic>
          </wp:inline>
        </w:drawing>
      </w:r>
    </w:p>
    <w:p w14:paraId="18AB0870" w14:textId="6FACB9C2" w:rsidR="00A95366" w:rsidRDefault="00A95366" w:rsidP="00B65FAC">
      <w:pPr>
        <w:ind w:firstLine="360"/>
        <w:rPr>
          <w:rStyle w:val="tgt"/>
          <w:rFonts w:ascii="Arial" w:hAnsi="Arial" w:cs="Arial"/>
          <w:color w:val="333333"/>
          <w:shd w:val="clear" w:color="auto" w:fill="F7F8FA"/>
        </w:rPr>
      </w:pPr>
      <w:r>
        <w:rPr>
          <w:rStyle w:val="tgt"/>
          <w:rFonts w:ascii="Arial" w:hAnsi="Arial" w:cs="Arial"/>
          <w:color w:val="333333"/>
          <w:shd w:val="clear" w:color="auto" w:fill="F7F8FA"/>
        </w:rPr>
        <w:t>其中</w:t>
      </w:r>
      <w:r>
        <w:rPr>
          <w:rStyle w:val="tgt"/>
          <w:rFonts w:ascii="Arial" w:hAnsi="Arial" w:cs="Arial"/>
          <w:color w:val="333333"/>
          <w:shd w:val="clear" w:color="auto" w:fill="F7F8FA"/>
        </w:rPr>
        <w:t>x j d</w:t>
      </w:r>
      <w:r>
        <w:rPr>
          <w:rStyle w:val="tgt"/>
          <w:rFonts w:ascii="Arial" w:hAnsi="Arial" w:cs="Arial"/>
          <w:color w:val="333333"/>
          <w:shd w:val="clear" w:color="auto" w:fill="F7F8FA"/>
        </w:rPr>
        <w:t>为所选解</w:t>
      </w:r>
      <w:r>
        <w:rPr>
          <w:rStyle w:val="tgt"/>
          <w:rFonts w:ascii="Arial" w:hAnsi="Arial" w:cs="Arial"/>
          <w:color w:val="333333"/>
          <w:shd w:val="clear" w:color="auto" w:fill="F7F8FA"/>
        </w:rPr>
        <w:t>x j</w:t>
      </w:r>
      <w:r>
        <w:rPr>
          <w:rStyle w:val="tgt"/>
          <w:rFonts w:ascii="Arial" w:hAnsi="Arial" w:cs="Arial"/>
          <w:color w:val="333333"/>
          <w:shd w:val="clear" w:color="auto" w:fill="F7F8FA"/>
        </w:rPr>
        <w:t>的第</w:t>
      </w:r>
      <w:r>
        <w:rPr>
          <w:rStyle w:val="tgt"/>
          <w:rFonts w:ascii="Arial" w:hAnsi="Arial" w:cs="Arial"/>
          <w:color w:val="333333"/>
          <w:shd w:val="clear" w:color="auto" w:fill="F7F8FA"/>
        </w:rPr>
        <w:t>d</w:t>
      </w:r>
      <w:r>
        <w:rPr>
          <w:rStyle w:val="tgt"/>
          <w:rFonts w:ascii="Arial" w:hAnsi="Arial" w:cs="Arial"/>
          <w:color w:val="333333"/>
          <w:shd w:val="clear" w:color="auto" w:fill="F7F8FA"/>
        </w:rPr>
        <w:t>维，</w:t>
      </w:r>
      <w:r>
        <w:rPr>
          <w:rStyle w:val="tgt"/>
          <w:rFonts w:ascii="Arial" w:hAnsi="Arial" w:cs="Arial"/>
          <w:color w:val="333333"/>
          <w:shd w:val="clear" w:color="auto" w:fill="F7F8FA"/>
        </w:rPr>
        <w:t>x best d</w:t>
      </w:r>
      <w:r>
        <w:rPr>
          <w:rStyle w:val="tgt"/>
          <w:rFonts w:ascii="Arial" w:hAnsi="Arial" w:cs="Arial"/>
          <w:color w:val="333333"/>
          <w:shd w:val="clear" w:color="auto" w:fill="F7F8FA"/>
        </w:rPr>
        <w:t>为迄今为止最优解的第</w:t>
      </w:r>
      <w:r>
        <w:rPr>
          <w:rStyle w:val="tgt"/>
          <w:rFonts w:ascii="Arial" w:hAnsi="Arial" w:cs="Arial"/>
          <w:color w:val="333333"/>
          <w:shd w:val="clear" w:color="auto" w:fill="F7F8FA"/>
        </w:rPr>
        <w:t>d</w:t>
      </w:r>
      <w:r>
        <w:rPr>
          <w:rStyle w:val="tgt"/>
          <w:rFonts w:ascii="Arial" w:hAnsi="Arial" w:cs="Arial"/>
          <w:color w:val="333333"/>
          <w:shd w:val="clear" w:color="auto" w:fill="F7F8FA"/>
        </w:rPr>
        <w:t>维，</w:t>
      </w:r>
      <w:r>
        <w:rPr>
          <w:rStyle w:val="tgt"/>
          <w:rFonts w:ascii="Arial" w:hAnsi="Arial" w:cs="Arial"/>
          <w:color w:val="333333"/>
          <w:shd w:val="clear" w:color="auto" w:fill="F7F8FA"/>
        </w:rPr>
        <w:t>F</w:t>
      </w:r>
      <w:r>
        <w:rPr>
          <w:rStyle w:val="tgt"/>
          <w:rFonts w:ascii="Arial" w:hAnsi="Arial" w:cs="Arial"/>
          <w:color w:val="333333"/>
          <w:shd w:val="clear" w:color="auto" w:fill="F7F8FA"/>
        </w:rPr>
        <w:t>为</w:t>
      </w:r>
      <w:r>
        <w:rPr>
          <w:rStyle w:val="tgt"/>
          <w:rFonts w:ascii="Arial" w:hAnsi="Arial" w:cs="Arial"/>
          <w:color w:val="333333"/>
          <w:shd w:val="clear" w:color="auto" w:fill="F7F8FA"/>
        </w:rPr>
        <w:t>[0,1]</w:t>
      </w:r>
      <w:r>
        <w:rPr>
          <w:rStyle w:val="tgt"/>
          <w:rFonts w:ascii="Arial" w:hAnsi="Arial" w:cs="Arial"/>
          <w:color w:val="333333"/>
          <w:shd w:val="clear" w:color="auto" w:fill="F7F8FA"/>
        </w:rPr>
        <w:t>内的随机数。在修改后的版本中，将生态位的最佳解替换为归档的最佳解。这可以为</w:t>
      </w:r>
      <w:r>
        <w:rPr>
          <w:rStyle w:val="tgt"/>
          <w:rFonts w:ascii="Arial" w:hAnsi="Arial" w:cs="Arial"/>
          <w:color w:val="333333"/>
          <w:shd w:val="clear" w:color="auto" w:fill="F7F8FA"/>
        </w:rPr>
        <w:t>ant</w:t>
      </w:r>
      <w:r>
        <w:rPr>
          <w:rStyle w:val="tgt"/>
          <w:rFonts w:ascii="Arial" w:hAnsi="Arial" w:cs="Arial"/>
          <w:color w:val="333333"/>
          <w:shd w:val="clear" w:color="auto" w:fill="F7F8FA"/>
        </w:rPr>
        <w:t>提供更多的机会来增加搜索区域，找到更有前景的区域。该方案和传统方案都是通过求解来构造解的。为了利用这两种方案，它们以相同的概率执行。</w:t>
      </w:r>
    </w:p>
    <w:p w14:paraId="505F3732" w14:textId="4FC544D3" w:rsidR="00A95366" w:rsidRDefault="00A95366" w:rsidP="00B65FAC">
      <w:pPr>
        <w:ind w:firstLine="360"/>
        <w:rPr>
          <w:rStyle w:val="tgt"/>
          <w:rFonts w:ascii="Arial" w:hAnsi="Arial" w:cs="Arial"/>
          <w:color w:val="333333"/>
          <w:shd w:val="clear" w:color="auto" w:fill="F7F8FA"/>
        </w:rPr>
      </w:pPr>
    </w:p>
    <w:p w14:paraId="5DEE2992" w14:textId="742AB6CD" w:rsidR="002401CD" w:rsidRDefault="002401CD" w:rsidP="002401CD">
      <w:pPr>
        <w:pStyle w:val="a3"/>
        <w:numPr>
          <w:ilvl w:val="1"/>
          <w:numId w:val="1"/>
        </w:numPr>
        <w:ind w:firstLineChars="0"/>
      </w:pPr>
      <w:r w:rsidRPr="002401CD">
        <w:t>Local search</w:t>
      </w:r>
    </w:p>
    <w:p w14:paraId="6279C295" w14:textId="36D09D9A" w:rsidR="002401CD" w:rsidRDefault="002401CD" w:rsidP="002401CD">
      <w:pPr>
        <w:ind w:firstLine="360"/>
        <w:rPr>
          <w:rStyle w:val="tgt"/>
          <w:rFonts w:ascii="Arial" w:hAnsi="Arial" w:cs="Arial"/>
          <w:color w:val="333333"/>
          <w:shd w:val="clear" w:color="auto" w:fill="F7F8FA"/>
        </w:rPr>
      </w:pPr>
      <w:r>
        <w:rPr>
          <w:rStyle w:val="tgt"/>
          <w:rFonts w:ascii="Arial" w:hAnsi="Arial" w:cs="Arial"/>
          <w:color w:val="333333"/>
          <w:shd w:val="clear" w:color="auto" w:fill="F7F8FA"/>
        </w:rPr>
        <w:t>由于</w:t>
      </w:r>
      <w:r w:rsidRPr="00320C73">
        <w:rPr>
          <w:rStyle w:val="tgt"/>
          <w:rFonts w:ascii="Arial" w:hAnsi="Arial" w:cs="Arial"/>
          <w:color w:val="FF0000"/>
          <w:shd w:val="clear" w:color="auto" w:fill="F7F8FA"/>
        </w:rPr>
        <w:t>变换参数的非线性</w:t>
      </w:r>
      <w:r>
        <w:rPr>
          <w:rStyle w:val="tgt"/>
          <w:rFonts w:ascii="Arial" w:hAnsi="Arial" w:cs="Arial"/>
          <w:color w:val="333333"/>
          <w:shd w:val="clear" w:color="auto" w:fill="F7F8FA"/>
        </w:rPr>
        <w:t>，方程</w:t>
      </w:r>
      <w:r>
        <w:rPr>
          <w:rStyle w:val="tgt"/>
          <w:rFonts w:ascii="Arial" w:hAnsi="Arial" w:cs="Arial"/>
          <w:color w:val="333333"/>
          <w:shd w:val="clear" w:color="auto" w:fill="F7F8FA"/>
        </w:rPr>
        <w:t>(6)</w:t>
      </w:r>
      <w:r>
        <w:rPr>
          <w:rStyle w:val="tgt"/>
          <w:rFonts w:ascii="Arial" w:hAnsi="Arial" w:cs="Arial"/>
          <w:color w:val="333333"/>
          <w:shd w:val="clear" w:color="auto" w:fill="F7F8FA"/>
        </w:rPr>
        <w:t>难以直接求解。下面用局部一阶泰勒近似</w:t>
      </w:r>
    </w:p>
    <w:p w14:paraId="7C3AEF96" w14:textId="7506D841" w:rsidR="002401CD" w:rsidRDefault="002401CD" w:rsidP="002401CD">
      <w:pPr>
        <w:ind w:firstLine="360"/>
      </w:pPr>
      <w:r>
        <w:rPr>
          <w:noProof/>
        </w:rPr>
        <w:drawing>
          <wp:inline distT="0" distB="0" distL="0" distR="0" wp14:anchorId="77DC536B" wp14:editId="5A79282B">
            <wp:extent cx="4788146" cy="279414"/>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8146" cy="279414"/>
                    </a:xfrm>
                    <a:prstGeom prst="rect">
                      <a:avLst/>
                    </a:prstGeom>
                  </pic:spPr>
                </pic:pic>
              </a:graphicData>
            </a:graphic>
          </wp:inline>
        </w:drawing>
      </w:r>
    </w:p>
    <w:p w14:paraId="22A31F44" w14:textId="67BB0E46" w:rsidR="002401CD" w:rsidRDefault="002401CD" w:rsidP="002401CD">
      <w:pPr>
        <w:ind w:firstLine="360"/>
        <w:rPr>
          <w:rStyle w:val="tgt"/>
          <w:rFonts w:ascii="Arial" w:hAnsi="Arial" w:cs="Arial"/>
          <w:color w:val="333333"/>
          <w:shd w:val="clear" w:color="auto" w:fill="F7F8FA"/>
        </w:rPr>
      </w:pPr>
      <w:r>
        <w:rPr>
          <w:rStyle w:val="tgt"/>
          <w:rFonts w:ascii="Arial" w:hAnsi="Arial" w:cs="Arial"/>
          <w:color w:val="333333"/>
          <w:shd w:val="clear" w:color="auto" w:fill="F7F8FA"/>
        </w:rPr>
        <w:t>其中〇表示对变换参数</w:t>
      </w:r>
      <w:r>
        <w:rPr>
          <w:rStyle w:val="tgt"/>
          <w:rFonts w:ascii="Arial" w:hAnsi="Arial" w:cs="Arial"/>
          <w:color w:val="333333"/>
          <w:shd w:val="clear" w:color="auto" w:fill="F7F8FA"/>
        </w:rPr>
        <w:t>T</w:t>
      </w:r>
      <w:r>
        <w:rPr>
          <w:rStyle w:val="tgt"/>
          <w:rFonts w:ascii="Arial" w:hAnsi="Arial" w:cs="Arial"/>
          <w:color w:val="333333"/>
          <w:shd w:val="clear" w:color="auto" w:fill="F7F8FA"/>
        </w:rPr>
        <w:t>的变换运算，</w:t>
      </w:r>
      <w:r>
        <w:rPr>
          <w:rStyle w:val="tgt"/>
          <w:rFonts w:ascii="Arial" w:hAnsi="Arial" w:cs="Arial"/>
          <w:color w:val="333333"/>
          <w:shd w:val="clear" w:color="auto" w:fill="F7F8FA"/>
        </w:rPr>
        <w:t>I</w:t>
      </w:r>
      <w:r>
        <w:rPr>
          <w:rStyle w:val="tgt"/>
          <w:rFonts w:ascii="Arial" w:hAnsi="Arial" w:cs="Arial"/>
          <w:color w:val="333333"/>
          <w:shd w:val="clear" w:color="auto" w:fill="F7F8FA"/>
        </w:rPr>
        <w:t>表示雅可比矩阵，</w:t>
      </w:r>
      <w:r>
        <w:rPr>
          <w:noProof/>
        </w:rPr>
        <w:drawing>
          <wp:inline distT="0" distB="0" distL="0" distR="0" wp14:anchorId="12A5C59F" wp14:editId="7C9B2A84">
            <wp:extent cx="1073205" cy="23496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73205" cy="234962"/>
                    </a:xfrm>
                    <a:prstGeom prst="rect">
                      <a:avLst/>
                    </a:prstGeom>
                  </pic:spPr>
                </pic:pic>
              </a:graphicData>
            </a:graphic>
          </wp:inline>
        </w:drawing>
      </w:r>
      <w:r>
        <w:rPr>
          <w:rStyle w:val="tgt"/>
          <w:rFonts w:ascii="Arial" w:hAnsi="Arial" w:cs="Arial"/>
          <w:color w:val="333333"/>
          <w:shd w:val="clear" w:color="auto" w:fill="F7F8FA"/>
        </w:rPr>
        <w:t>。然后，能量函数式</w:t>
      </w:r>
      <w:r>
        <w:rPr>
          <w:rStyle w:val="tgt"/>
          <w:rFonts w:ascii="Arial" w:hAnsi="Arial" w:cs="Arial"/>
          <w:color w:val="333333"/>
          <w:shd w:val="clear" w:color="auto" w:fill="F7F8FA"/>
        </w:rPr>
        <w:t>(6)</w:t>
      </w:r>
      <w:r>
        <w:rPr>
          <w:rStyle w:val="tgt"/>
          <w:rFonts w:ascii="Arial" w:hAnsi="Arial" w:cs="Arial"/>
          <w:color w:val="333333"/>
          <w:shd w:val="clear" w:color="auto" w:fill="F7F8FA"/>
        </w:rPr>
        <w:t>对</w:t>
      </w:r>
      <w:r>
        <w:rPr>
          <w:rStyle w:val="tgt"/>
          <w:rFonts w:ascii="Arial" w:hAnsi="Arial" w:cs="Arial"/>
          <w:color w:val="333333"/>
          <w:shd w:val="clear" w:color="auto" w:fill="F7F8FA"/>
        </w:rPr>
        <w:t>T</w:t>
      </w:r>
      <w:r>
        <w:rPr>
          <w:rStyle w:val="tgt"/>
          <w:rFonts w:ascii="Arial" w:hAnsi="Arial" w:cs="Arial"/>
          <w:color w:val="333333"/>
          <w:shd w:val="clear" w:color="auto" w:fill="F7F8FA"/>
        </w:rPr>
        <w:t>求最小值，如下式所示</w:t>
      </w:r>
    </w:p>
    <w:p w14:paraId="0E1F8B3E" w14:textId="5B3DA4EF" w:rsidR="002401CD" w:rsidRDefault="002401CD" w:rsidP="002401CD">
      <w:pPr>
        <w:ind w:firstLine="360"/>
      </w:pPr>
      <w:r>
        <w:rPr>
          <w:noProof/>
        </w:rPr>
        <w:drawing>
          <wp:inline distT="0" distB="0" distL="0" distR="0" wp14:anchorId="44DF35E3" wp14:editId="422331E3">
            <wp:extent cx="4832598" cy="355618"/>
            <wp:effectExtent l="0" t="0" r="635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32598" cy="355618"/>
                    </a:xfrm>
                    <a:prstGeom prst="rect">
                      <a:avLst/>
                    </a:prstGeom>
                  </pic:spPr>
                </pic:pic>
              </a:graphicData>
            </a:graphic>
          </wp:inline>
        </w:drawing>
      </w:r>
    </w:p>
    <w:p w14:paraId="66ED4C00" w14:textId="0E64C1C4" w:rsidR="002401CD" w:rsidRDefault="002401CD" w:rsidP="002401CD">
      <w:pPr>
        <w:ind w:firstLine="360"/>
        <w:rPr>
          <w:rFonts w:ascii="Arial" w:hAnsi="Arial" w:cs="Arial"/>
          <w:color w:val="333333"/>
          <w:shd w:val="clear" w:color="auto" w:fill="F7F8FA"/>
        </w:rPr>
      </w:pPr>
      <w:r>
        <w:rPr>
          <w:rFonts w:ascii="Arial" w:hAnsi="Arial" w:cs="Arial"/>
          <w:color w:val="333333"/>
          <w:shd w:val="clear" w:color="auto" w:fill="F7F8FA"/>
        </w:rPr>
        <w:t>由于上述方程不光滑，绝对值的计算近似为</w:t>
      </w:r>
    </w:p>
    <w:p w14:paraId="4A6A43AF" w14:textId="13E64DA5" w:rsidR="002401CD" w:rsidRDefault="002401CD" w:rsidP="002401CD">
      <w:pPr>
        <w:ind w:firstLine="360"/>
      </w:pPr>
      <w:r>
        <w:rPr>
          <w:noProof/>
        </w:rPr>
        <w:drawing>
          <wp:inline distT="0" distB="0" distL="0" distR="0" wp14:anchorId="037F4694" wp14:editId="44C35024">
            <wp:extent cx="4870700" cy="285765"/>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70700" cy="285765"/>
                    </a:xfrm>
                    <a:prstGeom prst="rect">
                      <a:avLst/>
                    </a:prstGeom>
                  </pic:spPr>
                </pic:pic>
              </a:graphicData>
            </a:graphic>
          </wp:inline>
        </w:drawing>
      </w:r>
    </w:p>
    <w:p w14:paraId="053D813F" w14:textId="74DDA0F8" w:rsidR="002401CD" w:rsidRDefault="002401CD" w:rsidP="002401CD">
      <w:pPr>
        <w:ind w:firstLine="360"/>
        <w:rPr>
          <w:rStyle w:val="tgt"/>
          <w:rFonts w:ascii="Arial" w:hAnsi="Arial" w:cs="Arial"/>
          <w:color w:val="333333"/>
          <w:shd w:val="clear" w:color="auto" w:fill="F7F8FA"/>
        </w:rPr>
      </w:pPr>
      <w:r>
        <w:rPr>
          <w:rStyle w:val="tgt"/>
          <w:rFonts w:ascii="Arial" w:hAnsi="Arial" w:cs="Arial"/>
          <w:color w:val="333333"/>
          <w:shd w:val="clear" w:color="auto" w:fill="F7F8FA"/>
        </w:rPr>
        <w:t>ϵ</w:t>
      </w:r>
      <w:r>
        <w:rPr>
          <w:rStyle w:val="tgt"/>
          <w:rFonts w:ascii="Arial" w:hAnsi="Arial" w:cs="Arial"/>
          <w:color w:val="333333"/>
          <w:shd w:val="clear" w:color="auto" w:fill="F7F8FA"/>
        </w:rPr>
        <w:t>是一个很小的值</w:t>
      </w:r>
      <w:r>
        <w:rPr>
          <w:rStyle w:val="tgt"/>
          <w:rFonts w:ascii="Arial" w:hAnsi="Arial" w:cs="Arial"/>
          <w:color w:val="333333"/>
          <w:shd w:val="clear" w:color="auto" w:fill="F7F8FA"/>
        </w:rPr>
        <w:t>,ϵ</w:t>
      </w:r>
      <w:r>
        <w:rPr>
          <w:rStyle w:val="tgt"/>
          <w:rFonts w:ascii="Arial" w:hAnsi="Arial" w:cs="Arial"/>
          <w:color w:val="333333"/>
          <w:shd w:val="clear" w:color="auto" w:fill="F7F8FA"/>
        </w:rPr>
        <w:t>设置为</w:t>
      </w:r>
      <w:r>
        <w:rPr>
          <w:rStyle w:val="tgt"/>
          <w:rFonts w:ascii="Arial" w:hAnsi="Arial" w:cs="Arial"/>
          <w:color w:val="333333"/>
          <w:shd w:val="clear" w:color="auto" w:fill="F7F8FA"/>
        </w:rPr>
        <w:t>10</w:t>
      </w:r>
      <w:r w:rsidRPr="002401CD">
        <w:rPr>
          <w:rStyle w:val="tgt"/>
          <w:rFonts w:ascii="Arial" w:hAnsi="Arial" w:cs="Arial" w:hint="eastAsia"/>
          <w:color w:val="333333"/>
          <w:shd w:val="clear" w:color="auto" w:fill="F7F8FA"/>
          <w:vertAlign w:val="superscript"/>
        </w:rPr>
        <w:t>-</w:t>
      </w:r>
      <w:r w:rsidRPr="002401CD">
        <w:rPr>
          <w:rStyle w:val="tgt"/>
          <w:rFonts w:ascii="Arial" w:hAnsi="Arial" w:cs="Arial"/>
          <w:color w:val="333333"/>
          <w:shd w:val="clear" w:color="auto" w:fill="F7F8FA"/>
          <w:vertAlign w:val="superscript"/>
        </w:rPr>
        <w:t>10</w:t>
      </w:r>
      <w:r>
        <w:rPr>
          <w:rStyle w:val="tgt"/>
          <w:rFonts w:ascii="Arial" w:hAnsi="Arial" w:cs="Arial"/>
          <w:color w:val="333333"/>
          <w:shd w:val="clear" w:color="auto" w:fill="F7F8FA"/>
        </w:rPr>
        <w:t>。然后利用链式法则求出能量函数的梯度</w:t>
      </w:r>
    </w:p>
    <w:p w14:paraId="7575323E" w14:textId="0916CBCA" w:rsidR="002401CD" w:rsidRDefault="002401CD" w:rsidP="002401CD">
      <w:pPr>
        <w:ind w:firstLine="360"/>
      </w:pPr>
      <w:r>
        <w:rPr>
          <w:noProof/>
        </w:rPr>
        <w:drawing>
          <wp:inline distT="0" distB="0" distL="0" distR="0" wp14:anchorId="50A2931E" wp14:editId="07F2CFB3">
            <wp:extent cx="4858000" cy="4953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8000" cy="495325"/>
                    </a:xfrm>
                    <a:prstGeom prst="rect">
                      <a:avLst/>
                    </a:prstGeom>
                  </pic:spPr>
                </pic:pic>
              </a:graphicData>
            </a:graphic>
          </wp:inline>
        </w:drawing>
      </w:r>
    </w:p>
    <w:p w14:paraId="4A94BBFB" w14:textId="4A4806B7" w:rsidR="002401CD" w:rsidRDefault="002401CD" w:rsidP="002401CD">
      <w:pPr>
        <w:ind w:firstLine="360"/>
        <w:rPr>
          <w:rFonts w:ascii="Arial" w:hAnsi="Arial" w:cs="Arial"/>
          <w:color w:val="333333"/>
          <w:shd w:val="clear" w:color="auto" w:fill="F7F8FA"/>
        </w:rPr>
      </w:pPr>
      <w:r>
        <w:rPr>
          <w:rFonts w:ascii="Arial" w:hAnsi="Arial" w:cs="Arial"/>
          <w:color w:val="333333"/>
          <w:shd w:val="clear" w:color="auto" w:fill="F7F8FA"/>
        </w:rPr>
        <w:t>其中</w:t>
      </w:r>
      <w:r>
        <w:rPr>
          <w:noProof/>
        </w:rPr>
        <w:drawing>
          <wp:inline distT="0" distB="0" distL="0" distR="0" wp14:anchorId="1B7D82EC" wp14:editId="39144B70">
            <wp:extent cx="2063856" cy="17780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3856" cy="177809"/>
                    </a:xfrm>
                    <a:prstGeom prst="rect">
                      <a:avLst/>
                    </a:prstGeom>
                  </pic:spPr>
                </pic:pic>
              </a:graphicData>
            </a:graphic>
          </wp:inline>
        </w:drawing>
      </w:r>
      <w:r>
        <w:rPr>
          <w:rFonts w:ascii="Arial" w:hAnsi="Arial" w:cs="Arial" w:hint="eastAsia"/>
          <w:color w:val="333333"/>
          <w:shd w:val="clear" w:color="auto" w:fill="F7F8FA"/>
        </w:rPr>
        <w:t>，</w:t>
      </w:r>
      <w:r>
        <w:rPr>
          <w:rFonts w:ascii="Arial" w:hAnsi="Arial" w:cs="Arial"/>
          <w:color w:val="333333"/>
          <w:shd w:val="clear" w:color="auto" w:fill="F7F8FA"/>
        </w:rPr>
        <w:t>〇为哈达玛乘积。</w:t>
      </w:r>
    </w:p>
    <w:p w14:paraId="483680FB" w14:textId="626B2EDA" w:rsidR="002401CD" w:rsidRDefault="002401CD" w:rsidP="002401CD">
      <w:pPr>
        <w:ind w:firstLine="360"/>
        <w:rPr>
          <w:rStyle w:val="tgt"/>
          <w:rFonts w:ascii="Arial" w:hAnsi="Arial" w:cs="Arial"/>
          <w:color w:val="333333"/>
          <w:shd w:val="clear" w:color="auto" w:fill="F7F8FA"/>
        </w:rPr>
      </w:pPr>
      <w:r>
        <w:rPr>
          <w:rStyle w:val="tgt"/>
          <w:rFonts w:ascii="Arial" w:hAnsi="Arial" w:cs="Arial"/>
          <w:color w:val="333333"/>
          <w:shd w:val="clear" w:color="auto" w:fill="F7F8FA"/>
        </w:rPr>
        <w:t>在局部搜索操作中，通过梯度下降和回溯使能量函数最小化。局部搜索操作如算法</w:t>
      </w:r>
      <w:r>
        <w:rPr>
          <w:rStyle w:val="tgt"/>
          <w:rFonts w:ascii="Arial" w:hAnsi="Arial" w:cs="Arial"/>
          <w:color w:val="333333"/>
          <w:shd w:val="clear" w:color="auto" w:fill="F7F8FA"/>
        </w:rPr>
        <w:t>3</w:t>
      </w:r>
      <w:r>
        <w:rPr>
          <w:rStyle w:val="tgt"/>
          <w:rFonts w:ascii="Arial" w:hAnsi="Arial" w:cs="Arial"/>
          <w:color w:val="333333"/>
          <w:shd w:val="clear" w:color="auto" w:fill="F7F8FA"/>
        </w:rPr>
        <w:t>所示。从算法</w:t>
      </w:r>
      <w:r>
        <w:rPr>
          <w:rStyle w:val="tgt"/>
          <w:rFonts w:ascii="Arial" w:hAnsi="Arial" w:cs="Arial"/>
          <w:color w:val="333333"/>
          <w:shd w:val="clear" w:color="auto" w:fill="F7F8FA"/>
        </w:rPr>
        <w:t>3</w:t>
      </w:r>
      <w:r>
        <w:rPr>
          <w:rStyle w:val="tgt"/>
          <w:rFonts w:ascii="Arial" w:hAnsi="Arial" w:cs="Arial"/>
          <w:color w:val="333333"/>
          <w:shd w:val="clear" w:color="auto" w:fill="F7F8FA"/>
        </w:rPr>
        <w:t>可以看出，该局部搜索操作可以收敛到局部最优。每次迭代的计算复杂度为</w:t>
      </w:r>
      <w:r>
        <w:rPr>
          <w:rStyle w:val="tgt"/>
          <w:rFonts w:ascii="Arial" w:hAnsi="Arial" w:cs="Arial"/>
          <w:color w:val="333333"/>
          <w:shd w:val="clear" w:color="auto" w:fill="F7F8FA"/>
        </w:rPr>
        <w:t>O(M)</w:t>
      </w:r>
      <w:r>
        <w:rPr>
          <w:rStyle w:val="tgt"/>
          <w:rFonts w:ascii="Arial" w:hAnsi="Arial" w:cs="Arial"/>
          <w:color w:val="333333"/>
          <w:shd w:val="clear" w:color="auto" w:fill="F7F8FA"/>
        </w:rPr>
        <w:t>，其中</w:t>
      </w:r>
      <w:r>
        <w:rPr>
          <w:rStyle w:val="tgt"/>
          <w:rFonts w:ascii="Arial" w:hAnsi="Arial" w:cs="Arial"/>
          <w:color w:val="333333"/>
          <w:shd w:val="clear" w:color="auto" w:fill="F7F8FA"/>
        </w:rPr>
        <w:t>M</w:t>
      </w:r>
      <w:r>
        <w:rPr>
          <w:rStyle w:val="tgt"/>
          <w:rFonts w:ascii="Arial" w:hAnsi="Arial" w:cs="Arial"/>
          <w:color w:val="333333"/>
          <w:shd w:val="clear" w:color="auto" w:fill="F7F8FA"/>
        </w:rPr>
        <w:t>为重叠像素的个数。我们不需要对每个新解决方案执行本地搜索操作。只有比归档中的最佳解决方案更好的新解决方案执行一次本地搜索操作，然后将此解决方案添加到归档中。</w:t>
      </w:r>
    </w:p>
    <w:p w14:paraId="44F13DBB" w14:textId="693E3DAC" w:rsidR="002401CD" w:rsidRDefault="002401CD" w:rsidP="002401CD">
      <w:pPr>
        <w:ind w:firstLine="360"/>
      </w:pPr>
      <w:r>
        <w:rPr>
          <w:noProof/>
        </w:rPr>
        <w:lastRenderedPageBreak/>
        <w:drawing>
          <wp:inline distT="0" distB="0" distL="0" distR="0" wp14:anchorId="262810B7" wp14:editId="6A160156">
            <wp:extent cx="4692891" cy="274334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2891" cy="2743341"/>
                    </a:xfrm>
                    <a:prstGeom prst="rect">
                      <a:avLst/>
                    </a:prstGeom>
                  </pic:spPr>
                </pic:pic>
              </a:graphicData>
            </a:graphic>
          </wp:inline>
        </w:drawing>
      </w:r>
    </w:p>
    <w:p w14:paraId="13D0CBE0" w14:textId="4C05AB02" w:rsidR="002401CD" w:rsidRDefault="002401CD" w:rsidP="002401CD">
      <w:pPr>
        <w:ind w:firstLine="360"/>
      </w:pPr>
    </w:p>
    <w:p w14:paraId="107E44AB" w14:textId="4C09A18D" w:rsidR="002401CD" w:rsidRDefault="002401CD" w:rsidP="002401CD">
      <w:pPr>
        <w:pStyle w:val="a3"/>
        <w:numPr>
          <w:ilvl w:val="0"/>
          <w:numId w:val="1"/>
        </w:numPr>
        <w:ind w:firstLineChars="0"/>
      </w:pPr>
      <w:r w:rsidRPr="002401CD">
        <w:t>Experimental study</w:t>
      </w:r>
    </w:p>
    <w:p w14:paraId="121BB55E" w14:textId="7238B9D8" w:rsidR="002401CD" w:rsidRDefault="002401CD" w:rsidP="002401CD">
      <w:pPr>
        <w:ind w:firstLine="360"/>
        <w:rPr>
          <w:rStyle w:val="tgt"/>
          <w:rFonts w:ascii="Arial" w:hAnsi="Arial" w:cs="Arial"/>
          <w:color w:val="333333"/>
          <w:shd w:val="clear" w:color="auto" w:fill="F7F8FA"/>
        </w:rPr>
      </w:pPr>
      <w:r>
        <w:rPr>
          <w:rStyle w:val="tgt"/>
          <w:rFonts w:ascii="Arial" w:hAnsi="Arial" w:cs="Arial"/>
          <w:color w:val="333333"/>
          <w:shd w:val="clear" w:color="auto" w:fill="F7F8FA"/>
        </w:rPr>
        <w:t>在本节中，我们评估了该方法在三组多传感器图像</w:t>
      </w:r>
      <w:r>
        <w:rPr>
          <w:rStyle w:val="tgt"/>
          <w:rFonts w:ascii="Arial" w:hAnsi="Arial" w:cs="Arial"/>
          <w:color w:val="333333"/>
          <w:shd w:val="clear" w:color="auto" w:fill="F7F8FA"/>
        </w:rPr>
        <w:t>(</w:t>
      </w:r>
      <w:r>
        <w:rPr>
          <w:rStyle w:val="tgt"/>
          <w:rFonts w:ascii="Arial" w:hAnsi="Arial" w:cs="Arial"/>
          <w:color w:val="333333"/>
          <w:shd w:val="clear" w:color="auto" w:fill="F7F8FA"/>
        </w:rPr>
        <w:t>光学图像和</w:t>
      </w:r>
      <w:r>
        <w:rPr>
          <w:rStyle w:val="tgt"/>
          <w:rFonts w:ascii="Arial" w:hAnsi="Arial" w:cs="Arial"/>
          <w:color w:val="333333"/>
          <w:shd w:val="clear" w:color="auto" w:fill="F7F8FA"/>
        </w:rPr>
        <w:t>SAR</w:t>
      </w:r>
      <w:r>
        <w:rPr>
          <w:rStyle w:val="tgt"/>
          <w:rFonts w:ascii="Arial" w:hAnsi="Arial" w:cs="Arial"/>
          <w:color w:val="333333"/>
          <w:shd w:val="clear" w:color="auto" w:fill="F7F8FA"/>
        </w:rPr>
        <w:t>图像</w:t>
      </w:r>
      <w:r>
        <w:rPr>
          <w:rStyle w:val="tgt"/>
          <w:rFonts w:ascii="Arial" w:hAnsi="Arial" w:cs="Arial"/>
          <w:color w:val="333333"/>
          <w:shd w:val="clear" w:color="auto" w:fill="F7F8FA"/>
        </w:rPr>
        <w:t>)</w:t>
      </w:r>
      <w:r>
        <w:rPr>
          <w:rStyle w:val="tgt"/>
          <w:rFonts w:ascii="Arial" w:hAnsi="Arial" w:cs="Arial"/>
          <w:color w:val="333333"/>
          <w:shd w:val="clear" w:color="auto" w:fill="F7F8FA"/>
        </w:rPr>
        <w:t>上的性能。将该算法与</w:t>
      </w:r>
      <w:r>
        <w:rPr>
          <w:rStyle w:val="tgt"/>
          <w:rFonts w:ascii="Arial" w:hAnsi="Arial" w:cs="Arial"/>
          <w:color w:val="333333"/>
          <w:shd w:val="clear" w:color="auto" w:fill="F7F8FA"/>
        </w:rPr>
        <w:t>CLPSO(</w:t>
      </w:r>
      <w:r>
        <w:rPr>
          <w:rStyle w:val="tgt"/>
          <w:rFonts w:ascii="Arial" w:hAnsi="Arial" w:cs="Arial"/>
          <w:color w:val="333333"/>
          <w:shd w:val="clear" w:color="auto" w:fill="F7F8FA"/>
        </w:rPr>
        <w:t>综合学习粒子群算法</w:t>
      </w:r>
      <w:r>
        <w:rPr>
          <w:rStyle w:val="tgt"/>
          <w:rFonts w:ascii="Arial" w:hAnsi="Arial" w:cs="Arial"/>
          <w:color w:val="333333"/>
          <w:shd w:val="clear" w:color="auto" w:fill="F7F8FA"/>
        </w:rPr>
        <w:t>)[24]</w:t>
      </w:r>
      <w:r>
        <w:rPr>
          <w:rStyle w:val="tgt"/>
          <w:rFonts w:ascii="Arial" w:hAnsi="Arial" w:cs="Arial"/>
          <w:color w:val="333333"/>
          <w:shd w:val="clear" w:color="auto" w:fill="F7F8FA"/>
        </w:rPr>
        <w:t>、</w:t>
      </w:r>
      <w:r>
        <w:rPr>
          <w:rStyle w:val="tgt"/>
          <w:rFonts w:ascii="Arial" w:hAnsi="Arial" w:cs="Arial"/>
          <w:color w:val="333333"/>
          <w:shd w:val="clear" w:color="auto" w:fill="F7F8FA"/>
        </w:rPr>
        <w:t>DE[5]</w:t>
      </w:r>
      <w:r>
        <w:rPr>
          <w:rStyle w:val="tgt"/>
          <w:rFonts w:ascii="Arial" w:hAnsi="Arial" w:cs="Arial"/>
          <w:color w:val="333333"/>
          <w:shd w:val="clear" w:color="auto" w:fill="F7F8FA"/>
        </w:rPr>
        <w:t>和</w:t>
      </w:r>
      <w:r>
        <w:rPr>
          <w:rStyle w:val="tgt"/>
          <w:rFonts w:ascii="Arial" w:hAnsi="Arial" w:cs="Arial"/>
          <w:color w:val="333333"/>
          <w:shd w:val="clear" w:color="auto" w:fill="F7F8FA"/>
        </w:rPr>
        <w:t>ACO[23]</w:t>
      </w:r>
      <w:r>
        <w:rPr>
          <w:rStyle w:val="tgt"/>
          <w:rFonts w:ascii="Arial" w:hAnsi="Arial" w:cs="Arial"/>
          <w:color w:val="333333"/>
          <w:shd w:val="clear" w:color="auto" w:fill="F7F8FA"/>
        </w:rPr>
        <w:t>进行了比较。</w:t>
      </w:r>
      <w:bookmarkStart w:id="1" w:name="OLE_LINK1"/>
      <w:r>
        <w:rPr>
          <w:rStyle w:val="tgt"/>
          <w:rFonts w:ascii="Arial" w:hAnsi="Arial" w:cs="Arial"/>
          <w:color w:val="333333"/>
          <w:shd w:val="clear" w:color="auto" w:fill="F7F8FA"/>
        </w:rPr>
        <w:t>CLPSO</w:t>
      </w:r>
      <w:bookmarkEnd w:id="1"/>
      <w:r>
        <w:rPr>
          <w:rStyle w:val="tgt"/>
          <w:rFonts w:ascii="Arial" w:hAnsi="Arial" w:cs="Arial"/>
          <w:color w:val="333333"/>
          <w:shd w:val="clear" w:color="auto" w:fill="F7F8FA"/>
        </w:rPr>
        <w:t>是用于多模态问题的著名</w:t>
      </w:r>
      <w:r>
        <w:rPr>
          <w:rStyle w:val="tgt"/>
          <w:rFonts w:ascii="Arial" w:hAnsi="Arial" w:cs="Arial"/>
          <w:color w:val="333333"/>
          <w:shd w:val="clear" w:color="auto" w:fill="F7F8FA"/>
        </w:rPr>
        <w:t>PSO</w:t>
      </w:r>
      <w:r>
        <w:rPr>
          <w:rStyle w:val="tgt"/>
          <w:rFonts w:ascii="Arial" w:hAnsi="Arial" w:cs="Arial"/>
          <w:color w:val="333333"/>
          <w:shd w:val="clear" w:color="auto" w:fill="F7F8FA"/>
        </w:rPr>
        <w:t>版本。该方法称为</w:t>
      </w:r>
      <w:r>
        <w:rPr>
          <w:rStyle w:val="tgt"/>
          <w:rFonts w:ascii="Arial" w:hAnsi="Arial" w:cs="Arial"/>
          <w:color w:val="333333"/>
          <w:shd w:val="clear" w:color="auto" w:fill="F7F8FA"/>
        </w:rPr>
        <w:t>LMACO</w:t>
      </w:r>
      <w:r>
        <w:rPr>
          <w:rStyle w:val="tgt"/>
          <w:rFonts w:ascii="Arial" w:hAnsi="Arial" w:cs="Arial"/>
          <w:color w:val="333333"/>
          <w:shd w:val="clear" w:color="auto" w:fill="F7F8FA"/>
        </w:rPr>
        <w:t>，是局部搜索多模态连续蚁群算法的简称。</w:t>
      </w:r>
    </w:p>
    <w:p w14:paraId="053E8763" w14:textId="4C5EC96F" w:rsidR="002401CD" w:rsidRDefault="002401CD" w:rsidP="002401CD">
      <w:pPr>
        <w:pStyle w:val="a3"/>
        <w:numPr>
          <w:ilvl w:val="1"/>
          <w:numId w:val="1"/>
        </w:numPr>
        <w:ind w:firstLineChars="0"/>
      </w:pPr>
      <w:r w:rsidRPr="002401CD">
        <w:t>Experimental settings</w:t>
      </w:r>
    </w:p>
    <w:p w14:paraId="6B627EFD" w14:textId="33731729" w:rsidR="002401CD" w:rsidRDefault="002401CD" w:rsidP="002401CD">
      <w:pPr>
        <w:ind w:firstLine="360"/>
        <w:rPr>
          <w:rStyle w:val="tgt"/>
          <w:rFonts w:ascii="Arial" w:hAnsi="Arial" w:cs="Arial"/>
          <w:color w:val="333333"/>
          <w:shd w:val="clear" w:color="auto" w:fill="F7F8FA"/>
        </w:rPr>
      </w:pPr>
      <w:r>
        <w:rPr>
          <w:rStyle w:val="tgt"/>
          <w:rFonts w:ascii="Arial" w:hAnsi="Arial" w:cs="Arial"/>
          <w:color w:val="333333"/>
          <w:shd w:val="clear" w:color="auto" w:fill="F7F8FA"/>
        </w:rPr>
        <w:t>所有实验都是在一台配备英特尔酷睿</w:t>
      </w:r>
      <w:r>
        <w:rPr>
          <w:rStyle w:val="tgt"/>
          <w:rFonts w:ascii="Arial" w:hAnsi="Arial" w:cs="Arial"/>
          <w:color w:val="333333"/>
          <w:shd w:val="clear" w:color="auto" w:fill="F7F8FA"/>
        </w:rPr>
        <w:t>i3 3.70 GHz</w:t>
      </w:r>
      <w:r>
        <w:rPr>
          <w:rStyle w:val="tgt"/>
          <w:rFonts w:ascii="Arial" w:hAnsi="Arial" w:cs="Arial"/>
          <w:color w:val="333333"/>
          <w:shd w:val="clear" w:color="auto" w:fill="F7F8FA"/>
        </w:rPr>
        <w:t>处理器和</w:t>
      </w:r>
      <w:r>
        <w:rPr>
          <w:rStyle w:val="tgt"/>
          <w:rFonts w:ascii="Arial" w:hAnsi="Arial" w:cs="Arial"/>
          <w:color w:val="333333"/>
          <w:shd w:val="clear" w:color="auto" w:fill="F7F8FA"/>
        </w:rPr>
        <w:t>8.0 GB</w:t>
      </w:r>
      <w:r>
        <w:rPr>
          <w:rStyle w:val="tgt"/>
          <w:rFonts w:ascii="Arial" w:hAnsi="Arial" w:cs="Arial"/>
          <w:color w:val="333333"/>
          <w:shd w:val="clear" w:color="auto" w:fill="F7F8FA"/>
        </w:rPr>
        <w:t>物理内存的计算机上进行的。对于比较方法，将种群大小设置为</w:t>
      </w:r>
      <w:r>
        <w:rPr>
          <w:rStyle w:val="tgt"/>
          <w:rFonts w:ascii="Arial" w:hAnsi="Arial" w:cs="Arial"/>
          <w:color w:val="333333"/>
          <w:shd w:val="clear" w:color="auto" w:fill="F7F8FA"/>
        </w:rPr>
        <w:t>50</w:t>
      </w:r>
      <w:r>
        <w:rPr>
          <w:rStyle w:val="tgt"/>
          <w:rFonts w:ascii="Arial" w:hAnsi="Arial" w:cs="Arial"/>
          <w:color w:val="333333"/>
          <w:shd w:val="clear" w:color="auto" w:fill="F7F8FA"/>
        </w:rPr>
        <w:t>，并将最大代数设置为</w:t>
      </w:r>
      <w:r>
        <w:rPr>
          <w:rStyle w:val="tgt"/>
          <w:rFonts w:ascii="Arial" w:hAnsi="Arial" w:cs="Arial"/>
          <w:color w:val="333333"/>
          <w:shd w:val="clear" w:color="auto" w:fill="F7F8FA"/>
        </w:rPr>
        <w:t>100</w:t>
      </w:r>
      <w:r>
        <w:rPr>
          <w:rStyle w:val="tgt"/>
          <w:rFonts w:ascii="Arial" w:hAnsi="Arial" w:cs="Arial"/>
          <w:color w:val="333333"/>
          <w:shd w:val="clear" w:color="auto" w:fill="F7F8FA"/>
        </w:rPr>
        <w:t>。对于其他参数，我们使用作者在本文中设置的参数。所有算法都是用</w:t>
      </w:r>
      <w:r>
        <w:rPr>
          <w:rStyle w:val="tgt"/>
          <w:rFonts w:ascii="Arial" w:hAnsi="Arial" w:cs="Arial"/>
          <w:color w:val="333333"/>
          <w:shd w:val="clear" w:color="auto" w:fill="F7F8FA"/>
        </w:rPr>
        <w:t>MATLAB</w:t>
      </w:r>
      <w:r>
        <w:rPr>
          <w:rStyle w:val="tgt"/>
          <w:rFonts w:ascii="Arial" w:hAnsi="Arial" w:cs="Arial"/>
          <w:color w:val="333333"/>
          <w:shd w:val="clear" w:color="auto" w:fill="F7F8FA"/>
        </w:rPr>
        <w:t>编写的。</w:t>
      </w:r>
    </w:p>
    <w:p w14:paraId="614C5742" w14:textId="55C4235A" w:rsidR="002401CD" w:rsidRDefault="002401CD" w:rsidP="002401CD">
      <w:pPr>
        <w:ind w:firstLine="360"/>
        <w:rPr>
          <w:rStyle w:val="tgt"/>
          <w:rFonts w:ascii="Arial" w:hAnsi="Arial" w:cs="Arial"/>
          <w:color w:val="333333"/>
          <w:shd w:val="clear" w:color="auto" w:fill="F7F8FA"/>
        </w:rPr>
      </w:pPr>
      <w:r>
        <w:rPr>
          <w:rStyle w:val="tgt"/>
          <w:rFonts w:ascii="Arial" w:hAnsi="Arial" w:cs="Arial"/>
          <w:color w:val="333333"/>
          <w:shd w:val="clear" w:color="auto" w:fill="F7F8FA"/>
        </w:rPr>
        <w:t>本文所有的实验都采用</w:t>
      </w:r>
      <w:r w:rsidRPr="00845419">
        <w:rPr>
          <w:rStyle w:val="tgt"/>
          <w:rFonts w:ascii="Arial" w:hAnsi="Arial" w:cs="Arial"/>
          <w:b/>
          <w:bCs/>
          <w:color w:val="FF0000"/>
          <w:shd w:val="clear" w:color="auto" w:fill="F7F8FA"/>
        </w:rPr>
        <w:t>仿射变换</w:t>
      </w:r>
      <w:r>
        <w:rPr>
          <w:rStyle w:val="tgt"/>
          <w:rFonts w:ascii="Arial" w:hAnsi="Arial" w:cs="Arial"/>
          <w:color w:val="333333"/>
          <w:shd w:val="clear" w:color="auto" w:fill="F7F8FA"/>
        </w:rPr>
        <w:t>。遥感图像通常是由飞机或卫星拍摄的，因此图像之间的变换模型的变形并不十分困难。仿射变换是一种有效的方法，在遥感图像配准中得到了广泛的应用。</w:t>
      </w:r>
    </w:p>
    <w:p w14:paraId="608D213D" w14:textId="330ED53B" w:rsidR="002401CD" w:rsidRDefault="002401CD" w:rsidP="002401CD">
      <w:pPr>
        <w:ind w:firstLine="360"/>
        <w:rPr>
          <w:rStyle w:val="tgt"/>
          <w:rFonts w:ascii="Arial" w:hAnsi="Arial" w:cs="Arial"/>
          <w:color w:val="333333"/>
          <w:shd w:val="clear" w:color="auto" w:fill="F7F8FA"/>
        </w:rPr>
      </w:pPr>
    </w:p>
    <w:p w14:paraId="5B17133F" w14:textId="449EDCFB" w:rsidR="00D250CB" w:rsidRPr="00D250CB" w:rsidRDefault="00D250CB" w:rsidP="00D250CB">
      <w:pPr>
        <w:pStyle w:val="a3"/>
        <w:numPr>
          <w:ilvl w:val="1"/>
          <w:numId w:val="1"/>
        </w:numPr>
        <w:ind w:firstLineChars="0"/>
        <w:rPr>
          <w:color w:val="FF0000"/>
        </w:rPr>
      </w:pPr>
      <w:r w:rsidRPr="00D250CB">
        <w:t xml:space="preserve">Results on the </w:t>
      </w:r>
      <w:r w:rsidRPr="00D250CB">
        <w:rPr>
          <w:color w:val="FF0000"/>
        </w:rPr>
        <w:t>Sardinia dataset</w:t>
      </w:r>
    </w:p>
    <w:p w14:paraId="01EB8D78" w14:textId="1EF9B4C0" w:rsidR="00D250CB" w:rsidRDefault="00D250CB" w:rsidP="00D250CB">
      <w:pPr>
        <w:ind w:firstLine="360"/>
        <w:rPr>
          <w:rStyle w:val="tgt"/>
          <w:rFonts w:ascii="Arial" w:hAnsi="Arial" w:cs="Arial"/>
          <w:color w:val="333333"/>
          <w:shd w:val="clear" w:color="auto" w:fill="F7F8FA"/>
        </w:rPr>
      </w:pPr>
      <w:r>
        <w:rPr>
          <w:rStyle w:val="tgt"/>
          <w:rFonts w:ascii="Arial" w:hAnsi="Arial" w:cs="Arial"/>
          <w:color w:val="333333"/>
          <w:shd w:val="clear" w:color="auto" w:fill="F7F8FA"/>
        </w:rPr>
        <w:t>首先，我们评估撒丁岛数据集上的所有方法，如图</w:t>
      </w:r>
      <w:r>
        <w:rPr>
          <w:rStyle w:val="tgt"/>
          <w:rFonts w:ascii="Arial" w:hAnsi="Arial" w:cs="Arial"/>
          <w:color w:val="333333"/>
          <w:shd w:val="clear" w:color="auto" w:fill="F7F8FA"/>
        </w:rPr>
        <w:t>3</w:t>
      </w:r>
      <w:r>
        <w:rPr>
          <w:rStyle w:val="tgt"/>
          <w:rFonts w:ascii="Arial" w:hAnsi="Arial" w:cs="Arial"/>
          <w:color w:val="333333"/>
          <w:shd w:val="clear" w:color="auto" w:fill="F7F8FA"/>
        </w:rPr>
        <w:t>所示。它由一幅</w:t>
      </w:r>
      <w:r>
        <w:rPr>
          <w:rStyle w:val="tgt"/>
          <w:rFonts w:ascii="Arial" w:hAnsi="Arial" w:cs="Arial"/>
          <w:color w:val="333333"/>
          <w:shd w:val="clear" w:color="auto" w:fill="F7F8FA"/>
        </w:rPr>
        <w:t>TM</w:t>
      </w:r>
      <w:r>
        <w:rPr>
          <w:rStyle w:val="tgt"/>
          <w:rFonts w:ascii="Arial" w:hAnsi="Arial" w:cs="Arial"/>
          <w:color w:val="333333"/>
          <w:shd w:val="clear" w:color="auto" w:fill="F7F8FA"/>
        </w:rPr>
        <w:t>图像和一幅光学图像组成。</w:t>
      </w:r>
      <w:r>
        <w:rPr>
          <w:rStyle w:val="tgt"/>
          <w:rFonts w:ascii="Arial" w:hAnsi="Arial" w:cs="Arial"/>
          <w:color w:val="333333"/>
          <w:shd w:val="clear" w:color="auto" w:fill="F7F8FA"/>
        </w:rPr>
        <w:t>TM</w:t>
      </w:r>
      <w:r>
        <w:rPr>
          <w:rStyle w:val="tgt"/>
          <w:rFonts w:ascii="Arial" w:hAnsi="Arial" w:cs="Arial"/>
          <w:color w:val="333333"/>
          <w:shd w:val="clear" w:color="auto" w:fill="F7F8FA"/>
        </w:rPr>
        <w:t>图像是</w:t>
      </w:r>
      <w:r>
        <w:rPr>
          <w:rStyle w:val="tgt"/>
          <w:rFonts w:ascii="Arial" w:hAnsi="Arial" w:cs="Arial"/>
          <w:color w:val="333333"/>
          <w:shd w:val="clear" w:color="auto" w:fill="F7F8FA"/>
        </w:rPr>
        <w:t>1995</w:t>
      </w:r>
      <w:r>
        <w:rPr>
          <w:rStyle w:val="tgt"/>
          <w:rFonts w:ascii="Arial" w:hAnsi="Arial" w:cs="Arial"/>
          <w:color w:val="333333"/>
          <w:shd w:val="clear" w:color="auto" w:fill="F7F8FA"/>
        </w:rPr>
        <w:t>年</w:t>
      </w:r>
      <w:r>
        <w:rPr>
          <w:rStyle w:val="tgt"/>
          <w:rFonts w:ascii="Arial" w:hAnsi="Arial" w:cs="Arial"/>
          <w:color w:val="333333"/>
          <w:shd w:val="clear" w:color="auto" w:fill="F7F8FA"/>
        </w:rPr>
        <w:t>9</w:t>
      </w:r>
      <w:r>
        <w:rPr>
          <w:rStyle w:val="tgt"/>
          <w:rFonts w:ascii="Arial" w:hAnsi="Arial" w:cs="Arial"/>
          <w:color w:val="333333"/>
          <w:shd w:val="clear" w:color="auto" w:fill="F7F8FA"/>
        </w:rPr>
        <w:t>月获得的</w:t>
      </w:r>
      <w:r>
        <w:rPr>
          <w:rStyle w:val="tgt"/>
          <w:rFonts w:ascii="Arial" w:hAnsi="Arial" w:cs="Arial"/>
          <w:color w:val="333333"/>
          <w:shd w:val="clear" w:color="auto" w:fill="F7F8FA"/>
        </w:rPr>
        <w:t>Landsat-5 TM</w:t>
      </w:r>
      <w:r>
        <w:rPr>
          <w:rStyle w:val="tgt"/>
          <w:rFonts w:ascii="Arial" w:hAnsi="Arial" w:cs="Arial"/>
          <w:color w:val="333333"/>
          <w:shd w:val="clear" w:color="auto" w:fill="F7F8FA"/>
        </w:rPr>
        <w:t>图像的近红外波段</w:t>
      </w:r>
      <w:r>
        <w:rPr>
          <w:rStyle w:val="tgt"/>
          <w:rFonts w:ascii="Arial" w:hAnsi="Arial" w:cs="Arial"/>
          <w:color w:val="333333"/>
          <w:shd w:val="clear" w:color="auto" w:fill="F7F8FA"/>
        </w:rPr>
        <w:t>(</w:t>
      </w:r>
      <w:r>
        <w:rPr>
          <w:rStyle w:val="tgt"/>
          <w:rFonts w:ascii="Arial" w:hAnsi="Arial" w:cs="Arial"/>
          <w:color w:val="333333"/>
          <w:shd w:val="clear" w:color="auto" w:fill="F7F8FA"/>
        </w:rPr>
        <w:t>图</w:t>
      </w:r>
      <w:r>
        <w:rPr>
          <w:rStyle w:val="tgt"/>
          <w:rFonts w:ascii="Arial" w:hAnsi="Arial" w:cs="Arial"/>
          <w:color w:val="333333"/>
          <w:shd w:val="clear" w:color="auto" w:fill="F7F8FA"/>
        </w:rPr>
        <w:t>3(a))</w:t>
      </w:r>
      <w:r>
        <w:rPr>
          <w:rStyle w:val="tgt"/>
          <w:rFonts w:ascii="Arial" w:hAnsi="Arial" w:cs="Arial"/>
          <w:color w:val="333333"/>
          <w:shd w:val="clear" w:color="auto" w:fill="F7F8FA"/>
        </w:rPr>
        <w:t>，光学波段是</w:t>
      </w:r>
      <w:r>
        <w:rPr>
          <w:rStyle w:val="tgt"/>
          <w:rFonts w:ascii="Arial" w:hAnsi="Arial" w:cs="Arial"/>
          <w:color w:val="333333"/>
          <w:shd w:val="clear" w:color="auto" w:fill="F7F8FA"/>
        </w:rPr>
        <w:t>1996</w:t>
      </w:r>
      <w:r>
        <w:rPr>
          <w:rStyle w:val="tgt"/>
          <w:rFonts w:ascii="Arial" w:hAnsi="Arial" w:cs="Arial"/>
          <w:color w:val="333333"/>
          <w:shd w:val="clear" w:color="auto" w:fill="F7F8FA"/>
        </w:rPr>
        <w:t>年</w:t>
      </w:r>
      <w:r>
        <w:rPr>
          <w:rStyle w:val="tgt"/>
          <w:rFonts w:ascii="Arial" w:hAnsi="Arial" w:cs="Arial"/>
          <w:color w:val="333333"/>
          <w:shd w:val="clear" w:color="auto" w:fill="F7F8FA"/>
        </w:rPr>
        <w:t>7</w:t>
      </w:r>
      <w:r>
        <w:rPr>
          <w:rStyle w:val="tgt"/>
          <w:rFonts w:ascii="Arial" w:hAnsi="Arial" w:cs="Arial"/>
          <w:color w:val="333333"/>
          <w:shd w:val="clear" w:color="auto" w:fill="F7F8FA"/>
        </w:rPr>
        <w:t>月从谷歌地球获得的，包括红、绿、蓝波段</w:t>
      </w:r>
      <w:r>
        <w:rPr>
          <w:rStyle w:val="tgt"/>
          <w:rFonts w:ascii="Arial" w:hAnsi="Arial" w:cs="Arial"/>
          <w:color w:val="333333"/>
          <w:shd w:val="clear" w:color="auto" w:fill="F7F8FA"/>
        </w:rPr>
        <w:t>(</w:t>
      </w:r>
      <w:r>
        <w:rPr>
          <w:rStyle w:val="tgt"/>
          <w:rFonts w:ascii="Arial" w:hAnsi="Arial" w:cs="Arial"/>
          <w:color w:val="333333"/>
          <w:shd w:val="clear" w:color="auto" w:fill="F7F8FA"/>
        </w:rPr>
        <w:t>图</w:t>
      </w:r>
      <w:r>
        <w:rPr>
          <w:rStyle w:val="tgt"/>
          <w:rFonts w:ascii="Arial" w:hAnsi="Arial" w:cs="Arial"/>
          <w:color w:val="333333"/>
          <w:shd w:val="clear" w:color="auto" w:fill="F7F8FA"/>
        </w:rPr>
        <w:t>3(b))</w:t>
      </w:r>
      <w:r>
        <w:rPr>
          <w:rStyle w:val="tgt"/>
          <w:rFonts w:ascii="Arial" w:hAnsi="Arial" w:cs="Arial"/>
          <w:color w:val="333333"/>
          <w:shd w:val="clear" w:color="auto" w:fill="F7F8FA"/>
        </w:rPr>
        <w:t>。它们的空间分辨率都是</w:t>
      </w:r>
      <w:r>
        <w:rPr>
          <w:rStyle w:val="tgt"/>
          <w:rFonts w:ascii="Arial" w:hAnsi="Arial" w:cs="Arial"/>
          <w:color w:val="333333"/>
          <w:shd w:val="clear" w:color="auto" w:fill="F7F8FA"/>
        </w:rPr>
        <w:t>30</w:t>
      </w:r>
      <w:r>
        <w:rPr>
          <w:rStyle w:val="tgt"/>
          <w:rFonts w:ascii="Arial" w:hAnsi="Arial" w:cs="Arial"/>
          <w:color w:val="333333"/>
          <w:shd w:val="clear" w:color="auto" w:fill="F7F8FA"/>
        </w:rPr>
        <w:t>米。两幅图像有一些错位，重叠区域的主要区别是意大利撒丁岛穆拉贾湖的扩张。这两幅图像局部变形较多，主草图变化不大。两个图像有一些平移和旋转变换。由于</w:t>
      </w:r>
      <w:r>
        <w:rPr>
          <w:rStyle w:val="tgt"/>
          <w:rFonts w:ascii="Arial" w:hAnsi="Arial" w:cs="Arial"/>
          <w:color w:val="333333"/>
          <w:shd w:val="clear" w:color="auto" w:fill="F7F8FA"/>
        </w:rPr>
        <w:t>sardinia</w:t>
      </w:r>
      <w:r>
        <w:rPr>
          <w:rStyle w:val="tgt"/>
          <w:rFonts w:ascii="Arial" w:hAnsi="Arial" w:cs="Arial"/>
          <w:color w:val="333333"/>
          <w:shd w:val="clear" w:color="auto" w:fill="F7F8FA"/>
        </w:rPr>
        <w:t>数据集在两幅图像之间没有较大的变化，可以验证所有比较方法的性能。</w:t>
      </w:r>
    </w:p>
    <w:p w14:paraId="6C97FC52" w14:textId="106540FE" w:rsidR="00D250CB" w:rsidRDefault="00D250CB" w:rsidP="00D250CB">
      <w:pPr>
        <w:ind w:firstLine="360"/>
      </w:pPr>
      <w:r>
        <w:rPr>
          <w:noProof/>
        </w:rPr>
        <w:lastRenderedPageBreak/>
        <w:drawing>
          <wp:inline distT="0" distB="0" distL="0" distR="0" wp14:anchorId="7915FC6D" wp14:editId="4FA53814">
            <wp:extent cx="5274310" cy="218503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85035"/>
                    </a:xfrm>
                    <a:prstGeom prst="rect">
                      <a:avLst/>
                    </a:prstGeom>
                  </pic:spPr>
                </pic:pic>
              </a:graphicData>
            </a:graphic>
          </wp:inline>
        </w:drawing>
      </w:r>
    </w:p>
    <w:p w14:paraId="177B0F11" w14:textId="2C7F1E18" w:rsidR="00D250CB" w:rsidRDefault="00D250CB" w:rsidP="00D250CB">
      <w:pPr>
        <w:ind w:firstLine="360"/>
        <w:rPr>
          <w:rStyle w:val="tgt"/>
          <w:rFonts w:ascii="Arial" w:hAnsi="Arial" w:cs="Arial"/>
          <w:color w:val="333333"/>
          <w:shd w:val="clear" w:color="auto" w:fill="F7F8FA"/>
        </w:rPr>
      </w:pPr>
      <w:r>
        <w:rPr>
          <w:rStyle w:val="tgt"/>
          <w:rFonts w:ascii="Arial" w:hAnsi="Arial" w:cs="Arial"/>
          <w:color w:val="333333"/>
          <w:shd w:val="clear" w:color="auto" w:fill="F7F8FA"/>
        </w:rPr>
        <w:t>图</w:t>
      </w:r>
      <w:r>
        <w:rPr>
          <w:rStyle w:val="tgt"/>
          <w:rFonts w:ascii="Arial" w:hAnsi="Arial" w:cs="Arial"/>
          <w:color w:val="333333"/>
          <w:shd w:val="clear" w:color="auto" w:fill="F7F8FA"/>
        </w:rPr>
        <w:t>3</w:t>
      </w:r>
      <w:r>
        <w:rPr>
          <w:rStyle w:val="tgt"/>
          <w:rFonts w:ascii="Arial" w:hAnsi="Arial" w:cs="Arial"/>
          <w:color w:val="333333"/>
          <w:shd w:val="clear" w:color="auto" w:fill="F7F8FA"/>
        </w:rPr>
        <w:t>所示。撒丁岛的数据集。</w:t>
      </w:r>
      <w:r>
        <w:rPr>
          <w:rStyle w:val="tgt"/>
          <w:rFonts w:ascii="Arial" w:hAnsi="Arial" w:cs="Arial"/>
          <w:color w:val="333333"/>
          <w:shd w:val="clear" w:color="auto" w:fill="F7F8FA"/>
        </w:rPr>
        <w:t>(a) 1995</w:t>
      </w:r>
      <w:r>
        <w:rPr>
          <w:rStyle w:val="tgt"/>
          <w:rFonts w:ascii="Arial" w:hAnsi="Arial" w:cs="Arial"/>
          <w:color w:val="333333"/>
          <w:shd w:val="clear" w:color="auto" w:fill="F7F8FA"/>
        </w:rPr>
        <w:t>年</w:t>
      </w:r>
      <w:r>
        <w:rPr>
          <w:rStyle w:val="tgt"/>
          <w:rFonts w:ascii="Arial" w:hAnsi="Arial" w:cs="Arial"/>
          <w:color w:val="333333"/>
          <w:shd w:val="clear" w:color="auto" w:fill="F7F8FA"/>
        </w:rPr>
        <w:t>9</w:t>
      </w:r>
      <w:r>
        <w:rPr>
          <w:rStyle w:val="tgt"/>
          <w:rFonts w:ascii="Arial" w:hAnsi="Arial" w:cs="Arial"/>
          <w:color w:val="333333"/>
          <w:shd w:val="clear" w:color="auto" w:fill="F7F8FA"/>
        </w:rPr>
        <w:t>月获得的</w:t>
      </w:r>
      <w:r>
        <w:rPr>
          <w:rStyle w:val="tgt"/>
          <w:rFonts w:ascii="Arial" w:hAnsi="Arial" w:cs="Arial"/>
          <w:color w:val="333333"/>
          <w:shd w:val="clear" w:color="auto" w:fill="F7F8FA"/>
        </w:rPr>
        <w:t>Landsat-5 TM</w:t>
      </w:r>
      <w:r>
        <w:rPr>
          <w:rStyle w:val="tgt"/>
          <w:rFonts w:ascii="Arial" w:hAnsi="Arial" w:cs="Arial"/>
          <w:color w:val="333333"/>
          <w:shd w:val="clear" w:color="auto" w:fill="F7F8FA"/>
        </w:rPr>
        <w:t>图像的近红外波段。</w:t>
      </w:r>
      <w:r>
        <w:rPr>
          <w:rStyle w:val="tgt"/>
          <w:rFonts w:ascii="Arial" w:hAnsi="Arial" w:cs="Arial"/>
          <w:color w:val="333333"/>
          <w:shd w:val="clear" w:color="auto" w:fill="F7F8FA"/>
        </w:rPr>
        <w:t>(b) 1996</w:t>
      </w:r>
      <w:r>
        <w:rPr>
          <w:rStyle w:val="tgt"/>
          <w:rFonts w:ascii="Arial" w:hAnsi="Arial" w:cs="Arial"/>
          <w:color w:val="333333"/>
          <w:shd w:val="clear" w:color="auto" w:fill="F7F8FA"/>
        </w:rPr>
        <w:t>年</w:t>
      </w:r>
      <w:r>
        <w:rPr>
          <w:rStyle w:val="tgt"/>
          <w:rFonts w:ascii="Arial" w:hAnsi="Arial" w:cs="Arial"/>
          <w:color w:val="333333"/>
          <w:shd w:val="clear" w:color="auto" w:fill="F7F8FA"/>
        </w:rPr>
        <w:t>7</w:t>
      </w:r>
      <w:r>
        <w:rPr>
          <w:rStyle w:val="tgt"/>
          <w:rFonts w:ascii="Arial" w:hAnsi="Arial" w:cs="Arial"/>
          <w:color w:val="333333"/>
          <w:shd w:val="clear" w:color="auto" w:fill="F7F8FA"/>
        </w:rPr>
        <w:t>月从谷歌地球获得的光学图像。</w:t>
      </w:r>
    </w:p>
    <w:p w14:paraId="23B25C62" w14:textId="0C8ED107" w:rsidR="00D250CB" w:rsidRDefault="00D250CB" w:rsidP="00D250CB">
      <w:pPr>
        <w:ind w:firstLine="360"/>
        <w:rPr>
          <w:rStyle w:val="tgt"/>
          <w:rFonts w:ascii="Arial" w:hAnsi="Arial" w:cs="Arial"/>
          <w:color w:val="333333"/>
          <w:shd w:val="clear" w:color="auto" w:fill="F7F8FA"/>
        </w:rPr>
      </w:pPr>
    </w:p>
    <w:p w14:paraId="5DF5C093" w14:textId="6801D58B" w:rsidR="00D250CB" w:rsidRDefault="00D250CB" w:rsidP="00D250CB">
      <w:pPr>
        <w:ind w:firstLine="360"/>
        <w:rPr>
          <w:rStyle w:val="tgt"/>
          <w:rFonts w:ascii="Arial" w:hAnsi="Arial" w:cs="Arial"/>
          <w:color w:val="333333"/>
          <w:shd w:val="clear" w:color="auto" w:fill="F7F8FA"/>
        </w:rPr>
      </w:pPr>
      <w:r>
        <w:rPr>
          <w:rStyle w:val="tgt"/>
          <w:rFonts w:ascii="Arial" w:hAnsi="Arial" w:cs="Arial"/>
          <w:color w:val="333333"/>
          <w:shd w:val="clear" w:color="auto" w:fill="F7F8FA"/>
        </w:rPr>
        <w:t>为了进行定量比较，我们将所有的优化算法与</w:t>
      </w:r>
      <w:r>
        <w:rPr>
          <w:rStyle w:val="tgt"/>
          <w:rFonts w:ascii="Arial" w:hAnsi="Arial" w:cs="Arial"/>
          <w:color w:val="333333"/>
          <w:shd w:val="clear" w:color="auto" w:fill="F7F8FA"/>
        </w:rPr>
        <w:t>DTV</w:t>
      </w:r>
      <w:r>
        <w:rPr>
          <w:rStyle w:val="tgt"/>
          <w:rFonts w:ascii="Arial" w:hAnsi="Arial" w:cs="Arial"/>
          <w:color w:val="333333"/>
          <w:shd w:val="clear" w:color="auto" w:fill="F7F8FA"/>
        </w:rPr>
        <w:t>进行了比较。每一代的结果如图</w:t>
      </w:r>
      <w:r>
        <w:rPr>
          <w:rStyle w:val="tgt"/>
          <w:rFonts w:ascii="Arial" w:hAnsi="Arial" w:cs="Arial"/>
          <w:color w:val="333333"/>
          <w:shd w:val="clear" w:color="auto" w:fill="F7F8FA"/>
        </w:rPr>
        <w:t>4</w:t>
      </w:r>
      <w:r>
        <w:rPr>
          <w:rStyle w:val="tgt"/>
          <w:rFonts w:ascii="Arial" w:hAnsi="Arial" w:cs="Arial"/>
          <w:color w:val="333333"/>
          <w:shd w:val="clear" w:color="auto" w:fill="F7F8FA"/>
        </w:rPr>
        <w:t>所示，所有的结果平均超过</w:t>
      </w:r>
      <w:r>
        <w:rPr>
          <w:rStyle w:val="tgt"/>
          <w:rFonts w:ascii="Arial" w:hAnsi="Arial" w:cs="Arial"/>
          <w:color w:val="333333"/>
          <w:shd w:val="clear" w:color="auto" w:fill="F7F8FA"/>
        </w:rPr>
        <w:t>30</w:t>
      </w:r>
      <w:r>
        <w:rPr>
          <w:rStyle w:val="tgt"/>
          <w:rFonts w:ascii="Arial" w:hAnsi="Arial" w:cs="Arial"/>
          <w:color w:val="333333"/>
          <w:shd w:val="clear" w:color="auto" w:fill="F7F8FA"/>
        </w:rPr>
        <w:t>次独立运行。从图中可以看出，</w:t>
      </w:r>
      <w:r>
        <w:rPr>
          <w:rStyle w:val="tgt"/>
          <w:rFonts w:ascii="Arial" w:hAnsi="Arial" w:cs="Arial"/>
          <w:color w:val="333333"/>
          <w:shd w:val="clear" w:color="auto" w:fill="F7F8FA"/>
        </w:rPr>
        <w:t>100</w:t>
      </w:r>
      <w:r>
        <w:rPr>
          <w:rStyle w:val="tgt"/>
          <w:rFonts w:ascii="Arial" w:hAnsi="Arial" w:cs="Arial"/>
          <w:color w:val="333333"/>
          <w:shd w:val="clear" w:color="auto" w:fill="F7F8FA"/>
        </w:rPr>
        <w:t>代以内得到的最优解。该方法经过局部搜索，取得了较好的效果。蚁群算法具有较高的多样性和较强的鲁棒性，因此随着代数的增加，蚁群算法可以得到更精确的结果。</w:t>
      </w:r>
      <w:r>
        <w:rPr>
          <w:rStyle w:val="tgt"/>
          <w:rFonts w:ascii="Arial" w:hAnsi="Arial" w:cs="Arial"/>
          <w:color w:val="333333"/>
          <w:shd w:val="clear" w:color="auto" w:fill="F7F8FA"/>
        </w:rPr>
        <w:t>CLPSO</w:t>
      </w:r>
      <w:r>
        <w:rPr>
          <w:rStyle w:val="tgt"/>
          <w:rFonts w:ascii="Arial" w:hAnsi="Arial" w:cs="Arial"/>
          <w:color w:val="333333"/>
          <w:shd w:val="clear" w:color="auto" w:fill="F7F8FA"/>
        </w:rPr>
        <w:t>具有较快的收敛速度，</w:t>
      </w:r>
      <w:r>
        <w:rPr>
          <w:rStyle w:val="tgt"/>
          <w:rFonts w:ascii="Arial" w:hAnsi="Arial" w:cs="Arial"/>
          <w:color w:val="333333"/>
          <w:shd w:val="clear" w:color="auto" w:fill="F7F8FA"/>
        </w:rPr>
        <w:t>CLPSO</w:t>
      </w:r>
      <w:r>
        <w:rPr>
          <w:rStyle w:val="tgt"/>
          <w:rFonts w:ascii="Arial" w:hAnsi="Arial" w:cs="Arial"/>
          <w:color w:val="333333"/>
          <w:shd w:val="clear" w:color="auto" w:fill="F7F8FA"/>
        </w:rPr>
        <w:t>和</w:t>
      </w:r>
      <w:r>
        <w:rPr>
          <w:rStyle w:val="tgt"/>
          <w:rFonts w:ascii="Arial" w:hAnsi="Arial" w:cs="Arial"/>
          <w:color w:val="333333"/>
          <w:shd w:val="clear" w:color="auto" w:fill="F7F8FA"/>
        </w:rPr>
        <w:t>DE</w:t>
      </w:r>
      <w:r>
        <w:rPr>
          <w:rStyle w:val="tgt"/>
          <w:rFonts w:ascii="Arial" w:hAnsi="Arial" w:cs="Arial"/>
          <w:color w:val="333333"/>
          <w:shd w:val="clear" w:color="auto" w:fill="F7F8FA"/>
        </w:rPr>
        <w:t>均处于局部最优。</w:t>
      </w:r>
    </w:p>
    <w:p w14:paraId="296A13FB" w14:textId="0EE8A4E0" w:rsidR="00D250CB" w:rsidRDefault="00D250CB" w:rsidP="00D250CB">
      <w:pPr>
        <w:pStyle w:val="a3"/>
        <w:numPr>
          <w:ilvl w:val="1"/>
          <w:numId w:val="1"/>
        </w:numPr>
        <w:ind w:firstLineChars="0"/>
      </w:pPr>
      <w:r w:rsidRPr="00D250CB">
        <w:t xml:space="preserve">Results on the </w:t>
      </w:r>
      <w:r w:rsidRPr="00D250CB">
        <w:rPr>
          <w:color w:val="FF0000"/>
        </w:rPr>
        <w:t>island town dataset</w:t>
      </w:r>
    </w:p>
    <w:p w14:paraId="0C624549" w14:textId="388CCFDC" w:rsidR="00D250CB" w:rsidRDefault="00D250CB" w:rsidP="00D250CB">
      <w:pPr>
        <w:ind w:firstLine="360"/>
        <w:rPr>
          <w:rStyle w:val="tgt"/>
          <w:rFonts w:ascii="Arial" w:hAnsi="Arial" w:cs="Arial"/>
          <w:color w:val="333333"/>
          <w:shd w:val="clear" w:color="auto" w:fill="F7F8FA"/>
        </w:rPr>
      </w:pPr>
      <w:r>
        <w:rPr>
          <w:rStyle w:val="tgt"/>
          <w:rFonts w:ascii="Arial" w:hAnsi="Arial" w:cs="Arial"/>
          <w:color w:val="333333"/>
          <w:shd w:val="clear" w:color="auto" w:fill="F7F8FA"/>
        </w:rPr>
        <w:t>然后利用海岛城镇数据集</w:t>
      </w:r>
      <w:r>
        <w:rPr>
          <w:rStyle w:val="tgt"/>
          <w:rFonts w:ascii="Arial" w:hAnsi="Arial" w:cs="Arial"/>
          <w:color w:val="333333"/>
          <w:shd w:val="clear" w:color="auto" w:fill="F7F8FA"/>
        </w:rPr>
        <w:t>(</w:t>
      </w:r>
      <w:r>
        <w:rPr>
          <w:rStyle w:val="tgt"/>
          <w:rFonts w:ascii="Arial" w:hAnsi="Arial" w:cs="Arial"/>
          <w:color w:val="333333"/>
          <w:shd w:val="clear" w:color="auto" w:fill="F7F8FA"/>
        </w:rPr>
        <w:t>图</w:t>
      </w:r>
      <w:r>
        <w:rPr>
          <w:rStyle w:val="tgt"/>
          <w:rFonts w:ascii="Arial" w:hAnsi="Arial" w:cs="Arial"/>
          <w:color w:val="333333"/>
          <w:shd w:val="clear" w:color="auto" w:fill="F7F8FA"/>
        </w:rPr>
        <w:t>5)</w:t>
      </w:r>
      <w:r>
        <w:rPr>
          <w:rStyle w:val="tgt"/>
          <w:rFonts w:ascii="Arial" w:hAnsi="Arial" w:cs="Arial"/>
          <w:color w:val="333333"/>
          <w:shd w:val="clear" w:color="auto" w:fill="F7F8FA"/>
        </w:rPr>
        <w:t>，海岛城镇数据集由覆盖辽宁省营口市海岛城镇的两幅图像</w:t>
      </w:r>
      <w:r>
        <w:rPr>
          <w:rStyle w:val="tgt"/>
          <w:rFonts w:ascii="Arial" w:hAnsi="Arial" w:cs="Arial"/>
          <w:color w:val="333333"/>
          <w:shd w:val="clear" w:color="auto" w:fill="F7F8FA"/>
        </w:rPr>
        <w:t>(</w:t>
      </w:r>
      <w:r>
        <w:rPr>
          <w:rStyle w:val="tgt"/>
          <w:rFonts w:ascii="Arial" w:hAnsi="Arial" w:cs="Arial"/>
          <w:color w:val="333333"/>
          <w:shd w:val="clear" w:color="auto" w:fill="F7F8FA"/>
        </w:rPr>
        <w:t>一幅</w:t>
      </w:r>
      <w:r>
        <w:rPr>
          <w:rStyle w:val="tgt"/>
          <w:rFonts w:ascii="Arial" w:hAnsi="Arial" w:cs="Arial"/>
          <w:color w:val="333333"/>
          <w:shd w:val="clear" w:color="auto" w:fill="F7F8FA"/>
        </w:rPr>
        <w:t>SAR</w:t>
      </w:r>
      <w:r>
        <w:rPr>
          <w:rStyle w:val="tgt"/>
          <w:rFonts w:ascii="Arial" w:hAnsi="Arial" w:cs="Arial"/>
          <w:color w:val="333333"/>
          <w:shd w:val="clear" w:color="auto" w:fill="F7F8FA"/>
        </w:rPr>
        <w:t>图像和一幅光学图像</w:t>
      </w:r>
      <w:r>
        <w:rPr>
          <w:rStyle w:val="tgt"/>
          <w:rFonts w:ascii="Arial" w:hAnsi="Arial" w:cs="Arial"/>
          <w:color w:val="333333"/>
          <w:shd w:val="clear" w:color="auto" w:fill="F7F8FA"/>
        </w:rPr>
        <w:t>)</w:t>
      </w:r>
      <w:r>
        <w:rPr>
          <w:rStyle w:val="tgt"/>
          <w:rFonts w:ascii="Arial" w:hAnsi="Arial" w:cs="Arial"/>
          <w:color w:val="333333"/>
          <w:shd w:val="clear" w:color="auto" w:fill="F7F8FA"/>
        </w:rPr>
        <w:t>组成。</w:t>
      </w:r>
      <w:r>
        <w:rPr>
          <w:rStyle w:val="tgt"/>
          <w:rFonts w:ascii="Arial" w:hAnsi="Arial" w:cs="Arial"/>
          <w:color w:val="333333"/>
          <w:shd w:val="clear" w:color="auto" w:fill="F7F8FA"/>
        </w:rPr>
        <w:t>SAR</w:t>
      </w:r>
      <w:r>
        <w:rPr>
          <w:rStyle w:val="tgt"/>
          <w:rFonts w:ascii="Arial" w:hAnsi="Arial" w:cs="Arial"/>
          <w:color w:val="333333"/>
          <w:shd w:val="clear" w:color="auto" w:fill="F7F8FA"/>
        </w:rPr>
        <w:t>图像来源于</w:t>
      </w:r>
      <w:r>
        <w:rPr>
          <w:rStyle w:val="tgt"/>
          <w:rFonts w:ascii="Arial" w:hAnsi="Arial" w:cs="Arial"/>
          <w:color w:val="333333"/>
          <w:shd w:val="clear" w:color="auto" w:fill="F7F8FA"/>
        </w:rPr>
        <w:t>2008</w:t>
      </w:r>
      <w:r>
        <w:rPr>
          <w:rStyle w:val="tgt"/>
          <w:rFonts w:ascii="Arial" w:hAnsi="Arial" w:cs="Arial"/>
          <w:color w:val="333333"/>
          <w:shd w:val="clear" w:color="auto" w:fill="F7F8FA"/>
        </w:rPr>
        <w:t>年</w:t>
      </w:r>
      <w:r>
        <w:rPr>
          <w:rStyle w:val="tgt"/>
          <w:rFonts w:ascii="Arial" w:hAnsi="Arial" w:cs="Arial"/>
          <w:color w:val="333333"/>
          <w:shd w:val="clear" w:color="auto" w:fill="F7F8FA"/>
        </w:rPr>
        <w:t>6</w:t>
      </w:r>
      <w:r>
        <w:rPr>
          <w:rStyle w:val="tgt"/>
          <w:rFonts w:ascii="Arial" w:hAnsi="Arial" w:cs="Arial"/>
          <w:color w:val="333333"/>
          <w:shd w:val="clear" w:color="auto" w:fill="F7F8FA"/>
        </w:rPr>
        <w:t>月获得的</w:t>
      </w:r>
      <w:r>
        <w:rPr>
          <w:rStyle w:val="tgt"/>
          <w:rFonts w:ascii="Arial" w:hAnsi="Arial" w:cs="Arial"/>
          <w:color w:val="333333"/>
          <w:shd w:val="clear" w:color="auto" w:fill="F7F8FA"/>
        </w:rPr>
        <w:t>Radarsat-2</w:t>
      </w:r>
      <w:r>
        <w:rPr>
          <w:rStyle w:val="tgt"/>
          <w:rFonts w:ascii="Arial" w:hAnsi="Arial" w:cs="Arial"/>
          <w:color w:val="333333"/>
          <w:shd w:val="clear" w:color="auto" w:fill="F7F8FA"/>
        </w:rPr>
        <w:t>图像的</w:t>
      </w:r>
      <w:r>
        <w:rPr>
          <w:rStyle w:val="tgt"/>
          <w:rFonts w:ascii="Arial" w:hAnsi="Arial" w:cs="Arial"/>
          <w:color w:val="333333"/>
          <w:shd w:val="clear" w:color="auto" w:fill="F7F8FA"/>
        </w:rPr>
        <w:t>c</w:t>
      </w:r>
      <w:r>
        <w:rPr>
          <w:rStyle w:val="tgt"/>
          <w:rFonts w:ascii="Arial" w:hAnsi="Arial" w:cs="Arial"/>
          <w:color w:val="333333"/>
          <w:shd w:val="clear" w:color="auto" w:fill="F7F8FA"/>
        </w:rPr>
        <w:t>波段，光学图像来源于</w:t>
      </w:r>
      <w:r>
        <w:rPr>
          <w:rStyle w:val="tgt"/>
          <w:rFonts w:ascii="Arial" w:hAnsi="Arial" w:cs="Arial"/>
          <w:color w:val="333333"/>
          <w:shd w:val="clear" w:color="auto" w:fill="F7F8FA"/>
        </w:rPr>
        <w:t>2013</w:t>
      </w:r>
      <w:r>
        <w:rPr>
          <w:rStyle w:val="tgt"/>
          <w:rFonts w:ascii="Arial" w:hAnsi="Arial" w:cs="Arial"/>
          <w:color w:val="333333"/>
          <w:shd w:val="clear" w:color="auto" w:fill="F7F8FA"/>
        </w:rPr>
        <w:t>年</w:t>
      </w:r>
      <w:r>
        <w:rPr>
          <w:rStyle w:val="tgt"/>
          <w:rFonts w:ascii="Arial" w:hAnsi="Arial" w:cs="Arial"/>
          <w:color w:val="333333"/>
          <w:shd w:val="clear" w:color="auto" w:fill="F7F8FA"/>
        </w:rPr>
        <w:t>6</w:t>
      </w:r>
      <w:r>
        <w:rPr>
          <w:rStyle w:val="tgt"/>
          <w:rFonts w:ascii="Arial" w:hAnsi="Arial" w:cs="Arial"/>
          <w:color w:val="333333"/>
          <w:shd w:val="clear" w:color="auto" w:fill="F7F8FA"/>
        </w:rPr>
        <w:t>月</w:t>
      </w:r>
      <w:r>
        <w:rPr>
          <w:rStyle w:val="tgt"/>
          <w:rFonts w:ascii="Arial" w:hAnsi="Arial" w:cs="Arial"/>
          <w:color w:val="333333"/>
          <w:shd w:val="clear" w:color="auto" w:fill="F7F8FA"/>
        </w:rPr>
        <w:t>9</w:t>
      </w:r>
      <w:r>
        <w:rPr>
          <w:rStyle w:val="tgt"/>
          <w:rFonts w:ascii="Arial" w:hAnsi="Arial" w:cs="Arial"/>
          <w:color w:val="333333"/>
          <w:shd w:val="clear" w:color="auto" w:fill="F7F8FA"/>
        </w:rPr>
        <w:t>日的谷歌地球。这两幅图像的空间分辨率相同，都是</w:t>
      </w:r>
      <w:r>
        <w:rPr>
          <w:rStyle w:val="tgt"/>
          <w:rFonts w:ascii="Arial" w:hAnsi="Arial" w:cs="Arial"/>
          <w:color w:val="333333"/>
          <w:shd w:val="clear" w:color="auto" w:fill="F7F8FA"/>
        </w:rPr>
        <w:t>8</w:t>
      </w:r>
      <w:r>
        <w:rPr>
          <w:rStyle w:val="tgt"/>
          <w:rFonts w:ascii="Arial" w:hAnsi="Arial" w:cs="Arial"/>
          <w:color w:val="333333"/>
          <w:shd w:val="clear" w:color="auto" w:fill="F7F8FA"/>
        </w:rPr>
        <w:t>米。从图</w:t>
      </w:r>
      <w:r>
        <w:rPr>
          <w:rStyle w:val="tgt"/>
          <w:rFonts w:ascii="Arial" w:hAnsi="Arial" w:cs="Arial"/>
          <w:color w:val="333333"/>
          <w:shd w:val="clear" w:color="auto" w:fill="F7F8FA"/>
        </w:rPr>
        <w:t>5</w:t>
      </w:r>
      <w:r>
        <w:rPr>
          <w:rStyle w:val="tgt"/>
          <w:rFonts w:ascii="Arial" w:hAnsi="Arial" w:cs="Arial"/>
          <w:color w:val="333333"/>
          <w:shd w:val="clear" w:color="auto" w:fill="F7F8FA"/>
        </w:rPr>
        <w:t>中可以看出，细节变化较多，存在大旋转变换和小尺度变换。与撒丁岛数据集不同，两幅图像具有更多的局部变化，图像强度也有较大差异。</w:t>
      </w:r>
    </w:p>
    <w:p w14:paraId="0D0EEC0A" w14:textId="2D8C11C7" w:rsidR="00D250CB" w:rsidRDefault="00D250CB" w:rsidP="00D250CB">
      <w:pPr>
        <w:ind w:firstLine="360"/>
        <w:rPr>
          <w:rStyle w:val="tgt"/>
          <w:rFonts w:ascii="Arial" w:hAnsi="Arial" w:cs="Arial"/>
          <w:color w:val="333333"/>
          <w:shd w:val="clear" w:color="auto" w:fill="F7F8FA"/>
        </w:rPr>
      </w:pPr>
      <w:r>
        <w:rPr>
          <w:rStyle w:val="tgt"/>
          <w:rFonts w:ascii="Arial" w:hAnsi="Arial" w:cs="Arial"/>
          <w:color w:val="333333"/>
          <w:shd w:val="clear" w:color="auto" w:fill="F7F8FA"/>
        </w:rPr>
        <w:t>所有方法均计算</w:t>
      </w:r>
      <w:r>
        <w:rPr>
          <w:rStyle w:val="tgt"/>
          <w:rFonts w:ascii="Arial" w:hAnsi="Arial" w:cs="Arial"/>
          <w:color w:val="333333"/>
          <w:shd w:val="clear" w:color="auto" w:fill="F7F8FA"/>
        </w:rPr>
        <w:t>MI</w:t>
      </w:r>
      <w:r>
        <w:rPr>
          <w:rStyle w:val="tgt"/>
          <w:rFonts w:ascii="Arial" w:hAnsi="Arial" w:cs="Arial"/>
          <w:color w:val="333333"/>
          <w:shd w:val="clear" w:color="auto" w:fill="F7F8FA"/>
        </w:rPr>
        <w:t>和</w:t>
      </w:r>
      <w:r>
        <w:rPr>
          <w:rStyle w:val="tgt"/>
          <w:rFonts w:ascii="Arial" w:hAnsi="Arial" w:cs="Arial"/>
          <w:color w:val="333333"/>
          <w:shd w:val="clear" w:color="auto" w:fill="F7F8FA"/>
        </w:rPr>
        <w:t>DTV</w:t>
      </w:r>
      <w:r>
        <w:rPr>
          <w:rStyle w:val="tgt"/>
          <w:rFonts w:ascii="Arial" w:hAnsi="Arial" w:cs="Arial"/>
          <w:color w:val="333333"/>
          <w:shd w:val="clear" w:color="auto" w:fill="F7F8FA"/>
        </w:rPr>
        <w:t>，并利用</w:t>
      </w:r>
      <w:r>
        <w:rPr>
          <w:rStyle w:val="tgt"/>
          <w:rFonts w:ascii="Arial" w:hAnsi="Arial" w:cs="Arial"/>
          <w:color w:val="333333"/>
          <w:shd w:val="clear" w:color="auto" w:fill="F7F8FA"/>
        </w:rPr>
        <w:t>RMSE</w:t>
      </w:r>
      <w:r>
        <w:rPr>
          <w:rStyle w:val="tgt"/>
          <w:rFonts w:ascii="Arial" w:hAnsi="Arial" w:cs="Arial"/>
          <w:color w:val="333333"/>
          <w:shd w:val="clear" w:color="auto" w:fill="F7F8FA"/>
        </w:rPr>
        <w:t>对结果进行测量。对于带</w:t>
      </w:r>
      <w:r>
        <w:rPr>
          <w:rStyle w:val="tgt"/>
          <w:rFonts w:ascii="Arial" w:hAnsi="Arial" w:cs="Arial"/>
          <w:color w:val="333333"/>
          <w:shd w:val="clear" w:color="auto" w:fill="F7F8FA"/>
        </w:rPr>
        <w:t>MI</w:t>
      </w:r>
      <w:r>
        <w:rPr>
          <w:rStyle w:val="tgt"/>
          <w:rFonts w:ascii="Arial" w:hAnsi="Arial" w:cs="Arial"/>
          <w:color w:val="333333"/>
          <w:shd w:val="clear" w:color="auto" w:fill="F7F8FA"/>
        </w:rPr>
        <w:t>的</w:t>
      </w:r>
      <w:r>
        <w:rPr>
          <w:rStyle w:val="tgt"/>
          <w:rFonts w:ascii="Arial" w:hAnsi="Arial" w:cs="Arial"/>
          <w:color w:val="333333"/>
          <w:shd w:val="clear" w:color="auto" w:fill="F7F8FA"/>
        </w:rPr>
        <w:t>LMACO</w:t>
      </w:r>
      <w:r>
        <w:rPr>
          <w:rStyle w:val="tgt"/>
          <w:rFonts w:ascii="Arial" w:hAnsi="Arial" w:cs="Arial"/>
          <w:color w:val="333333"/>
          <w:shd w:val="clear" w:color="auto" w:fill="F7F8FA"/>
        </w:rPr>
        <w:t>，采用</w:t>
      </w:r>
      <w:r>
        <w:rPr>
          <w:rStyle w:val="tgt"/>
          <w:rFonts w:ascii="Arial" w:hAnsi="Arial" w:cs="Arial"/>
          <w:color w:val="333333"/>
          <w:shd w:val="clear" w:color="auto" w:fill="F7F8FA"/>
        </w:rPr>
        <w:t>[12]</w:t>
      </w:r>
      <w:r>
        <w:rPr>
          <w:rStyle w:val="tgt"/>
          <w:rFonts w:ascii="Arial" w:hAnsi="Arial" w:cs="Arial"/>
          <w:color w:val="333333"/>
          <w:shd w:val="clear" w:color="auto" w:fill="F7F8FA"/>
        </w:rPr>
        <w:t>中的优化策略作为局部搜索操作。</w:t>
      </w:r>
      <w:r>
        <w:rPr>
          <w:rStyle w:val="tgt"/>
          <w:rFonts w:ascii="Arial" w:hAnsi="Arial" w:cs="Arial"/>
          <w:color w:val="333333"/>
          <w:shd w:val="clear" w:color="auto" w:fill="F7F8FA"/>
        </w:rPr>
        <w:t>RMSE</w:t>
      </w:r>
      <w:r>
        <w:rPr>
          <w:rStyle w:val="tgt"/>
          <w:rFonts w:ascii="Arial" w:hAnsi="Arial" w:cs="Arial"/>
          <w:color w:val="333333"/>
          <w:shd w:val="clear" w:color="auto" w:fill="F7F8FA"/>
        </w:rPr>
        <w:t>由结果与人工地面真实值的差值得到。手动地面真值是通过手动选择相应特征点得到的变换参数。在所有的实验中，选取</w:t>
      </w:r>
      <w:r>
        <w:rPr>
          <w:rStyle w:val="tgt"/>
          <w:rFonts w:ascii="Arial" w:hAnsi="Arial" w:cs="Arial"/>
          <w:color w:val="333333"/>
          <w:shd w:val="clear" w:color="auto" w:fill="F7F8FA"/>
        </w:rPr>
        <w:t>30</w:t>
      </w:r>
      <w:r>
        <w:rPr>
          <w:rStyle w:val="tgt"/>
          <w:rFonts w:ascii="Arial" w:hAnsi="Arial" w:cs="Arial"/>
          <w:color w:val="333333"/>
          <w:shd w:val="clear" w:color="auto" w:fill="F7F8FA"/>
        </w:rPr>
        <w:t>对特征点来计算</w:t>
      </w:r>
      <w:r>
        <w:rPr>
          <w:rStyle w:val="tgt"/>
          <w:rFonts w:ascii="Arial" w:hAnsi="Arial" w:cs="Arial"/>
          <w:color w:val="333333"/>
          <w:shd w:val="clear" w:color="auto" w:fill="F7F8FA"/>
        </w:rPr>
        <w:t>RMSE</w:t>
      </w:r>
      <w:r>
        <w:rPr>
          <w:rStyle w:val="tgt"/>
          <w:rFonts w:ascii="Arial" w:hAnsi="Arial" w:cs="Arial"/>
          <w:color w:val="333333"/>
          <w:shd w:val="clear" w:color="auto" w:fill="F7F8FA"/>
        </w:rPr>
        <w:t>。表</w:t>
      </w:r>
      <w:r>
        <w:rPr>
          <w:rStyle w:val="tgt"/>
          <w:rFonts w:ascii="Arial" w:hAnsi="Arial" w:cs="Arial"/>
          <w:color w:val="333333"/>
          <w:shd w:val="clear" w:color="auto" w:fill="F7F8FA"/>
        </w:rPr>
        <w:t>1</w:t>
      </w:r>
      <w:r>
        <w:rPr>
          <w:rStyle w:val="tgt"/>
          <w:rFonts w:ascii="Arial" w:hAnsi="Arial" w:cs="Arial"/>
          <w:color w:val="333333"/>
          <w:shd w:val="clear" w:color="auto" w:fill="F7F8FA"/>
        </w:rPr>
        <w:t>记录了</w:t>
      </w:r>
      <w:r>
        <w:rPr>
          <w:rStyle w:val="tgt"/>
          <w:rFonts w:ascii="Arial" w:hAnsi="Arial" w:cs="Arial"/>
          <w:color w:val="333333"/>
          <w:shd w:val="clear" w:color="auto" w:fill="F7F8FA"/>
        </w:rPr>
        <w:t>island town</w:t>
      </w:r>
      <w:r>
        <w:rPr>
          <w:rStyle w:val="tgt"/>
          <w:rFonts w:ascii="Arial" w:hAnsi="Arial" w:cs="Arial"/>
          <w:color w:val="333333"/>
          <w:shd w:val="clear" w:color="auto" w:fill="F7F8FA"/>
        </w:rPr>
        <w:t>数据集中的结果。本文提出的基于</w:t>
      </w:r>
      <w:r>
        <w:rPr>
          <w:rStyle w:val="tgt"/>
          <w:rFonts w:ascii="Arial" w:hAnsi="Arial" w:cs="Arial"/>
          <w:color w:val="333333"/>
          <w:shd w:val="clear" w:color="auto" w:fill="F7F8FA"/>
        </w:rPr>
        <w:t>DTV</w:t>
      </w:r>
      <w:r>
        <w:rPr>
          <w:rStyle w:val="tgt"/>
          <w:rFonts w:ascii="Arial" w:hAnsi="Arial" w:cs="Arial"/>
          <w:color w:val="333333"/>
          <w:shd w:val="clear" w:color="auto" w:fill="F7F8FA"/>
        </w:rPr>
        <w:t>的</w:t>
      </w:r>
      <w:r>
        <w:rPr>
          <w:rStyle w:val="tgt"/>
          <w:rFonts w:ascii="Arial" w:hAnsi="Arial" w:cs="Arial"/>
          <w:color w:val="333333"/>
          <w:shd w:val="clear" w:color="auto" w:fill="F7F8FA"/>
        </w:rPr>
        <w:t>LMACO</w:t>
      </w:r>
      <w:r>
        <w:rPr>
          <w:rStyle w:val="tgt"/>
          <w:rFonts w:ascii="Arial" w:hAnsi="Arial" w:cs="Arial"/>
          <w:color w:val="333333"/>
          <w:shd w:val="clear" w:color="auto" w:fill="F7F8FA"/>
        </w:rPr>
        <w:t>算法得到了</w:t>
      </w:r>
      <w:r>
        <w:rPr>
          <w:rStyle w:val="tgt"/>
          <w:rFonts w:ascii="Arial" w:hAnsi="Arial" w:cs="Arial"/>
          <w:color w:val="333333"/>
          <w:shd w:val="clear" w:color="auto" w:fill="F7F8FA"/>
        </w:rPr>
        <w:t>RMSE</w:t>
      </w:r>
      <w:r>
        <w:rPr>
          <w:rStyle w:val="tgt"/>
          <w:rFonts w:ascii="Arial" w:hAnsi="Arial" w:cs="Arial"/>
          <w:color w:val="333333"/>
          <w:shd w:val="clear" w:color="auto" w:fill="F7F8FA"/>
        </w:rPr>
        <w:t>的最小值，而基于</w:t>
      </w:r>
      <w:r>
        <w:rPr>
          <w:rStyle w:val="tgt"/>
          <w:rFonts w:ascii="Arial" w:hAnsi="Arial" w:cs="Arial"/>
          <w:color w:val="333333"/>
          <w:shd w:val="clear" w:color="auto" w:fill="F7F8FA"/>
        </w:rPr>
        <w:t>MI</w:t>
      </w:r>
      <w:r>
        <w:rPr>
          <w:rStyle w:val="tgt"/>
          <w:rFonts w:ascii="Arial" w:hAnsi="Arial" w:cs="Arial"/>
          <w:color w:val="333333"/>
          <w:shd w:val="clear" w:color="auto" w:fill="F7F8FA"/>
        </w:rPr>
        <w:t>的</w:t>
      </w:r>
      <w:r>
        <w:rPr>
          <w:rStyle w:val="tgt"/>
          <w:rFonts w:ascii="Arial" w:hAnsi="Arial" w:cs="Arial"/>
          <w:color w:val="333333"/>
          <w:shd w:val="clear" w:color="auto" w:fill="F7F8FA"/>
        </w:rPr>
        <w:t>LMACO</w:t>
      </w:r>
      <w:r>
        <w:rPr>
          <w:rStyle w:val="tgt"/>
          <w:rFonts w:ascii="Arial" w:hAnsi="Arial" w:cs="Arial"/>
          <w:color w:val="333333"/>
          <w:shd w:val="clear" w:color="auto" w:fill="F7F8FA"/>
        </w:rPr>
        <w:t>算法得到了</w:t>
      </w:r>
      <w:r>
        <w:rPr>
          <w:rStyle w:val="tgt"/>
          <w:rFonts w:ascii="Arial" w:hAnsi="Arial" w:cs="Arial"/>
          <w:color w:val="333333"/>
          <w:shd w:val="clear" w:color="auto" w:fill="F7F8FA"/>
        </w:rPr>
        <w:t>MI</w:t>
      </w:r>
      <w:r>
        <w:rPr>
          <w:rStyle w:val="tgt"/>
          <w:rFonts w:ascii="Arial" w:hAnsi="Arial" w:cs="Arial"/>
          <w:color w:val="333333"/>
          <w:shd w:val="clear" w:color="auto" w:fill="F7F8FA"/>
        </w:rPr>
        <w:t>的最小值。由于</w:t>
      </w:r>
      <w:r>
        <w:rPr>
          <w:rStyle w:val="tgt"/>
          <w:rFonts w:ascii="Arial" w:hAnsi="Arial" w:cs="Arial"/>
          <w:color w:val="333333"/>
          <w:shd w:val="clear" w:color="auto" w:fill="F7F8FA"/>
        </w:rPr>
        <w:t>CLPSO</w:t>
      </w:r>
      <w:r>
        <w:rPr>
          <w:rStyle w:val="tgt"/>
          <w:rFonts w:ascii="Arial" w:hAnsi="Arial" w:cs="Arial"/>
          <w:color w:val="333333"/>
          <w:shd w:val="clear" w:color="auto" w:fill="F7F8FA"/>
        </w:rPr>
        <w:t>学习策略的新颖，使得</w:t>
      </w:r>
      <w:r>
        <w:rPr>
          <w:rStyle w:val="tgt"/>
          <w:rFonts w:ascii="Arial" w:hAnsi="Arial" w:cs="Arial"/>
          <w:color w:val="333333"/>
          <w:shd w:val="clear" w:color="auto" w:fill="F7F8FA"/>
        </w:rPr>
        <w:t>CLPSO</w:t>
      </w:r>
      <w:r>
        <w:rPr>
          <w:rStyle w:val="tgt"/>
          <w:rFonts w:ascii="Arial" w:hAnsi="Arial" w:cs="Arial"/>
          <w:color w:val="333333"/>
          <w:shd w:val="clear" w:color="auto" w:fill="F7F8FA"/>
        </w:rPr>
        <w:t>能够获得比</w:t>
      </w:r>
      <w:r>
        <w:rPr>
          <w:rStyle w:val="tgt"/>
          <w:rFonts w:ascii="Arial" w:hAnsi="Arial" w:cs="Arial"/>
          <w:color w:val="333333"/>
          <w:shd w:val="clear" w:color="auto" w:fill="F7F8FA"/>
        </w:rPr>
        <w:t>DE</w:t>
      </w:r>
      <w:r>
        <w:rPr>
          <w:rStyle w:val="tgt"/>
          <w:rFonts w:ascii="Arial" w:hAnsi="Arial" w:cs="Arial"/>
          <w:color w:val="333333"/>
          <w:shd w:val="clear" w:color="auto" w:fill="F7F8FA"/>
        </w:rPr>
        <w:t>更准确的学习结果。</w:t>
      </w:r>
    </w:p>
    <w:p w14:paraId="7192DB01" w14:textId="7C8A36BB" w:rsidR="00D250CB" w:rsidRPr="00D250CB" w:rsidRDefault="00D250CB" w:rsidP="00D250CB">
      <w:pPr>
        <w:pStyle w:val="a3"/>
        <w:numPr>
          <w:ilvl w:val="1"/>
          <w:numId w:val="1"/>
        </w:numPr>
        <w:ind w:firstLineChars="0"/>
        <w:rPr>
          <w:rFonts w:ascii="Arial" w:hAnsi="Arial" w:cs="Arial"/>
          <w:color w:val="FF0000"/>
          <w:shd w:val="clear" w:color="auto" w:fill="F7F8FA"/>
        </w:rPr>
      </w:pPr>
      <w:r w:rsidRPr="00D250CB">
        <w:rPr>
          <w:rFonts w:ascii="Arial" w:hAnsi="Arial" w:cs="Arial"/>
          <w:color w:val="333333"/>
          <w:shd w:val="clear" w:color="auto" w:fill="F7F8FA"/>
        </w:rPr>
        <w:t xml:space="preserve">Results on the </w:t>
      </w:r>
      <w:r w:rsidRPr="00D250CB">
        <w:rPr>
          <w:rFonts w:ascii="Arial" w:hAnsi="Arial" w:cs="Arial"/>
          <w:color w:val="FF0000"/>
          <w:shd w:val="clear" w:color="auto" w:fill="F7F8FA"/>
        </w:rPr>
        <w:t>Shuguang village dataset</w:t>
      </w:r>
    </w:p>
    <w:p w14:paraId="5F3B2F16" w14:textId="17AB7E8A" w:rsidR="00D250CB" w:rsidRDefault="00D250CB" w:rsidP="00D250CB">
      <w:pPr>
        <w:ind w:firstLine="360"/>
        <w:rPr>
          <w:rStyle w:val="tgt"/>
          <w:rFonts w:ascii="Arial" w:hAnsi="Arial" w:cs="Arial"/>
          <w:color w:val="333333"/>
          <w:shd w:val="clear" w:color="auto" w:fill="F7F8FA"/>
        </w:rPr>
      </w:pPr>
      <w:r>
        <w:rPr>
          <w:rStyle w:val="tgt"/>
          <w:rFonts w:ascii="Arial" w:hAnsi="Arial" w:cs="Arial"/>
          <w:color w:val="333333"/>
          <w:shd w:val="clear" w:color="auto" w:fill="F7F8FA"/>
        </w:rPr>
        <w:t>最后，第三个数据集分别由一个</w:t>
      </w:r>
      <w:r>
        <w:rPr>
          <w:rStyle w:val="tgt"/>
          <w:rFonts w:ascii="Arial" w:hAnsi="Arial" w:cs="Arial"/>
          <w:color w:val="333333"/>
          <w:shd w:val="clear" w:color="auto" w:fill="F7F8FA"/>
        </w:rPr>
        <w:t>SAR</w:t>
      </w:r>
      <w:r>
        <w:rPr>
          <w:rStyle w:val="tgt"/>
          <w:rFonts w:ascii="Arial" w:hAnsi="Arial" w:cs="Arial"/>
          <w:color w:val="333333"/>
          <w:shd w:val="clear" w:color="auto" w:fill="F7F8FA"/>
        </w:rPr>
        <w:t>图像和一个</w:t>
      </w:r>
      <w:r>
        <w:rPr>
          <w:rStyle w:val="tgt"/>
          <w:rFonts w:ascii="Arial" w:hAnsi="Arial" w:cs="Arial"/>
          <w:color w:val="333333"/>
          <w:shd w:val="clear" w:color="auto" w:fill="F7F8FA"/>
        </w:rPr>
        <w:t>RGB</w:t>
      </w:r>
      <w:r>
        <w:rPr>
          <w:rStyle w:val="tgt"/>
          <w:rFonts w:ascii="Arial" w:hAnsi="Arial" w:cs="Arial"/>
          <w:color w:val="333333"/>
          <w:shd w:val="clear" w:color="auto" w:fill="F7F8FA"/>
        </w:rPr>
        <w:t>光学图像组成，如图</w:t>
      </w:r>
      <w:r>
        <w:rPr>
          <w:rStyle w:val="tgt"/>
          <w:rFonts w:ascii="Arial" w:hAnsi="Arial" w:cs="Arial"/>
          <w:color w:val="333333"/>
          <w:shd w:val="clear" w:color="auto" w:fill="F7F8FA"/>
        </w:rPr>
        <w:t>6</w:t>
      </w:r>
      <w:r>
        <w:rPr>
          <w:rStyle w:val="tgt"/>
          <w:rFonts w:ascii="Arial" w:hAnsi="Arial" w:cs="Arial"/>
          <w:color w:val="333333"/>
          <w:shd w:val="clear" w:color="auto" w:fill="F7F8FA"/>
        </w:rPr>
        <w:t>所示。该数据集覆盖了中国东营市曙光村的一片农田。在这两幅图像之间，一些新的建筑是建立在农田上的，旋转变换很大。这些差异都将严重影响比较方法的准确性。</w:t>
      </w:r>
      <w:r>
        <w:rPr>
          <w:rStyle w:val="tgt"/>
          <w:rFonts w:ascii="Arial" w:hAnsi="Arial" w:cs="Arial"/>
          <w:color w:val="333333"/>
          <w:shd w:val="clear" w:color="auto" w:fill="F7F8FA"/>
        </w:rPr>
        <w:t>SAR</w:t>
      </w:r>
      <w:r>
        <w:rPr>
          <w:rStyle w:val="tgt"/>
          <w:rFonts w:ascii="Arial" w:hAnsi="Arial" w:cs="Arial"/>
          <w:color w:val="333333"/>
          <w:shd w:val="clear" w:color="auto" w:fill="F7F8FA"/>
        </w:rPr>
        <w:t>和光学图像分别于</w:t>
      </w:r>
      <w:r>
        <w:rPr>
          <w:rStyle w:val="tgt"/>
          <w:rFonts w:ascii="Arial" w:hAnsi="Arial" w:cs="Arial"/>
          <w:color w:val="333333"/>
          <w:shd w:val="clear" w:color="auto" w:fill="F7F8FA"/>
        </w:rPr>
        <w:t>2008</w:t>
      </w:r>
      <w:r>
        <w:rPr>
          <w:rStyle w:val="tgt"/>
          <w:rFonts w:ascii="Arial" w:hAnsi="Arial" w:cs="Arial"/>
          <w:color w:val="333333"/>
          <w:shd w:val="clear" w:color="auto" w:fill="F7F8FA"/>
        </w:rPr>
        <w:t>年</w:t>
      </w:r>
      <w:r>
        <w:rPr>
          <w:rStyle w:val="tgt"/>
          <w:rFonts w:ascii="Arial" w:hAnsi="Arial" w:cs="Arial"/>
          <w:color w:val="333333"/>
          <w:shd w:val="clear" w:color="auto" w:fill="F7F8FA"/>
        </w:rPr>
        <w:t>6</w:t>
      </w:r>
      <w:r>
        <w:rPr>
          <w:rStyle w:val="tgt"/>
          <w:rFonts w:ascii="Arial" w:hAnsi="Arial" w:cs="Arial"/>
          <w:color w:val="333333"/>
          <w:shd w:val="clear" w:color="auto" w:fill="F7F8FA"/>
        </w:rPr>
        <w:t>月和</w:t>
      </w:r>
      <w:r>
        <w:rPr>
          <w:rStyle w:val="tgt"/>
          <w:rFonts w:ascii="Arial" w:hAnsi="Arial" w:cs="Arial"/>
          <w:color w:val="333333"/>
          <w:shd w:val="clear" w:color="auto" w:fill="F7F8FA"/>
        </w:rPr>
        <w:t>2012</w:t>
      </w:r>
      <w:r>
        <w:rPr>
          <w:rStyle w:val="tgt"/>
          <w:rFonts w:ascii="Arial" w:hAnsi="Arial" w:cs="Arial"/>
          <w:color w:val="333333"/>
          <w:shd w:val="clear" w:color="auto" w:fill="F7F8FA"/>
        </w:rPr>
        <w:t>年</w:t>
      </w:r>
      <w:r>
        <w:rPr>
          <w:rStyle w:val="tgt"/>
          <w:rFonts w:ascii="Arial" w:hAnsi="Arial" w:cs="Arial"/>
          <w:color w:val="333333"/>
          <w:shd w:val="clear" w:color="auto" w:fill="F7F8FA"/>
        </w:rPr>
        <w:t>9</w:t>
      </w:r>
      <w:r>
        <w:rPr>
          <w:rStyle w:val="tgt"/>
          <w:rFonts w:ascii="Arial" w:hAnsi="Arial" w:cs="Arial"/>
          <w:color w:val="333333"/>
          <w:shd w:val="clear" w:color="auto" w:fill="F7F8FA"/>
        </w:rPr>
        <w:t>月获得。</w:t>
      </w:r>
    </w:p>
    <w:p w14:paraId="292236AC" w14:textId="681DBAF8" w:rsidR="00D250CB" w:rsidRDefault="00D250CB" w:rsidP="00D250CB">
      <w:pPr>
        <w:ind w:firstLine="360"/>
        <w:rPr>
          <w:rStyle w:val="tgt"/>
          <w:rFonts w:ascii="Arial" w:hAnsi="Arial" w:cs="Arial"/>
          <w:color w:val="333333"/>
          <w:shd w:val="clear" w:color="auto" w:fill="F7F8FA"/>
        </w:rPr>
      </w:pPr>
      <w:r>
        <w:rPr>
          <w:rStyle w:val="tgt"/>
          <w:rFonts w:ascii="Arial" w:hAnsi="Arial" w:cs="Arial"/>
          <w:color w:val="333333"/>
          <w:shd w:val="clear" w:color="auto" w:fill="F7F8FA"/>
        </w:rPr>
        <w:t>表</w:t>
      </w:r>
      <w:r>
        <w:rPr>
          <w:rStyle w:val="tgt"/>
          <w:rFonts w:ascii="Arial" w:hAnsi="Arial" w:cs="Arial"/>
          <w:color w:val="333333"/>
          <w:shd w:val="clear" w:color="auto" w:fill="F7F8FA"/>
        </w:rPr>
        <w:t>2</w:t>
      </w:r>
      <w:r>
        <w:rPr>
          <w:rStyle w:val="tgt"/>
          <w:rFonts w:ascii="Arial" w:hAnsi="Arial" w:cs="Arial"/>
          <w:color w:val="333333"/>
          <w:shd w:val="clear" w:color="auto" w:fill="F7F8FA"/>
        </w:rPr>
        <w:t>记录了曙光村数据集的结果。该算法采用多模态策略和局部搜索操作，取得了比蚁群算法更好的搜索结果。与</w:t>
      </w:r>
      <w:r>
        <w:rPr>
          <w:rStyle w:val="tgt"/>
          <w:rFonts w:ascii="Arial" w:hAnsi="Arial" w:cs="Arial"/>
          <w:color w:val="333333"/>
          <w:shd w:val="clear" w:color="auto" w:fill="F7F8FA"/>
        </w:rPr>
        <w:t>CLPSO</w:t>
      </w:r>
      <w:r>
        <w:rPr>
          <w:rStyle w:val="tgt"/>
          <w:rFonts w:ascii="Arial" w:hAnsi="Arial" w:cs="Arial"/>
          <w:color w:val="333333"/>
          <w:shd w:val="clear" w:color="auto" w:fill="F7F8FA"/>
        </w:rPr>
        <w:t>和</w:t>
      </w:r>
      <w:r>
        <w:rPr>
          <w:rStyle w:val="tgt"/>
          <w:rFonts w:ascii="Arial" w:hAnsi="Arial" w:cs="Arial"/>
          <w:color w:val="333333"/>
          <w:shd w:val="clear" w:color="auto" w:fill="F7F8FA"/>
        </w:rPr>
        <w:t>DE</w:t>
      </w:r>
      <w:r>
        <w:rPr>
          <w:rStyle w:val="tgt"/>
          <w:rFonts w:ascii="Arial" w:hAnsi="Arial" w:cs="Arial"/>
          <w:color w:val="333333"/>
          <w:shd w:val="clear" w:color="auto" w:fill="F7F8FA"/>
        </w:rPr>
        <w:t>相比，蚁群算法具有更强的鲁棒性和稳定性，而</w:t>
      </w:r>
      <w:r>
        <w:rPr>
          <w:rStyle w:val="tgt"/>
          <w:rFonts w:ascii="Arial" w:hAnsi="Arial" w:cs="Arial"/>
          <w:color w:val="333333"/>
          <w:shd w:val="clear" w:color="auto" w:fill="F7F8FA"/>
        </w:rPr>
        <w:t>DTV</w:t>
      </w:r>
      <w:r>
        <w:rPr>
          <w:rStyle w:val="tgt"/>
          <w:rFonts w:ascii="Arial" w:hAnsi="Arial" w:cs="Arial"/>
          <w:color w:val="333333"/>
          <w:shd w:val="clear" w:color="auto" w:fill="F7F8FA"/>
        </w:rPr>
        <w:t>比</w:t>
      </w:r>
      <w:r>
        <w:rPr>
          <w:rStyle w:val="tgt"/>
          <w:rFonts w:ascii="Arial" w:hAnsi="Arial" w:cs="Arial"/>
          <w:color w:val="333333"/>
          <w:shd w:val="clear" w:color="auto" w:fill="F7F8FA"/>
        </w:rPr>
        <w:t>MI</w:t>
      </w:r>
      <w:r>
        <w:rPr>
          <w:rStyle w:val="tgt"/>
          <w:rFonts w:ascii="Arial" w:hAnsi="Arial" w:cs="Arial"/>
          <w:color w:val="333333"/>
          <w:shd w:val="clear" w:color="auto" w:fill="F7F8FA"/>
        </w:rPr>
        <w:t>更能准确地反映注册结果。</w:t>
      </w:r>
    </w:p>
    <w:p w14:paraId="579AB75A" w14:textId="1B0FA17A" w:rsidR="00D250CB" w:rsidRPr="00D250CB" w:rsidRDefault="00D250CB" w:rsidP="00D250CB">
      <w:pPr>
        <w:pStyle w:val="a3"/>
        <w:numPr>
          <w:ilvl w:val="0"/>
          <w:numId w:val="1"/>
        </w:numPr>
        <w:ind w:firstLineChars="0"/>
        <w:rPr>
          <w:rFonts w:ascii="Arial" w:hAnsi="Arial" w:cs="Arial"/>
          <w:color w:val="333333"/>
          <w:shd w:val="clear" w:color="auto" w:fill="F7F8FA"/>
        </w:rPr>
      </w:pPr>
      <w:r w:rsidRPr="00D250CB">
        <w:rPr>
          <w:rFonts w:ascii="Arial" w:hAnsi="Arial" w:cs="Arial"/>
          <w:color w:val="333333"/>
          <w:shd w:val="clear" w:color="auto" w:fill="F7F8FA"/>
        </w:rPr>
        <w:t>Conclusion</w:t>
      </w:r>
    </w:p>
    <w:p w14:paraId="372ED78A" w14:textId="747A4E25" w:rsidR="00D250CB" w:rsidRDefault="00D250CB" w:rsidP="00D250CB">
      <w:pPr>
        <w:ind w:firstLine="360"/>
        <w:rPr>
          <w:rStyle w:val="tgt"/>
          <w:rFonts w:ascii="Arial" w:hAnsi="Arial" w:cs="Arial"/>
          <w:color w:val="333333"/>
          <w:shd w:val="clear" w:color="auto" w:fill="F7F8FA"/>
        </w:rPr>
      </w:pPr>
      <w:r>
        <w:rPr>
          <w:rStyle w:val="tgt"/>
          <w:rFonts w:ascii="Arial" w:hAnsi="Arial" w:cs="Arial"/>
          <w:color w:val="333333"/>
          <w:shd w:val="clear" w:color="auto" w:fill="F7F8FA"/>
        </w:rPr>
        <w:t>本文介绍了多传感器遥感图像配准的多模态蚁群算法，并增加了高效的局部搜索操作。由于不同成像传感器之间存在较大差异，多传感器遥感图像配准是一项具有挑战性的工作。由于该问题是一个多模态问题，且对初始位置敏感，一般的方法都是求局部最优解。多模态</w:t>
      </w:r>
      <w:r>
        <w:rPr>
          <w:rStyle w:val="tgt"/>
          <w:rFonts w:ascii="Arial" w:hAnsi="Arial" w:cs="Arial"/>
          <w:color w:val="333333"/>
          <w:shd w:val="clear" w:color="auto" w:fill="F7F8FA"/>
        </w:rPr>
        <w:lastRenderedPageBreak/>
        <w:t>蚁群算法能保持较高的多样性，对多模态问题具有全局搜索能力。同时，高效的局部搜索操作可以提高搜索效率，提供准确的搜索结果。实验结果表明了该方法的有效性和鲁棒性。在不久的将来，我们将考虑提出一种基于深度神经网络的多传感器图像配准相似性度量方法。</w:t>
      </w:r>
    </w:p>
    <w:p w14:paraId="1314D50F" w14:textId="77777777" w:rsidR="00D250CB" w:rsidRPr="00D250CB" w:rsidRDefault="00D250CB" w:rsidP="00D250CB">
      <w:pPr>
        <w:ind w:firstLine="360"/>
        <w:rPr>
          <w:rFonts w:ascii="Arial" w:hAnsi="Arial" w:cs="Arial"/>
          <w:color w:val="333333"/>
          <w:shd w:val="clear" w:color="auto" w:fill="F7F8FA"/>
        </w:rPr>
      </w:pPr>
    </w:p>
    <w:sectPr w:rsidR="00D250CB" w:rsidRPr="00D250C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9FDFDD" w14:textId="77777777" w:rsidR="0095624B" w:rsidRDefault="0095624B" w:rsidP="00942868">
      <w:r>
        <w:separator/>
      </w:r>
    </w:p>
  </w:endnote>
  <w:endnote w:type="continuationSeparator" w:id="0">
    <w:p w14:paraId="2FFAAC1D" w14:textId="77777777" w:rsidR="0095624B" w:rsidRDefault="0095624B" w:rsidP="009428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442DDE" w14:textId="77777777" w:rsidR="0095624B" w:rsidRDefault="0095624B" w:rsidP="00942868">
      <w:r>
        <w:separator/>
      </w:r>
    </w:p>
  </w:footnote>
  <w:footnote w:type="continuationSeparator" w:id="0">
    <w:p w14:paraId="66EA2C8D" w14:textId="77777777" w:rsidR="0095624B" w:rsidRDefault="0095624B" w:rsidP="009428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2E773C"/>
    <w:multiLevelType w:val="multilevel"/>
    <w:tmpl w:val="A96C29BC"/>
    <w:lvl w:ilvl="0">
      <w:start w:val="1"/>
      <w:numFmt w:val="decimal"/>
      <w:lvlText w:val="%1."/>
      <w:lvlJc w:val="left"/>
      <w:pPr>
        <w:ind w:left="360" w:hanging="360"/>
      </w:pPr>
      <w:rPr>
        <w:rFonts w:hint="default"/>
      </w:rPr>
    </w:lvl>
    <w:lvl w:ilvl="1">
      <w:start w:val="1"/>
      <w:numFmt w:val="decimal"/>
      <w:isLgl/>
      <w:lvlText w:val="%1.%2."/>
      <w:lvlJc w:val="left"/>
      <w:pPr>
        <w:ind w:left="730" w:hanging="37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419"/>
    <w:rsid w:val="00027311"/>
    <w:rsid w:val="000D144A"/>
    <w:rsid w:val="002401CD"/>
    <w:rsid w:val="00255F2B"/>
    <w:rsid w:val="00320C73"/>
    <w:rsid w:val="00333F77"/>
    <w:rsid w:val="00343D97"/>
    <w:rsid w:val="003C3679"/>
    <w:rsid w:val="00474FFF"/>
    <w:rsid w:val="00506CE4"/>
    <w:rsid w:val="005548F1"/>
    <w:rsid w:val="005B4A41"/>
    <w:rsid w:val="005E0419"/>
    <w:rsid w:val="00601FD7"/>
    <w:rsid w:val="006830E0"/>
    <w:rsid w:val="007F75ED"/>
    <w:rsid w:val="00845419"/>
    <w:rsid w:val="00942868"/>
    <w:rsid w:val="009456D5"/>
    <w:rsid w:val="0095624B"/>
    <w:rsid w:val="0096064A"/>
    <w:rsid w:val="00994FA5"/>
    <w:rsid w:val="00A35953"/>
    <w:rsid w:val="00A501C3"/>
    <w:rsid w:val="00A94C32"/>
    <w:rsid w:val="00A95366"/>
    <w:rsid w:val="00B03645"/>
    <w:rsid w:val="00B22759"/>
    <w:rsid w:val="00B65FAC"/>
    <w:rsid w:val="00B96353"/>
    <w:rsid w:val="00CD187D"/>
    <w:rsid w:val="00D250CB"/>
    <w:rsid w:val="00DE6D32"/>
    <w:rsid w:val="00E00890"/>
    <w:rsid w:val="00E362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CC07A4"/>
  <w15:chartTrackingRefBased/>
  <w15:docId w15:val="{7ED07735-7E8C-4CC8-815B-8C3243CBF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gt">
    <w:name w:val="tgt"/>
    <w:basedOn w:val="a0"/>
    <w:rsid w:val="00DE6D32"/>
  </w:style>
  <w:style w:type="paragraph" w:styleId="a3">
    <w:name w:val="List Paragraph"/>
    <w:basedOn w:val="a"/>
    <w:uiPriority w:val="34"/>
    <w:qFormat/>
    <w:rsid w:val="00DE6D32"/>
    <w:pPr>
      <w:ind w:firstLineChars="200" w:firstLine="420"/>
    </w:pPr>
  </w:style>
  <w:style w:type="character" w:customStyle="1" w:styleId="tgt1">
    <w:name w:val="tgt1"/>
    <w:basedOn w:val="a0"/>
    <w:rsid w:val="00A94C32"/>
  </w:style>
  <w:style w:type="paragraph" w:styleId="a4">
    <w:name w:val="header"/>
    <w:basedOn w:val="a"/>
    <w:link w:val="a5"/>
    <w:uiPriority w:val="99"/>
    <w:unhideWhenUsed/>
    <w:rsid w:val="0094286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42868"/>
    <w:rPr>
      <w:sz w:val="18"/>
      <w:szCs w:val="18"/>
    </w:rPr>
  </w:style>
  <w:style w:type="paragraph" w:styleId="a6">
    <w:name w:val="footer"/>
    <w:basedOn w:val="a"/>
    <w:link w:val="a7"/>
    <w:uiPriority w:val="99"/>
    <w:unhideWhenUsed/>
    <w:rsid w:val="00942868"/>
    <w:pPr>
      <w:tabs>
        <w:tab w:val="center" w:pos="4153"/>
        <w:tab w:val="right" w:pos="8306"/>
      </w:tabs>
      <w:snapToGrid w:val="0"/>
      <w:jc w:val="left"/>
    </w:pPr>
    <w:rPr>
      <w:sz w:val="18"/>
      <w:szCs w:val="18"/>
    </w:rPr>
  </w:style>
  <w:style w:type="character" w:customStyle="1" w:styleId="a7">
    <w:name w:val="页脚 字符"/>
    <w:basedOn w:val="a0"/>
    <w:link w:val="a6"/>
    <w:uiPriority w:val="99"/>
    <w:rsid w:val="0094286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712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628</TotalTime>
  <Pages>1</Pages>
  <Words>1007</Words>
  <Characters>5742</Characters>
  <Application>Microsoft Office Word</Application>
  <DocSecurity>0</DocSecurity>
  <Lines>47</Lines>
  <Paragraphs>13</Paragraphs>
  <ScaleCrop>false</ScaleCrop>
  <Company/>
  <LinksUpToDate>false</LinksUpToDate>
  <CharactersWithSpaces>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ys</dc:creator>
  <cp:keywords/>
  <dc:description/>
  <cp:lastModifiedBy>Li ys</cp:lastModifiedBy>
  <cp:revision>7</cp:revision>
  <dcterms:created xsi:type="dcterms:W3CDTF">2019-09-19T02:28:00Z</dcterms:created>
  <dcterms:modified xsi:type="dcterms:W3CDTF">2019-10-15T09:40:00Z</dcterms:modified>
</cp:coreProperties>
</file>