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Residential Floor Plan Documentation</w:t>
      </w:r>
    </w:p>
    <w:p>
      <w:r>
        <w:t>Prepared from the provided floor plan images.</w:t>
        <w:br/>
      </w:r>
      <w:r>
        <w:rPr>
          <w:b/>
        </w:rPr>
        <w:t>Project Documentation</w:t>
        <w:br/>
      </w:r>
    </w:p>
    <w:p>
      <w:pPr>
        <w:pStyle w:val="Heading1"/>
      </w:pPr>
      <w:r>
        <w:t>Typical Floor Plan</w:t>
      </w:r>
    </w:p>
    <w:p>
      <w:r>
        <w:t>Typical floor consists of four premium apartments (Units A, B, C and D) served by a central common foyer, twin lifts, staircase and waiting areas.</w:t>
      </w:r>
    </w:p>
    <w:p>
      <w:pPr>
        <w:pStyle w:val="Heading1"/>
      </w:pPr>
      <w:r>
        <w:t>Common Core</w:t>
      </w:r>
    </w:p>
    <w:p>
      <w:pPr>
        <w:pStyle w:val="ListBullet"/>
      </w:pPr>
      <w:r>
        <w:t>Common Foyer: 10'-9" × 13'-3"</w:t>
      </w:r>
    </w:p>
    <w:p>
      <w:pPr>
        <w:pStyle w:val="ListBullet"/>
      </w:pPr>
      <w:r>
        <w:t>Waiting Area: 5'-3" × 5'-6" (typical)</w:t>
      </w:r>
    </w:p>
    <w:p>
      <w:pPr>
        <w:pStyle w:val="ListBullet"/>
      </w:pPr>
      <w:r>
        <w:t>Vestibule: approx. 5'-3" × 4'-9"</w:t>
      </w:r>
    </w:p>
    <w:p>
      <w:pPr>
        <w:pStyle w:val="ListBullet"/>
      </w:pPr>
      <w:r>
        <w:t>Twin Passenger Lifts</w:t>
      </w:r>
    </w:p>
    <w:p>
      <w:pPr>
        <w:pStyle w:val="ListBullet"/>
      </w:pPr>
      <w:r>
        <w:t>Main Staircase</w:t>
      </w:r>
    </w:p>
    <w:p>
      <w:pPr>
        <w:pStyle w:val="Heading1"/>
      </w:pPr>
      <w:r>
        <w:t>Unit A (Approx. from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Drawing Room</w:t>
            </w:r>
          </w:p>
        </w:tc>
        <w:tc>
          <w:tcPr>
            <w:tcW w:type="dxa" w:w="4320"/>
          </w:tcPr>
          <w:p>
            <w:r>
              <w:t>13'-0" × 19'-0"</w:t>
            </w:r>
          </w:p>
        </w:tc>
      </w:tr>
      <w:tr>
        <w:tc>
          <w:tcPr>
            <w:tcW w:type="dxa" w:w="4320"/>
          </w:tcPr>
          <w:p>
            <w:r>
              <w:t>Living / Dining</w:t>
            </w:r>
          </w:p>
        </w:tc>
        <w:tc>
          <w:tcPr>
            <w:tcW w:type="dxa" w:w="4320"/>
          </w:tcPr>
          <w:p>
            <w:r>
              <w:t>11'-9" × 19'-0"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11'-9" × 14'-3"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13'-0" × 14'-9"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12'-0" × 17'-0"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11'-9" × 14'-0"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11'-0" × 12'-0"</w:t>
            </w:r>
          </w:p>
        </w:tc>
      </w:tr>
      <w:tr>
        <w:tc>
          <w:tcPr>
            <w:tcW w:type="dxa" w:w="4320"/>
          </w:tcPr>
          <w:p>
            <w:r>
              <w:t>Toilet/Dress</w:t>
            </w:r>
          </w:p>
        </w:tc>
        <w:tc>
          <w:tcPr>
            <w:tcW w:type="dxa" w:w="4320"/>
          </w:tcPr>
          <w:p>
            <w:r>
              <w:t>13'-0" × 6'-0"</w:t>
            </w:r>
          </w:p>
        </w:tc>
      </w:tr>
      <w:tr>
        <w:tc>
          <w:tcPr>
            <w:tcW w:type="dxa" w:w="4320"/>
          </w:tcPr>
          <w:p>
            <w:r>
              <w:t>Toilet/Dress</w:t>
            </w:r>
          </w:p>
        </w:tc>
        <w:tc>
          <w:tcPr>
            <w:tcW w:type="dxa" w:w="4320"/>
          </w:tcPr>
          <w:p>
            <w:r>
              <w:t>9'-9" × 8'-0"</w:t>
            </w:r>
          </w:p>
        </w:tc>
      </w:tr>
      <w:tr>
        <w:tc>
          <w:tcPr>
            <w:tcW w:type="dxa" w:w="4320"/>
          </w:tcPr>
          <w:p>
            <w:r>
              <w:t>Toilet</w:t>
            </w:r>
          </w:p>
        </w:tc>
        <w:tc>
          <w:tcPr>
            <w:tcW w:type="dxa" w:w="4320"/>
          </w:tcPr>
          <w:p>
            <w:r>
              <w:t>6'-0" × 7'-9"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11'-9" × 7'-9"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4'-3" × 5'-0"</w:t>
            </w:r>
          </w:p>
        </w:tc>
      </w:tr>
      <w:tr>
        <w:tc>
          <w:tcPr>
            <w:tcW w:type="dxa" w:w="4320"/>
          </w:tcPr>
          <w:p>
            <w:r>
              <w:t>Main Balcony</w:t>
            </w:r>
          </w:p>
        </w:tc>
        <w:tc>
          <w:tcPr>
            <w:tcW w:type="dxa" w:w="4320"/>
          </w:tcPr>
          <w:p>
            <w:r>
              <w:t>24'-9" × 5'-6"</w:t>
            </w:r>
          </w:p>
        </w:tc>
      </w:tr>
      <w:tr>
        <w:tc>
          <w:tcPr>
            <w:tcW w:type="dxa" w:w="4320"/>
          </w:tcPr>
          <w:p>
            <w:r>
              <w:t>Kitchen Balcony</w:t>
            </w:r>
          </w:p>
        </w:tc>
        <w:tc>
          <w:tcPr>
            <w:tcW w:type="dxa" w:w="4320"/>
          </w:tcPr>
          <w:p>
            <w:r>
              <w:t>5'-6" × 7'-9"</w:t>
            </w:r>
          </w:p>
        </w:tc>
      </w:tr>
    </w:tbl>
    <w:p>
      <w:pPr>
        <w:pStyle w:val="Heading1"/>
      </w:pPr>
      <w:r>
        <w:t>Unit B (Approx. from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Drawing Room</w:t>
            </w:r>
          </w:p>
        </w:tc>
        <w:tc>
          <w:tcPr>
            <w:tcW w:type="dxa" w:w="4320"/>
          </w:tcPr>
          <w:p>
            <w:r>
              <w:t>19'-0" × 12'-0"</w:t>
            </w:r>
          </w:p>
        </w:tc>
      </w:tr>
      <w:tr>
        <w:tc>
          <w:tcPr>
            <w:tcW w:type="dxa" w:w="4320"/>
          </w:tcPr>
          <w:p>
            <w:r>
              <w:t>Living / Dining</w:t>
            </w:r>
          </w:p>
        </w:tc>
        <w:tc>
          <w:tcPr>
            <w:tcW w:type="dxa" w:w="4320"/>
          </w:tcPr>
          <w:p>
            <w:r>
              <w:t>19'-0" × 11'-3"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14'-0" × 10'-0"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17'-6" × 12'-0"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17'-0" × 12'-0"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12'-3" × 10'-0"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14'-0" × 12'-0"</w:t>
            </w:r>
          </w:p>
        </w:tc>
      </w:tr>
      <w:tr>
        <w:tc>
          <w:tcPr>
            <w:tcW w:type="dxa" w:w="4320"/>
          </w:tcPr>
          <w:p>
            <w:r>
              <w:t>Balcony</w:t>
            </w:r>
          </w:p>
        </w:tc>
        <w:tc>
          <w:tcPr>
            <w:tcW w:type="dxa" w:w="4320"/>
          </w:tcPr>
          <w:p>
            <w:r>
              <w:t>5'-6" × 22'-3"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10'-3" × 8'-0"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5'-0" × 4'-9"</w:t>
            </w:r>
          </w:p>
        </w:tc>
      </w:tr>
    </w:tbl>
    <w:p>
      <w:pPr>
        <w:pStyle w:val="Heading1"/>
      </w:pPr>
      <w:r>
        <w:t>Notes</w:t>
      </w:r>
    </w:p>
    <w:p>
      <w:r>
        <w:t>Dimensions are transcribed from the supplied images and may be approximate where image clarity limits readability. Use the original architectural drawings for construction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