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Maruti 36 – Project Profile</w:t>
      </w:r>
    </w:p>
    <w:p>
      <w:r>
        <w:t>Prepared from the uploaded brochure/floor plan. Room dimensions below are based on the readable information available in the uploaded drawings; some tiny labels in the low-resolution brochure are not fully legible.</w:t>
        <w:br/>
        <w:br/>
      </w:r>
    </w:p>
    <w:p>
      <w:pPr>
        <w:pStyle w:val="Heading1"/>
      </w:pPr>
      <w:r>
        <w:t>Project Overview</w:t>
      </w:r>
    </w:p>
    <w:p>
      <w:r>
        <w:t>Maruti 36 is a premium residential development featuring spacious 4 BHK and 5 BHK residences with large living spaces, multiple lifts, personal foyer access, dedicated service areas, wide balconies, and luxury planning.</w:t>
      </w:r>
    </w:p>
    <w:p>
      <w:pPr>
        <w:pStyle w:val="Heading1"/>
      </w:pPr>
      <w:r>
        <w:t>Key Highlights</w:t>
      </w:r>
    </w:p>
    <w:p>
      <w:pPr>
        <w:pStyle w:val="ListBullet"/>
      </w:pPr>
      <w:r>
        <w:t>4 BHK &amp; 5 BHK luxury residences</w:t>
      </w:r>
    </w:p>
    <w:p>
      <w:pPr>
        <w:pStyle w:val="ListBullet"/>
      </w:pPr>
      <w:r>
        <w:t>Personal foyer for each apartment</w:t>
      </w:r>
    </w:p>
    <w:p>
      <w:pPr>
        <w:pStyle w:val="ListBullet"/>
      </w:pPr>
      <w:r>
        <w:t>Separate owner and service lifts</w:t>
      </w:r>
    </w:p>
    <w:p>
      <w:pPr>
        <w:pStyle w:val="ListBullet"/>
      </w:pPr>
      <w:r>
        <w:t>Large drawing and family living areas</w:t>
      </w:r>
    </w:p>
    <w:p>
      <w:pPr>
        <w:pStyle w:val="ListBullet"/>
      </w:pPr>
      <w:r>
        <w:t>Dedicated pooja space</w:t>
      </w:r>
    </w:p>
    <w:p>
      <w:pPr>
        <w:pStyle w:val="ListBullet"/>
      </w:pPr>
      <w:r>
        <w:t>Store room and utility/wash yard</w:t>
      </w:r>
    </w:p>
    <w:p>
      <w:pPr>
        <w:pStyle w:val="ListBullet"/>
      </w:pPr>
      <w:r>
        <w:t>Large balconies/verandahs</w:t>
      </w:r>
    </w:p>
    <w:p>
      <w:pPr>
        <w:pStyle w:val="ListBullet"/>
      </w:pPr>
      <w:r>
        <w:t>Multiple attached dress and toilet spaces</w:t>
      </w:r>
    </w:p>
    <w:p>
      <w:pPr>
        <w:pStyle w:val="ListBullet"/>
      </w:pPr>
      <w:r>
        <w:t>Premium site planning with clubhouse/open landscape (as visible in brochure)</w:t>
      </w:r>
    </w:p>
    <w:p>
      <w:pPr>
        <w:pStyle w:val="Heading1"/>
      </w:pPr>
      <w:r>
        <w:t>Floor Plan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Typical Dimensions Visible</w:t>
            </w:r>
          </w:p>
        </w:tc>
      </w:tr>
      <w:tr>
        <w:tc>
          <w:tcPr>
            <w:tcW w:type="dxa" w:w="4320"/>
          </w:tcPr>
          <w:p>
            <w:r>
              <w:t>Family Room / Dining</w:t>
            </w:r>
          </w:p>
        </w:tc>
        <w:tc>
          <w:tcPr>
            <w:tcW w:type="dxa" w:w="4320"/>
          </w:tcPr>
          <w:p>
            <w:r>
              <w:t>Approx. 18'0" × 42'11"</w:t>
            </w:r>
          </w:p>
        </w:tc>
      </w:tr>
      <w:tr>
        <w:tc>
          <w:tcPr>
            <w:tcW w:type="dxa" w:w="4320"/>
          </w:tcPr>
          <w:p>
            <w:r>
              <w:t>Formal Living</w:t>
            </w:r>
          </w:p>
        </w:tc>
        <w:tc>
          <w:tcPr>
            <w:tcW w:type="dxa" w:w="4320"/>
          </w:tcPr>
          <w:p>
            <w:r>
              <w:t>Approx. 14'0" × 19'11"</w:t>
            </w:r>
          </w:p>
        </w:tc>
      </w:tr>
      <w:tr>
        <w:tc>
          <w:tcPr>
            <w:tcW w:type="dxa" w:w="4320"/>
          </w:tcPr>
          <w:p>
            <w:r>
              <w:t>Verandah</w:t>
            </w:r>
          </w:p>
        </w:tc>
        <w:tc>
          <w:tcPr>
            <w:tcW w:type="dxa" w:w="4320"/>
          </w:tcPr>
          <w:p>
            <w:r>
              <w:t>Approx. 13'0" × 15'0" / larger in some types</w:t>
            </w:r>
          </w:p>
        </w:tc>
      </w:tr>
      <w:tr>
        <w:tc>
          <w:tcPr>
            <w:tcW w:type="dxa" w:w="4320"/>
          </w:tcPr>
          <w:p>
            <w:r>
              <w:t>Core Kitchen</w:t>
            </w:r>
          </w:p>
        </w:tc>
        <w:tc>
          <w:tcPr>
            <w:tcW w:type="dxa" w:w="4320"/>
          </w:tcPr>
          <w:p>
            <w:r>
              <w:t>Approx. 11'0" × 11'1"</w:t>
            </w:r>
          </w:p>
        </w:tc>
      </w:tr>
      <w:tr>
        <w:tc>
          <w:tcPr>
            <w:tcW w:type="dxa" w:w="4320"/>
          </w:tcPr>
          <w:p>
            <w:r>
              <w:t>Display Kitchen</w:t>
            </w:r>
          </w:p>
        </w:tc>
        <w:tc>
          <w:tcPr>
            <w:tcW w:type="dxa" w:w="4320"/>
          </w:tcPr>
          <w:p>
            <w:r>
              <w:t>Approx. 11'7" × 10'0"</w:t>
            </w:r>
          </w:p>
        </w:tc>
      </w:tr>
      <w:tr>
        <w:tc>
          <w:tcPr>
            <w:tcW w:type="dxa" w:w="4320"/>
          </w:tcPr>
          <w:p>
            <w:r>
              <w:t>Wash Yard</w:t>
            </w:r>
          </w:p>
        </w:tc>
        <w:tc>
          <w:tcPr>
            <w:tcW w:type="dxa" w:w="4320"/>
          </w:tcPr>
          <w:p>
            <w:r>
              <w:t>Approx. 9'4" × 7'0" to 11'0" × 6'11"</w:t>
            </w:r>
          </w:p>
        </w:tc>
      </w:tr>
      <w:tr>
        <w:tc>
          <w:tcPr>
            <w:tcW w:type="dxa" w:w="4320"/>
          </w:tcPr>
          <w:p>
            <w:r>
              <w:t>Utility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Approx. 6'5" × 5'9" to 9'0" × 6'0"</w:t>
            </w:r>
          </w:p>
        </w:tc>
      </w:tr>
      <w:tr>
        <w:tc>
          <w:tcPr>
            <w:tcW w:type="dxa" w:w="4320"/>
          </w:tcPr>
          <w:p>
            <w:r>
              <w:t>Pooja</w:t>
            </w:r>
          </w:p>
        </w:tc>
        <w:tc>
          <w:tcPr>
            <w:tcW w:type="dxa" w:w="4320"/>
          </w:tcPr>
          <w:p>
            <w:r>
              <w:t>Approx. 4'6" × 7'0"</w:t>
            </w:r>
          </w:p>
        </w:tc>
      </w:tr>
      <w:tr>
        <w:tc>
          <w:tcPr>
            <w:tcW w:type="dxa" w:w="4320"/>
          </w:tcPr>
          <w:p>
            <w:r>
              <w:t>Mud Room</w:t>
            </w:r>
          </w:p>
        </w:tc>
        <w:tc>
          <w:tcPr>
            <w:tcW w:type="dxa" w:w="4320"/>
          </w:tcPr>
          <w:p>
            <w:r>
              <w:t>Approx. 6'5" × 5'8"</w:t>
            </w:r>
          </w:p>
        </w:tc>
      </w:tr>
      <w:tr>
        <w:tc>
          <w:tcPr>
            <w:tcW w:type="dxa" w:w="4320"/>
          </w:tcPr>
          <w:p>
            <w:r>
              <w:t>Staff Room</w:t>
            </w:r>
          </w:p>
        </w:tc>
        <w:tc>
          <w:tcPr>
            <w:tcW w:type="dxa" w:w="4320"/>
          </w:tcPr>
          <w:p>
            <w:r>
              <w:t>Approx. 6'0" × 10'0"</w:t>
            </w:r>
          </w:p>
        </w:tc>
      </w:tr>
      <w:tr>
        <w:tc>
          <w:tcPr>
            <w:tcW w:type="dxa" w:w="4320"/>
          </w:tcPr>
          <w:p>
            <w:r>
              <w:t>Bedrooms</w:t>
            </w:r>
          </w:p>
        </w:tc>
        <w:tc>
          <w:tcPr>
            <w:tcW w:type="dxa" w:w="4320"/>
          </w:tcPr>
          <w:p>
            <w:r>
              <w:t>Approx. 12'6"×17'5" up to 15'0"×22'11" (varies by type)</w:t>
            </w:r>
          </w:p>
        </w:tc>
      </w:tr>
      <w:tr>
        <w:tc>
          <w:tcPr>
            <w:tcW w:type="dxa" w:w="4320"/>
          </w:tcPr>
          <w:p>
            <w:r>
              <w:t>Attached Dress/Toilet</w:t>
            </w:r>
          </w:p>
        </w:tc>
        <w:tc>
          <w:tcPr>
            <w:tcW w:type="dxa" w:w="4320"/>
          </w:tcPr>
          <w:p>
            <w:r>
              <w:t>Provided with all master bedrooms</w:t>
            </w:r>
          </w:p>
        </w:tc>
      </w:tr>
      <w:tr>
        <w:tc>
          <w:tcPr>
            <w:tcW w:type="dxa" w:w="4320"/>
          </w:tcPr>
          <w:p>
            <w:r>
              <w:t>Owner Lift</w:t>
            </w:r>
          </w:p>
        </w:tc>
        <w:tc>
          <w:tcPr>
            <w:tcW w:type="dxa" w:w="4320"/>
          </w:tcPr>
          <w:p>
            <w:r>
              <w:t>Dedicated</w:t>
            </w:r>
          </w:p>
        </w:tc>
      </w:tr>
      <w:tr>
        <w:tc>
          <w:tcPr>
            <w:tcW w:type="dxa" w:w="4320"/>
          </w:tcPr>
          <w:p>
            <w:r>
              <w:t>Service Lift</w:t>
            </w:r>
          </w:p>
        </w:tc>
        <w:tc>
          <w:tcPr>
            <w:tcW w:type="dxa" w:w="4320"/>
          </w:tcPr>
          <w:p>
            <w:r>
              <w:t>Dedicated</w:t>
            </w:r>
          </w:p>
        </w:tc>
      </w:tr>
    </w:tbl>
    <w:p>
      <w:pPr>
        <w:pStyle w:val="Heading1"/>
      </w:pPr>
      <w:r>
        <w:t>Why Maruti 36 Stands Out</w:t>
      </w:r>
    </w:p>
    <w:p>
      <w:r>
        <w:t>• Dedicated owner and service lift configuration.</w:t>
        <w:br/>
        <w:t>• Private foyer experience.</w:t>
        <w:br/>
        <w:t>• Large family lounge plus separate formal living.</w:t>
        <w:br/>
        <w:t>• Dual-kitchen concept (core + display kitchen).</w:t>
        <w:br/>
        <w:t>• Utility, wash yard, staff room and storage designed into the plan.</w:t>
        <w:br/>
        <w:t>• Large master suites with attached dress and bathrooms.</w:t>
        <w:br/>
        <w:t>• Premium luxury planning focused on privacy.</w:t>
      </w:r>
    </w:p>
    <w:p>
      <w:pPr>
        <w:pStyle w:val="Heading1"/>
      </w:pPr>
      <w:r>
        <w:t>Note</w:t>
      </w:r>
    </w:p>
    <w:p>
      <w:r>
        <w:t>This document is prepared from the uploaded brochure images. Some small room labels are not readable due to image resolution; therefore only clearly legible dimensions have been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