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3 TASK</w:t>
      </w:r>
    </w:p>
    <w:p>
      <w:pPr>
        <w:jc w:val="center"/>
      </w:pPr>
      <w:r>
        <w:rPr>
          <w:b/>
          <w:sz w:val="36"/>
        </w:rPr>
        <w:t>Python-Based Machine Learning Model Development and Evaluation Plan</w:t>
      </w:r>
    </w:p>
    <w:p>
      <w:pPr>
        <w:jc w:val="center"/>
      </w:pPr>
      <w:r>
        <w:rPr>
          <w:i/>
        </w:rPr>
        <w:t>A structured plan for developing, evaluating, validating, and deploying a machine learning model using Python</w:t>
      </w:r>
    </w:p>
    <w:p>
      <w:pPr>
        <w:pStyle w:val="Heading1"/>
      </w:pPr>
      <w:r>
        <w:t>1. Problem Definition</w:t>
      </w:r>
    </w:p>
    <w:p>
      <w:r>
        <w:t>Hypothetical problem: Predict whether an industrial process is likely to experience a quality failure using sensor and operating data collected from a production line. The target variable will be binary: 0 = acceptable operation and 1 = potential quality failure.</w:t>
      </w:r>
    </w:p>
    <w:p>
      <w:r>
        <w:t>This problem is relevant to instrumentation and industrial automation because modern plants continuously generate measurements such as temperature, pressure, flow, level, vibration, motor current, and process set-point deviations. A machine learning model can learn relationships between these variables and previous quality outcomes, allowing operators to identify abnormal conditions earlier and support preventive action.</w:t>
      </w:r>
    </w:p>
    <w:p>
      <w:pPr>
        <w:pStyle w:val="Heading1"/>
      </w:pPr>
      <w:r>
        <w:t>2. Project Objectives</w:t>
      </w:r>
    </w:p>
    <w:p>
      <w:pPr>
        <w:pStyle w:val="ListBullet"/>
      </w:pPr>
      <w:r>
        <w:t>Collect and understand a representative industrial dataset.</w:t>
      </w:r>
    </w:p>
    <w:p>
      <w:pPr>
        <w:pStyle w:val="ListBullet"/>
      </w:pPr>
      <w:r>
        <w:t>Clean, preprocess, and transform the data into a form suitable for machine learning.</w:t>
      </w:r>
    </w:p>
    <w:p>
      <w:pPr>
        <w:pStyle w:val="ListBullet"/>
      </w:pPr>
      <w:r>
        <w:t>Select and compare suitable classification algorithms.</w:t>
      </w:r>
    </w:p>
    <w:p>
      <w:pPr>
        <w:pStyle w:val="ListBullet"/>
      </w:pPr>
      <w:r>
        <w:t>Train the selected model using Python and tune important hyperparameters.</w:t>
      </w:r>
    </w:p>
    <w:p>
      <w:pPr>
        <w:pStyle w:val="ListBullet"/>
      </w:pPr>
      <w:r>
        <w:t>Evaluate performance using appropriate classification metrics.</w:t>
      </w:r>
    </w:p>
    <w:p>
      <w:pPr>
        <w:pStyle w:val="ListBullet"/>
      </w:pPr>
      <w:r>
        <w:t>Validate the final model using cross-validation and an unseen test set.</w:t>
      </w:r>
    </w:p>
    <w:p>
      <w:pPr>
        <w:pStyle w:val="ListBullet"/>
      </w:pPr>
      <w:r>
        <w:t>Conceptualize deployment, monitoring, retraining, and maintenance.</w:t>
      </w:r>
    </w:p>
    <w:p>
      <w:pPr>
        <w:pStyle w:val="Heading1"/>
      </w:pPr>
      <w:r>
        <w:t>3. Data Collection and Understanding</w:t>
      </w:r>
    </w:p>
    <w:p>
      <w:r>
        <w:t>The dataset may contain historical records from industrial sensors and process logs. Example input features include temperature, pressure, flow rate, liquid level, motor current, vibration, valve position, process set-point, and production batch information. The output label is the observed quality condition.</w:t>
      </w:r>
    </w:p>
    <w:p>
      <w:pPr>
        <w:pStyle w:val="ListBullet"/>
      </w:pPr>
      <w:r>
        <w:t>Inspect the number of observations, features, data types, and target distribution.</w:t>
      </w:r>
    </w:p>
    <w:p>
      <w:pPr>
        <w:pStyle w:val="ListBullet"/>
      </w:pPr>
      <w:r>
        <w:t>Identify missing values, duplicate records, impossible sensor readings, and obvious outliers.</w:t>
      </w:r>
    </w:p>
    <w:p>
      <w:pPr>
        <w:pStyle w:val="ListBullet"/>
      </w:pPr>
      <w:r>
        <w:t>Check whether the classes are balanced. If failures are rare, accuracy alone should not be used.</w:t>
      </w:r>
    </w:p>
    <w:p>
      <w:pPr>
        <w:pStyle w:val="ListBullet"/>
      </w:pPr>
      <w:r>
        <w:t>Use descriptive statistics and visualizations such as histograms, box plots, and correlation plots.</w:t>
      </w:r>
    </w:p>
    <w:p>
      <w:pPr>
        <w:pStyle w:val="ListBullet"/>
      </w:pPr>
      <w:r>
        <w:t>Check for data leakage before model training.</w:t>
      </w:r>
    </w:p>
    <w:p>
      <w:pPr>
        <w:pStyle w:val="Heading1"/>
      </w:pPr>
      <w:r>
        <w:t>4. Data Preprocessing</w:t>
      </w:r>
    </w:p>
    <w:p>
      <w:r>
        <w:t>Preprocessing will be performed only after understanding the raw data. Numerical missing values can be handled using appropriate imputation, while categorical variables can be encoded. Features with very different numerical scales should be standardized when required by the selected algorithm.</w:t>
      </w:r>
    </w:p>
    <w:p>
      <w:pPr>
        <w:pStyle w:val="ListBullet"/>
      </w:pPr>
      <w:r>
        <w:t>Remove duplicate or clearly invalid observations.</w:t>
      </w:r>
    </w:p>
    <w:p>
      <w:pPr>
        <w:pStyle w:val="ListBullet"/>
      </w:pPr>
      <w:r>
        <w:t>Handle missing values using median/mode imputation or another justified method.</w:t>
      </w:r>
    </w:p>
    <w:p>
      <w:pPr>
        <w:pStyle w:val="ListBullet"/>
      </w:pPr>
      <w:r>
        <w:t>Encode categorical variables using techniques such as one-hot encoding.</w:t>
      </w:r>
    </w:p>
    <w:p>
      <w:pPr>
        <w:pStyle w:val="ListBullet"/>
      </w:pPr>
      <w:r>
        <w:t>Scale numerical features using StandardScaler when required.</w:t>
      </w:r>
    </w:p>
    <w:p>
      <w:pPr>
        <w:pStyle w:val="ListBullet"/>
      </w:pPr>
      <w:r>
        <w:t>Investigate outliers and retain them when they represent genuine process conditions.</w:t>
      </w:r>
    </w:p>
    <w:p>
      <w:pPr>
        <w:pStyle w:val="ListBullet"/>
      </w:pPr>
      <w:r>
        <w:t>Perform feature engineering, for example pressure deviation from set-point, rolling averages, or rate of change.</w:t>
      </w:r>
    </w:p>
    <w:p>
      <w:pPr>
        <w:pStyle w:val="ListBullet"/>
      </w:pPr>
      <w:r>
        <w:t>Use feature selection to remove redundant or low-value variables.</w:t>
      </w:r>
    </w:p>
    <w:p>
      <w:pPr>
        <w:pStyle w:val="ListBullet"/>
      </w:pPr>
      <w:r>
        <w:t>Fit preprocessing steps on the training data only to prevent information leakage.</w:t>
      </w:r>
    </w:p>
    <w:p>
      <w:pPr>
        <w:pStyle w:val="Heading1"/>
      </w:pPr>
      <w:r>
        <w:t>5. Train–Validation–Test Strategy</w:t>
      </w:r>
    </w:p>
    <w:p>
      <w:r>
        <w:t>The dataset will be divided into training and testing portions. A practical approach is an 80:20 split, with the training portion used for model development and cross-validation. The final test set will remain untouched until the final evaluation. For classification, stratified splitting should be used so that the class proportions remain approximately consistent.</w:t>
      </w:r>
    </w:p>
    <w:p>
      <w:pPr>
        <w:pStyle w:val="Heading1"/>
      </w:pPr>
      <w:r>
        <w:t>6. Model Selection</w:t>
      </w:r>
    </w:p>
    <w:p>
      <w:r>
        <w:t>Three candidate models will be considered before selecting the final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Reason for inclusion</w:t>
            </w:r>
          </w:p>
        </w:tc>
        <w:tc>
          <w:tcPr>
            <w:tcW w:type="dxa" w:w="2520"/>
          </w:tcPr>
          <w:p>
            <w:r>
              <w:t>Advantages</w:t>
            </w:r>
          </w:p>
        </w:tc>
        <w:tc>
          <w:tcPr>
            <w:tcW w:type="dxa" w:w="2520"/>
          </w:tcPr>
          <w:p>
            <w:r>
              <w:t>Limitations</w:t>
            </w:r>
          </w:p>
        </w:tc>
      </w:tr>
      <w:tr>
        <w:tc>
          <w:tcPr>
            <w:tcW w:type="dxa" w:w="2520"/>
          </w:tcPr>
          <w:p>
            <w:r>
              <w:t>Logistic Regression</w:t>
            </w:r>
          </w:p>
        </w:tc>
        <w:tc>
          <w:tcPr>
            <w:tcW w:type="dxa" w:w="2520"/>
          </w:tcPr>
          <w:p>
            <w:r>
              <w:t>Strong baseline for binary classification</w:t>
            </w:r>
          </w:p>
        </w:tc>
        <w:tc>
          <w:tcPr>
            <w:tcW w:type="dxa" w:w="2520"/>
          </w:tcPr>
          <w:p>
            <w:r>
              <w:t>Simple, fast, interpretable</w:t>
            </w:r>
          </w:p>
        </w:tc>
        <w:tc>
          <w:tcPr>
            <w:tcW w:type="dxa" w:w="2520"/>
          </w:tcPr>
          <w:p>
            <w:r>
              <w:t>May not capture complex nonlinear relationships</w:t>
            </w:r>
          </w:p>
        </w:tc>
      </w:tr>
      <w:tr>
        <w:tc>
          <w:tcPr>
            <w:tcW w:type="dxa" w:w="2520"/>
          </w:tcPr>
          <w:p>
            <w:r>
              <w:t>Decision Tree</w:t>
            </w:r>
          </w:p>
        </w:tc>
        <w:tc>
          <w:tcPr>
            <w:tcW w:type="dxa" w:w="2520"/>
          </w:tcPr>
          <w:p>
            <w:r>
              <w:t>Captures nonlinear decision rules</w:t>
            </w:r>
          </w:p>
        </w:tc>
        <w:tc>
          <w:tcPr>
            <w:tcW w:type="dxa" w:w="2520"/>
          </w:tcPr>
          <w:p>
            <w:r>
              <w:t>Easy to interpret; handles nonlinear patterns</w:t>
            </w:r>
          </w:p>
        </w:tc>
        <w:tc>
          <w:tcPr>
            <w:tcW w:type="dxa" w:w="2520"/>
          </w:tcPr>
          <w:p>
            <w:r>
              <w:t>Can overfit without control</w:t>
            </w:r>
          </w:p>
        </w:tc>
      </w:tr>
      <w:tr>
        <w:tc>
          <w:tcPr>
            <w:tcW w:type="dxa" w:w="2520"/>
          </w:tcPr>
          <w:p>
            <w:r>
              <w:t>Random Forest</w:t>
            </w:r>
          </w:p>
        </w:tc>
        <w:tc>
          <w:tcPr>
            <w:tcW w:type="dxa" w:w="2520"/>
          </w:tcPr>
          <w:p>
            <w:r>
              <w:t>Ensemble extension of decision trees</w:t>
            </w:r>
          </w:p>
        </w:tc>
        <w:tc>
          <w:tcPr>
            <w:tcW w:type="dxa" w:w="2520"/>
          </w:tcPr>
          <w:p>
            <w:r>
              <w:t>Robust, nonlinear, less prone to overfitting than one tree</w:t>
            </w:r>
          </w:p>
        </w:tc>
        <w:tc>
          <w:tcPr>
            <w:tcW w:type="dxa" w:w="2520"/>
          </w:tcPr>
          <w:p>
            <w:r>
              <w:t>Less transparent than a single tree; can require more computation</w:t>
            </w:r>
          </w:p>
        </w:tc>
      </w:tr>
    </w:tbl>
    <w:p>
      <w:r>
        <w:t>The primary candidate will be Random Forest because industrial process data can contain nonlinear relationships between sensor variables and quality outcomes. Logistic Regression will provide a baseline, while a Decision Tree will provide an interpretable nonlinear comparison. The final choice will be based on validation performance, interpretability, computational requirements, and suitability for deployment.</w:t>
      </w:r>
    </w:p>
    <w:p>
      <w:pPr>
        <w:pStyle w:val="Heading1"/>
      </w:pPr>
      <w:r>
        <w:t>7. Python Development Plan</w:t>
      </w:r>
    </w:p>
    <w:p>
      <w:r>
        <w:t>The implementation will use Python and common machine learning libraries. Pandas will be used for data handling, NumPy for numerical operations, Matplotlib/Seaborn for visualization, and scikit-learn for preprocessing, model training, cross-validation, hyperparameter tuning, and evaluation.</w:t>
      </w:r>
    </w:p>
    <w:p>
      <w:pPr>
        <w:pStyle w:val="ListBullet"/>
      </w:pPr>
      <w:r>
        <w:t>Load the dataset and inspect its structure.</w:t>
      </w:r>
    </w:p>
    <w:p>
      <w:pPr>
        <w:pStyle w:val="ListBullet"/>
      </w:pPr>
      <w:r>
        <w:t>Perform exploratory data analysis.</w:t>
      </w:r>
    </w:p>
    <w:p>
      <w:pPr>
        <w:pStyle w:val="ListBullet"/>
      </w:pPr>
      <w:r>
        <w:t>Create a reproducible preprocessing pipeline.</w:t>
      </w:r>
    </w:p>
    <w:p>
      <w:pPr>
        <w:pStyle w:val="ListBullet"/>
      </w:pPr>
      <w:r>
        <w:t>Split the data into training and test sets.</w:t>
      </w:r>
    </w:p>
    <w:p>
      <w:pPr>
        <w:pStyle w:val="ListBullet"/>
      </w:pPr>
      <w:r>
        <w:t>Train the baseline Logistic Regression model.</w:t>
      </w:r>
    </w:p>
    <w:p>
      <w:pPr>
        <w:pStyle w:val="ListBullet"/>
      </w:pPr>
      <w:r>
        <w:t>Train Decision Tree and Random Forest models.</w:t>
      </w:r>
    </w:p>
    <w:p>
      <w:pPr>
        <w:pStyle w:val="ListBullet"/>
      </w:pPr>
      <w:r>
        <w:t>Compare validation performance.</w:t>
      </w:r>
    </w:p>
    <w:p>
      <w:pPr>
        <w:pStyle w:val="ListBullet"/>
      </w:pPr>
      <w:r>
        <w:t>Tune the selected model using GridSearchCV or RandomizedSearchCV.</w:t>
      </w:r>
    </w:p>
    <w:p>
      <w:pPr>
        <w:pStyle w:val="ListBullet"/>
      </w:pPr>
      <w:r>
        <w:t>Save the final trained model and preprocessing pipeline for deployment.</w:t>
      </w:r>
    </w:p>
    <w:p>
      <w:pPr>
        <w:pStyle w:val="Heading1"/>
      </w:pPr>
      <w:r>
        <w:t>8. Hyperparameter Tuning</w:t>
      </w:r>
    </w:p>
    <w:p>
      <w:r>
        <w:t>Hyperparameters will be optimized using cross-validation rather than selecting values from the test set. For Random Forest, important parameters include the number of trees, maximum tree depth, minimum samples required for a split, minimum samples per leaf, and the number of features considered at each split.</w:t>
      </w:r>
    </w:p>
    <w:p>
      <w:pPr>
        <w:pStyle w:val="ListBullet"/>
      </w:pPr>
      <w:r>
        <w:t>Start with a reasonable parameter range.</w:t>
      </w:r>
    </w:p>
    <w:p>
      <w:pPr>
        <w:pStyle w:val="ListBullet"/>
      </w:pPr>
      <w:r>
        <w:t>Use Stratified K-Fold cross-validation, for example 5 folds.</w:t>
      </w:r>
    </w:p>
    <w:p>
      <w:pPr>
        <w:pStyle w:val="ListBullet"/>
      </w:pPr>
      <w:r>
        <w:t>Use GridSearchCV for a smaller search or RandomizedSearchCV for a larger search space.</w:t>
      </w:r>
    </w:p>
    <w:p>
      <w:pPr>
        <w:pStyle w:val="ListBullet"/>
      </w:pPr>
      <w:r>
        <w:t>Select the best configuration using a metric appropriate to the problem, such as F1-score or ROC-AUC.</w:t>
      </w:r>
    </w:p>
    <w:p>
      <w:pPr>
        <w:pStyle w:val="ListBullet"/>
      </w:pPr>
      <w:r>
        <w:t>Evaluate the tuned model once on the untouched test set.</w:t>
      </w:r>
    </w:p>
    <w:p>
      <w:pPr>
        <w:pStyle w:val="Heading1"/>
      </w:pPr>
      <w:r>
        <w:t>9. Evaluation Metrics</w:t>
      </w:r>
    </w:p>
    <w:p>
      <w:r>
        <w:t>Because a quality-failure problem may contain more normal samples than failure samples, multiple metrics are needed. The confusion matrix will be used to understand true positives, true negatives, false positives, and false negatives.</w:t>
      </w:r>
    </w:p>
    <w:p>
      <w:pPr>
        <w:pStyle w:val="ListBullet"/>
      </w:pPr>
      <w:r>
        <w:t>Accuracy = (TP + TN) / (TP + TN + FP + FN). Useful when classes are reasonably balanced.</w:t>
      </w:r>
    </w:p>
    <w:p>
      <w:pPr>
        <w:pStyle w:val="ListBullet"/>
      </w:pPr>
      <w:r>
        <w:t>Precision = TP / (TP + FP). Measures how many predicted failures are actually failures.</w:t>
      </w:r>
    </w:p>
    <w:p>
      <w:pPr>
        <w:pStyle w:val="ListBullet"/>
      </w:pPr>
      <w:r>
        <w:t>Recall = TP / (TP + FN). Measures how many actual failures are detected.</w:t>
      </w:r>
    </w:p>
    <w:p>
      <w:pPr>
        <w:pStyle w:val="ListBullet"/>
      </w:pPr>
      <w:r>
        <w:t>F1-score = harmonic mean of precision and recall; useful when both are important.</w:t>
      </w:r>
    </w:p>
    <w:p>
      <w:pPr>
        <w:pStyle w:val="ListBullet"/>
      </w:pPr>
      <w:r>
        <w:t>ROC-AUC = measures the model's ability to distinguish between the two classes across thresholds.</w:t>
      </w:r>
    </w:p>
    <w:p>
      <w:pPr>
        <w:pStyle w:val="ListBullet"/>
      </w:pPr>
      <w:r>
        <w:t>Confusion matrix = provides a direct view of correct and incorrect classifications.</w:t>
      </w:r>
    </w:p>
    <w:p>
      <w:r>
        <w:t>For this industrial use case, recall should receive particular attention because missing a genuine quality failure may be more costly than investigating a false alarm. Precision and F1-score will also be considered to avoid producing an impractically large number of false alarms.</w:t>
      </w:r>
    </w:p>
    <w:p>
      <w:pPr>
        <w:pStyle w:val="Heading1"/>
      </w:pPr>
      <w:r>
        <w:t>10. Cross-Validation and Validation Strategy</w:t>
      </w:r>
    </w:p>
    <w:p>
      <w:r>
        <w:t>Five-fold Stratified Cross-Validation will be used during model development. The training data will be divided into five folds. Four folds will be used for training and one for validation, and the process will be repeated until each fold has served as the validation fold. The average score will provide a more reliable estimate of model performance than a single split.</w:t>
      </w:r>
    </w:p>
    <w:p>
      <w:pPr>
        <w:pStyle w:val="ListBullet"/>
      </w:pPr>
      <w:r>
        <w:t>Keep the test set isolated until the final evaluation.</w:t>
      </w:r>
    </w:p>
    <w:p>
      <w:pPr>
        <w:pStyle w:val="ListBullet"/>
      </w:pPr>
      <w:r>
        <w:t>Use stratification for binary classification.</w:t>
      </w:r>
    </w:p>
    <w:p>
      <w:pPr>
        <w:pStyle w:val="ListBullet"/>
      </w:pPr>
      <w:r>
        <w:t>Compare the mean and variation of validation scores.</w:t>
      </w:r>
    </w:p>
    <w:p>
      <w:pPr>
        <w:pStyle w:val="ListBullet"/>
      </w:pPr>
      <w:r>
        <w:t>Investigate large differences between training and validation performance as a possible sign of overfitting.</w:t>
      </w:r>
    </w:p>
    <w:p>
      <w:pPr>
        <w:pStyle w:val="Heading1"/>
      </w:pPr>
      <w:r>
        <w:t>11. Potential Challenges and Solutions</w:t>
      </w:r>
    </w:p>
    <w:tbl>
      <w:tblPr>
        <w:tblStyle w:val="TableGrid"/>
        <w:tblW w:type="auto" w:w="0"/>
        <w:jc w:val="center"/>
        <w:tblLook w:firstColumn="1" w:firstRow="1" w:lastColumn="0" w:lastRow="0" w:noHBand="0" w:noVBand="1" w:val="04A0"/>
      </w:tblPr>
      <w:tblGrid>
        <w:gridCol w:w="5040"/>
        <w:gridCol w:w="5040"/>
      </w:tblGrid>
      <w:tr>
        <w:tc>
          <w:tcPr>
            <w:tcW w:type="dxa" w:w="5040"/>
          </w:tcPr>
          <w:p>
            <w:r>
              <w:t>Challenge</w:t>
            </w:r>
          </w:p>
        </w:tc>
        <w:tc>
          <w:tcPr>
            <w:tcW w:type="dxa" w:w="5040"/>
          </w:tcPr>
          <w:p>
            <w:r>
              <w:t>Proposed solution</w:t>
            </w:r>
          </w:p>
        </w:tc>
      </w:tr>
      <w:tr>
        <w:tc>
          <w:tcPr>
            <w:tcW w:type="dxa" w:w="5040"/>
          </w:tcPr>
          <w:p>
            <w:r>
              <w:t>Missing sensor values</w:t>
            </w:r>
          </w:p>
        </w:tc>
        <w:tc>
          <w:tcPr>
            <w:tcW w:type="dxa" w:w="5040"/>
          </w:tcPr>
          <w:p>
            <w:r>
              <w:t>Use justified imputation and document the method.</w:t>
            </w:r>
          </w:p>
        </w:tc>
      </w:tr>
      <w:tr>
        <w:tc>
          <w:tcPr>
            <w:tcW w:type="dxa" w:w="5040"/>
          </w:tcPr>
          <w:p>
            <w:r>
              <w:t>Class imbalance</w:t>
            </w:r>
          </w:p>
        </w:tc>
        <w:tc>
          <w:tcPr>
            <w:tcW w:type="dxa" w:w="5040"/>
          </w:tcPr>
          <w:p>
            <w:r>
              <w:t>Use stratified sampling, suitable metrics, and class weighting or resampling when necessary.</w:t>
            </w:r>
          </w:p>
        </w:tc>
      </w:tr>
      <w:tr>
        <w:tc>
          <w:tcPr>
            <w:tcW w:type="dxa" w:w="5040"/>
          </w:tcPr>
          <w:p>
            <w:r>
              <w:t>Outliers</w:t>
            </w:r>
          </w:p>
        </w:tc>
        <w:tc>
          <w:tcPr>
            <w:tcW w:type="dxa" w:w="5040"/>
          </w:tcPr>
          <w:p>
            <w:r>
              <w:t>Investigate whether they are genuine process events before removing them.</w:t>
            </w:r>
          </w:p>
        </w:tc>
      </w:tr>
      <w:tr>
        <w:tc>
          <w:tcPr>
            <w:tcW w:type="dxa" w:w="5040"/>
          </w:tcPr>
          <w:p>
            <w:r>
              <w:t>Data leakage</w:t>
            </w:r>
          </w:p>
        </w:tc>
        <w:tc>
          <w:tcPr>
            <w:tcW w:type="dxa" w:w="5040"/>
          </w:tcPr>
          <w:p>
            <w:r>
              <w:t>Fit preprocessing and feature selection only on training data.</w:t>
            </w:r>
          </w:p>
        </w:tc>
      </w:tr>
      <w:tr>
        <w:tc>
          <w:tcPr>
            <w:tcW w:type="dxa" w:w="5040"/>
          </w:tcPr>
          <w:p>
            <w:r>
              <w:t>Overfitting</w:t>
            </w:r>
          </w:p>
        </w:tc>
        <w:tc>
          <w:tcPr>
            <w:tcW w:type="dxa" w:w="5040"/>
          </w:tcPr>
          <w:p>
            <w:r>
              <w:t>Use cross-validation, regularization/tree constraints, and compare train vs validation results.</w:t>
            </w:r>
          </w:p>
        </w:tc>
      </w:tr>
      <w:tr>
        <w:tc>
          <w:tcPr>
            <w:tcW w:type="dxa" w:w="5040"/>
          </w:tcPr>
          <w:p>
            <w:r>
              <w:t>Changing process conditions</w:t>
            </w:r>
          </w:p>
        </w:tc>
        <w:tc>
          <w:tcPr>
            <w:tcW w:type="dxa" w:w="5040"/>
          </w:tcPr>
          <w:p>
            <w:r>
              <w:t>Monitor performance after deployment and retrain with recent representative data.</w:t>
            </w:r>
          </w:p>
        </w:tc>
      </w:tr>
      <w:tr>
        <w:tc>
          <w:tcPr>
            <w:tcW w:type="dxa" w:w="5040"/>
          </w:tcPr>
          <w:p>
            <w:r>
              <w:t>Poor interpretability</w:t>
            </w:r>
          </w:p>
        </w:tc>
        <w:tc>
          <w:tcPr>
            <w:tcW w:type="dxa" w:w="5040"/>
          </w:tcPr>
          <w:p>
            <w:r>
              <w:t>Use feature importance and, where appropriate, explainable-model techniques.</w:t>
            </w:r>
          </w:p>
        </w:tc>
      </w:tr>
    </w:tbl>
    <w:p>
      <w:pPr>
        <w:pStyle w:val="Heading1"/>
      </w:pPr>
      <w:r>
        <w:t>12. Machine Learning Workflow Diagram</w:t>
      </w:r>
    </w:p>
    <w:p>
      <w:r>
        <w:t>The planned workflow is:</w:t>
      </w:r>
    </w:p>
    <w:p>
      <w:pPr>
        <w:jc w:val="center"/>
      </w:pPr>
      <w:r>
        <w:rPr>
          <w:b/>
        </w:rPr>
        <w:t>[1] Industrial sensor/process data</w:t>
      </w:r>
    </w:p>
    <w:p>
      <w:pPr>
        <w:jc w:val="center"/>
      </w:pPr>
      <w:r>
        <w:t>↓</w:t>
      </w:r>
    </w:p>
    <w:p>
      <w:pPr>
        <w:jc w:val="center"/>
      </w:pPr>
      <w:r>
        <w:rPr>
          <w:b/>
        </w:rPr>
        <w:t>[2] Data cleaning and quality checks</w:t>
      </w:r>
    </w:p>
    <w:p>
      <w:pPr>
        <w:jc w:val="center"/>
      </w:pPr>
      <w:r>
        <w:t>↓</w:t>
      </w:r>
    </w:p>
    <w:p>
      <w:pPr>
        <w:jc w:val="center"/>
      </w:pPr>
      <w:r>
        <w:rPr>
          <w:b/>
        </w:rPr>
        <w:t>[3] Exploratory data analysis</w:t>
      </w:r>
    </w:p>
    <w:p>
      <w:pPr>
        <w:jc w:val="center"/>
      </w:pPr>
      <w:r>
        <w:t>↓</w:t>
      </w:r>
    </w:p>
    <w:p>
      <w:pPr>
        <w:jc w:val="center"/>
      </w:pPr>
      <w:r>
        <w:rPr>
          <w:b/>
        </w:rPr>
        <w:t>[4] Feature engineering and selection</w:t>
      </w:r>
    </w:p>
    <w:p>
      <w:pPr>
        <w:jc w:val="center"/>
      </w:pPr>
      <w:r>
        <w:t>↓</w:t>
      </w:r>
    </w:p>
    <w:p>
      <w:pPr>
        <w:jc w:val="center"/>
      </w:pPr>
      <w:r>
        <w:rPr>
          <w:b/>
        </w:rPr>
        <w:t>[5] Train / validation / test split</w:t>
      </w:r>
    </w:p>
    <w:p>
      <w:pPr>
        <w:jc w:val="center"/>
      </w:pPr>
      <w:r>
        <w:t>↓</w:t>
      </w:r>
    </w:p>
    <w:p>
      <w:pPr>
        <w:jc w:val="center"/>
      </w:pPr>
      <w:r>
        <w:rPr>
          <w:b/>
        </w:rPr>
        <w:t>[6] Model training</w:t>
      </w:r>
    </w:p>
    <w:p>
      <w:pPr>
        <w:jc w:val="center"/>
      </w:pPr>
      <w:r>
        <w:t>↓</w:t>
      </w:r>
    </w:p>
    <w:p>
      <w:pPr>
        <w:jc w:val="center"/>
      </w:pPr>
      <w:r>
        <w:rPr>
          <w:b/>
        </w:rPr>
        <w:t>[7] Cross-validation and hyperparameter tuning</w:t>
      </w:r>
    </w:p>
    <w:p>
      <w:pPr>
        <w:jc w:val="center"/>
      </w:pPr>
      <w:r>
        <w:t>↓</w:t>
      </w:r>
    </w:p>
    <w:p>
      <w:pPr>
        <w:jc w:val="center"/>
      </w:pPr>
      <w:r>
        <w:rPr>
          <w:b/>
        </w:rPr>
        <w:t>[8] Final test evaluation</w:t>
      </w:r>
    </w:p>
    <w:p>
      <w:pPr>
        <w:jc w:val="center"/>
      </w:pPr>
      <w:r>
        <w:t>↓</w:t>
      </w:r>
    </w:p>
    <w:p>
      <w:pPr>
        <w:jc w:val="center"/>
      </w:pPr>
      <w:r>
        <w:rPr>
          <w:b/>
        </w:rPr>
        <w:t>[9] Deployment</w:t>
      </w:r>
    </w:p>
    <w:p>
      <w:pPr>
        <w:jc w:val="center"/>
      </w:pPr>
      <w:r>
        <w:t>↓</w:t>
      </w:r>
    </w:p>
    <w:p>
      <w:pPr>
        <w:jc w:val="center"/>
      </w:pPr>
      <w:r>
        <w:rPr>
          <w:b/>
        </w:rPr>
        <w:t>[10] Monitoring and periodic retraining</w:t>
      </w:r>
    </w:p>
    <w:p>
      <w:pPr>
        <w:pStyle w:val="Heading1"/>
      </w:pPr>
      <w:r>
        <w:t>13. Deployment and Maintenance Plan</w:t>
      </w:r>
    </w:p>
    <w:p>
      <w:r>
        <w:t>After successful testing, the model could be integrated into an industrial monitoring application. New sensor data would pass through the same preprocessing pipeline before the model generates a prediction or risk score. The output could be displayed on an operator dashboard or used to generate an alert.</w:t>
      </w:r>
    </w:p>
    <w:p>
      <w:pPr>
        <w:pStyle w:val="ListBullet"/>
      </w:pPr>
      <w:r>
        <w:t>Store the trained model and preprocessing pipeline with version information.</w:t>
      </w:r>
    </w:p>
    <w:p>
      <w:pPr>
        <w:pStyle w:val="ListBullet"/>
      </w:pPr>
      <w:r>
        <w:t>Validate incoming data for missing values, invalid ranges, and unexpected changes.</w:t>
      </w:r>
    </w:p>
    <w:p>
      <w:pPr>
        <w:pStyle w:val="ListBullet"/>
      </w:pPr>
      <w:r>
        <w:t>Monitor prediction quality and false-alarm rates after deployment.</w:t>
      </w:r>
    </w:p>
    <w:p>
      <w:pPr>
        <w:pStyle w:val="ListBullet"/>
      </w:pPr>
      <w:r>
        <w:t>Track data drift and changes in the process environment.</w:t>
      </w:r>
    </w:p>
    <w:p>
      <w:pPr>
        <w:pStyle w:val="ListBullet"/>
      </w:pPr>
      <w:r>
        <w:t>Retrain the model when performance decreases or sufficiently new labelled data becomes available.</w:t>
      </w:r>
    </w:p>
    <w:p>
      <w:pPr>
        <w:pStyle w:val="ListBullet"/>
      </w:pPr>
      <w:r>
        <w:t>Maintain a rollback version so an earlier validated model can be restored if necessary.</w:t>
      </w:r>
    </w:p>
    <w:p>
      <w:pPr>
        <w:pStyle w:val="Heading1"/>
      </w:pPr>
      <w:r>
        <w:t>14. Evaluation Criteria for the Project</w:t>
      </w:r>
    </w:p>
    <w:p>
      <w:pPr>
        <w:pStyle w:val="ListBullet"/>
      </w:pPr>
      <w:r>
        <w:t>Completeness of problem definition and justification.</w:t>
      </w:r>
    </w:p>
    <w:p>
      <w:pPr>
        <w:pStyle w:val="ListBullet"/>
      </w:pPr>
      <w:r>
        <w:t>Correctness and clarity of preprocessing strategy.</w:t>
      </w:r>
    </w:p>
    <w:p>
      <w:pPr>
        <w:pStyle w:val="ListBullet"/>
      </w:pPr>
      <w:r>
        <w:t>Reasonable comparison of multiple machine learning models.</w:t>
      </w:r>
    </w:p>
    <w:p>
      <w:pPr>
        <w:pStyle w:val="ListBullet"/>
      </w:pPr>
      <w:r>
        <w:t>Appropriate choice and explanation of evaluation metrics.</w:t>
      </w:r>
    </w:p>
    <w:p>
      <w:pPr>
        <w:pStyle w:val="ListBullet"/>
      </w:pPr>
      <w:r>
        <w:t>Use of cross-validation and an independent test set.</w:t>
      </w:r>
    </w:p>
    <w:p>
      <w:pPr>
        <w:pStyle w:val="ListBullet"/>
      </w:pPr>
      <w:r>
        <w:t>Clear identification of challenges and practical solutions.</w:t>
      </w:r>
    </w:p>
    <w:p>
      <w:pPr>
        <w:pStyle w:val="ListBullet"/>
      </w:pPr>
      <w:r>
        <w:t>Logical workflow and deployment plan.</w:t>
      </w:r>
    </w:p>
    <w:p>
      <w:pPr>
        <w:pStyle w:val="ListBullet"/>
      </w:pPr>
      <w:r>
        <w:t>Clear diagrams and professional presentation.</w:t>
      </w:r>
    </w:p>
    <w:p>
      <w:pPr>
        <w:pStyle w:val="ListBullet"/>
      </w:pPr>
      <w:r>
        <w:t>Reproducibility of the proposed Python workflow.</w:t>
      </w:r>
    </w:p>
    <w:p>
      <w:pPr>
        <w:pStyle w:val="Heading1"/>
      </w:pPr>
      <w:r>
        <w:t>15. Approximate Work Plan (30–35 Hours)</w:t>
      </w:r>
    </w:p>
    <w:tbl>
      <w:tblPr>
        <w:tblStyle w:val="TableGrid"/>
        <w:tblW w:type="auto" w:w="0"/>
        <w:tblLook w:firstColumn="1" w:firstRow="1" w:lastColumn="0" w:lastRow="0" w:noHBand="0" w:noVBand="1" w:val="04A0"/>
      </w:tblPr>
      <w:tblGrid>
        <w:gridCol w:w="5040"/>
        <w:gridCol w:w="5040"/>
      </w:tblGrid>
      <w:tr>
        <w:tc>
          <w:tcPr>
            <w:tcW w:type="dxa" w:w="5040"/>
          </w:tcPr>
          <w:p>
            <w:r>
              <w:t>Activity</w:t>
            </w:r>
          </w:p>
        </w:tc>
        <w:tc>
          <w:tcPr>
            <w:tcW w:type="dxa" w:w="5040"/>
          </w:tcPr>
          <w:p>
            <w:r>
              <w:t>Estimated time</w:t>
            </w:r>
          </w:p>
        </w:tc>
      </w:tr>
      <w:tr>
        <w:tc>
          <w:tcPr>
            <w:tcW w:type="dxa" w:w="5040"/>
          </w:tcPr>
          <w:p>
            <w:r>
              <w:t>Problem definition and literature/background review</w:t>
            </w:r>
          </w:p>
        </w:tc>
        <w:tc>
          <w:tcPr>
            <w:tcW w:type="dxa" w:w="5040"/>
          </w:tcPr>
          <w:p>
            <w:r>
              <w:t>3 hours</w:t>
            </w:r>
          </w:p>
        </w:tc>
      </w:tr>
      <w:tr>
        <w:tc>
          <w:tcPr>
            <w:tcW w:type="dxa" w:w="5040"/>
          </w:tcPr>
          <w:p>
            <w:r>
              <w:t>Data understanding and exploratory analysis plan</w:t>
            </w:r>
          </w:p>
        </w:tc>
        <w:tc>
          <w:tcPr>
            <w:tcW w:type="dxa" w:w="5040"/>
          </w:tcPr>
          <w:p>
            <w:r>
              <w:t>4 hours</w:t>
            </w:r>
          </w:p>
        </w:tc>
      </w:tr>
      <w:tr>
        <w:tc>
          <w:tcPr>
            <w:tcW w:type="dxa" w:w="5040"/>
          </w:tcPr>
          <w:p>
            <w:r>
              <w:t>Preprocessing and feature engineering plan</w:t>
            </w:r>
          </w:p>
        </w:tc>
        <w:tc>
          <w:tcPr>
            <w:tcW w:type="dxa" w:w="5040"/>
          </w:tcPr>
          <w:p>
            <w:r>
              <w:t>5 hours</w:t>
            </w:r>
          </w:p>
        </w:tc>
      </w:tr>
      <w:tr>
        <w:tc>
          <w:tcPr>
            <w:tcW w:type="dxa" w:w="5040"/>
          </w:tcPr>
          <w:p>
            <w:r>
              <w:t>Model selection and training strategy</w:t>
            </w:r>
          </w:p>
        </w:tc>
        <w:tc>
          <w:tcPr>
            <w:tcW w:type="dxa" w:w="5040"/>
          </w:tcPr>
          <w:p>
            <w:r>
              <w:t>5 hours</w:t>
            </w:r>
          </w:p>
        </w:tc>
      </w:tr>
      <w:tr>
        <w:tc>
          <w:tcPr>
            <w:tcW w:type="dxa" w:w="5040"/>
          </w:tcPr>
          <w:p>
            <w:r>
              <w:t>Hyperparameter tuning and cross-validation plan</w:t>
            </w:r>
          </w:p>
        </w:tc>
        <w:tc>
          <w:tcPr>
            <w:tcW w:type="dxa" w:w="5040"/>
          </w:tcPr>
          <w:p>
            <w:r>
              <w:t>4 hours</w:t>
            </w:r>
          </w:p>
        </w:tc>
      </w:tr>
      <w:tr>
        <w:tc>
          <w:tcPr>
            <w:tcW w:type="dxa" w:w="5040"/>
          </w:tcPr>
          <w:p>
            <w:r>
              <w:t>Evaluation metrics and validation strategy</w:t>
            </w:r>
          </w:p>
        </w:tc>
        <w:tc>
          <w:tcPr>
            <w:tcW w:type="dxa" w:w="5040"/>
          </w:tcPr>
          <w:p>
            <w:r>
              <w:t>4 hours</w:t>
            </w:r>
          </w:p>
        </w:tc>
      </w:tr>
      <w:tr>
        <w:tc>
          <w:tcPr>
            <w:tcW w:type="dxa" w:w="5040"/>
          </w:tcPr>
          <w:p>
            <w:r>
              <w:t>Deployment, monitoring, and maintenance plan</w:t>
            </w:r>
          </w:p>
        </w:tc>
        <w:tc>
          <w:tcPr>
            <w:tcW w:type="dxa" w:w="5040"/>
          </w:tcPr>
          <w:p>
            <w:r>
              <w:t>3 hours</w:t>
            </w:r>
          </w:p>
        </w:tc>
      </w:tr>
      <w:tr>
        <w:tc>
          <w:tcPr>
            <w:tcW w:type="dxa" w:w="5040"/>
          </w:tcPr>
          <w:p>
            <w:r>
              <w:t>Workflow diagram, documentation, and final review</w:t>
            </w:r>
          </w:p>
        </w:tc>
        <w:tc>
          <w:tcPr>
            <w:tcW w:type="dxa" w:w="5040"/>
          </w:tcPr>
          <w:p>
            <w:r>
              <w:t>4 hours</w:t>
            </w:r>
          </w:p>
        </w:tc>
      </w:tr>
    </w:tbl>
    <w:p>
      <w:r>
        <w:t>Total planned effort: approximately 32 hours.</w:t>
      </w:r>
    </w:p>
    <w:p>
      <w:pPr>
        <w:pStyle w:val="Heading1"/>
      </w:pPr>
      <w:r>
        <w:t>16. Conclusion</w:t>
      </w:r>
    </w:p>
    <w:p>
      <w:r>
        <w:t>This plan presents a complete and practical approach to developing a Python-based machine learning model for industrial quality-failure prediction. It covers problem definition, data preparation, model selection, training, hyperparameter tuning, cross-validation, evaluation, and possible deployment. Random Forest is proposed as the main candidate because it can model nonlinear relationships common in sensor-based industrial data, while Logistic Regression and Decision Tree provide useful comparison points. The final model should not be judged by accuracy alone; precision, recall, F1-score, ROC-AUC, and the confusion matrix should be considered together. Keeping a separate test set and using stratified cross-validation will reduce the risk of obtaining an overly optimistic estimate of performance. Finally, deployment should include data-quality checks, performance monitoring, drift detection, and periodic retraining so that the model remains useful as the industrial process changes.</w:t>
      </w:r>
    </w:p>
    <w:p>
      <w:pPr>
        <w:pStyle w:val="Heading1"/>
      </w:pPr>
      <w:r>
        <w:t>Report Submission Description (200+ Words)</w:t>
      </w:r>
    </w:p>
    <w:p>
      <w:r>
        <w:t>This report presents a structured plan for developing and evaluating a machine learning model using Python. The proposed application is an industrial quality-failure prediction system based on process and sensor data such as temperature, pressure, flow, level, vibration, motor current, valve position, and set-point deviation. The report begins with problem definition and explains why machine learning can support early identification of abnormal process conditions. It then describes data understanding, cleaning, missing-value handling, feature engineering, feature selection, encoding, scaling, and measures to prevent data leakage. A train-validation-test strategy is proposed so that the final test set remains independent from model selection. Logistic Regression, Decision Tree, and Random Forest are considered as candidate models, with Random Forest selected as the main candidate because of its ability to represent nonlinear relationships in industrial data. The training plan includes hyperparameter tuning using cross-validation. Evaluation will use accuracy, precision, recall, F1-score, ROC-AUC, and a confusion matrix, with special attention to recall because missed failures may be costly in an industrial environment. The report also discusses class imbalance, outliers, overfitting, data leakage, and changing process conditions, together with practical solutions. Finally, it outlines a possible deployment workflow involving data validation, model monitoring, drift detection, version control, and periodic retraining. A workflow diagram and an approximate 32-hour work plan are included to make the proposed approach clear, organized, and suitable as a foundation for a full machine learning implementation project.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Python-Based Machine Learning Model Development and Evaluation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