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5"/>
        <w:gridCol w:w="2547"/>
      </w:tblGrid>
      <w:tr w:rsidR="005D1CCC" w:rsidRPr="005D1CCC" w14:paraId="27BB4380" w14:textId="77777777" w:rsidTr="005D1CCC">
        <w:trPr>
          <w:tblCellSpacing w:w="15" w:type="dxa"/>
        </w:trPr>
        <w:tc>
          <w:tcPr>
            <w:tcW w:w="0" w:type="auto"/>
            <w:hideMark/>
          </w:tcPr>
          <w:p w14:paraId="4B8934AC" w14:textId="77777777" w:rsidR="005D1CCC" w:rsidRPr="005D1CCC" w:rsidRDefault="005D1CCC" w:rsidP="005D1CCC">
            <w:pPr>
              <w:spacing w:before="100" w:beforeAutospacing="1" w:after="100" w:afterAutospacing="1" w:line="240" w:lineRule="auto"/>
              <w:rPr>
                <w:rFonts w:ascii="Times New Roman" w:eastAsia="Times New Roman" w:hAnsi="Times New Roman" w:cs="Times New Roman"/>
                <w:sz w:val="24"/>
                <w:szCs w:val="24"/>
                <w:lang w:val="en-US" w:eastAsia="ru-RU"/>
              </w:rPr>
            </w:pPr>
            <w:r w:rsidRPr="005D1CCC">
              <w:rPr>
                <w:rFonts w:ascii="Arial" w:eastAsia="Times New Roman" w:hAnsi="Arial" w:cs="Arial"/>
                <w:b/>
                <w:bCs/>
                <w:color w:val="123654"/>
                <w:sz w:val="40"/>
                <w:szCs w:val="40"/>
                <w:lang w:val="en-US" w:eastAsia="ru-RU"/>
              </w:rPr>
              <w:t>Flags Data Set</w:t>
            </w:r>
            <w:r w:rsidRPr="005D1CCC">
              <w:rPr>
                <w:rFonts w:ascii="Times New Roman" w:eastAsia="Times New Roman" w:hAnsi="Times New Roman" w:cs="Times New Roman"/>
                <w:sz w:val="24"/>
                <w:szCs w:val="24"/>
                <w:lang w:val="en-US" w:eastAsia="ru-RU"/>
              </w:rPr>
              <w:t> </w:t>
            </w:r>
            <w:r w:rsidRPr="005D1CCC">
              <w:rPr>
                <w:rFonts w:ascii="Times New Roman" w:eastAsia="Times New Roman" w:hAnsi="Times New Roman" w:cs="Times New Roman"/>
                <w:sz w:val="24"/>
                <w:szCs w:val="24"/>
                <w:lang w:val="en-US" w:eastAsia="ru-RU"/>
              </w:rPr>
              <w:br/>
            </w:r>
            <w:r w:rsidRPr="005D1CCC">
              <w:rPr>
                <w:rFonts w:ascii="Arial" w:eastAsia="Times New Roman" w:hAnsi="Arial" w:cs="Arial"/>
                <w:i/>
                <w:iCs/>
                <w:color w:val="123654"/>
                <w:sz w:val="27"/>
                <w:szCs w:val="27"/>
                <w:lang w:val="en-US" w:eastAsia="ru-RU"/>
              </w:rPr>
              <w:t>Download</w:t>
            </w:r>
            <w:r w:rsidRPr="005D1CCC">
              <w:rPr>
                <w:rFonts w:ascii="Arial" w:eastAsia="Times New Roman" w:hAnsi="Arial" w:cs="Arial"/>
                <w:color w:val="123654"/>
                <w:sz w:val="20"/>
                <w:szCs w:val="20"/>
                <w:lang w:val="en-US" w:eastAsia="ru-RU"/>
              </w:rPr>
              <w:t>: </w:t>
            </w:r>
            <w:hyperlink r:id="rId4" w:history="1">
              <w:r w:rsidRPr="005D1CCC">
                <w:rPr>
                  <w:rFonts w:ascii="Arial" w:eastAsia="Times New Roman" w:hAnsi="Arial" w:cs="Arial"/>
                  <w:color w:val="123654"/>
                  <w:sz w:val="27"/>
                  <w:szCs w:val="27"/>
                  <w:u w:val="single"/>
                  <w:shd w:val="clear" w:color="auto" w:fill="FFFFAA"/>
                  <w:lang w:val="en-US" w:eastAsia="ru-RU"/>
                </w:rPr>
                <w:t>Data Folder</w:t>
              </w:r>
            </w:hyperlink>
            <w:r w:rsidRPr="005D1CCC">
              <w:rPr>
                <w:rFonts w:ascii="Arial" w:eastAsia="Times New Roman" w:hAnsi="Arial" w:cs="Arial"/>
                <w:color w:val="123654"/>
                <w:sz w:val="20"/>
                <w:szCs w:val="20"/>
                <w:lang w:val="en-US" w:eastAsia="ru-RU"/>
              </w:rPr>
              <w:t>, </w:t>
            </w:r>
            <w:hyperlink r:id="rId5" w:history="1">
              <w:r w:rsidRPr="005D1CCC">
                <w:rPr>
                  <w:rFonts w:ascii="Arial" w:eastAsia="Times New Roman" w:hAnsi="Arial" w:cs="Arial"/>
                  <w:color w:val="123654"/>
                  <w:sz w:val="27"/>
                  <w:szCs w:val="27"/>
                  <w:u w:val="single"/>
                  <w:shd w:val="clear" w:color="auto" w:fill="FFFFAA"/>
                  <w:lang w:val="en-US" w:eastAsia="ru-RU"/>
                </w:rPr>
                <w:t>Data Set Description</w:t>
              </w:r>
            </w:hyperlink>
          </w:p>
          <w:p w14:paraId="69B6897E"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val="en-US" w:eastAsia="ru-RU"/>
              </w:rPr>
            </w:pPr>
            <w:r w:rsidRPr="005D1CCC">
              <w:rPr>
                <w:rFonts w:ascii="Arial" w:eastAsia="Times New Roman" w:hAnsi="Arial" w:cs="Arial"/>
                <w:b/>
                <w:bCs/>
                <w:color w:val="123654"/>
                <w:sz w:val="20"/>
                <w:szCs w:val="20"/>
                <w:lang w:val="en-US" w:eastAsia="ru-RU"/>
              </w:rPr>
              <w:t>Abstract</w:t>
            </w:r>
            <w:r w:rsidRPr="005D1CCC">
              <w:rPr>
                <w:rFonts w:ascii="Arial" w:eastAsia="Times New Roman" w:hAnsi="Arial" w:cs="Arial"/>
                <w:color w:val="123654"/>
                <w:sz w:val="20"/>
                <w:szCs w:val="20"/>
                <w:lang w:val="en-US" w:eastAsia="ru-RU"/>
              </w:rPr>
              <w:t>: From Collins Gem Guide to Flags, 1986</w:t>
            </w:r>
          </w:p>
        </w:tc>
        <w:tc>
          <w:tcPr>
            <w:tcW w:w="0" w:type="auto"/>
            <w:vAlign w:val="center"/>
            <w:hideMark/>
          </w:tcPr>
          <w:p w14:paraId="1AC58CE7" w14:textId="3094895C" w:rsidR="005D1CCC" w:rsidRPr="005D1CCC" w:rsidRDefault="005D1CCC" w:rsidP="005D1CCC">
            <w:pPr>
              <w:spacing w:after="0" w:line="240" w:lineRule="auto"/>
              <w:rPr>
                <w:rFonts w:ascii="Times New Roman" w:eastAsia="Times New Roman" w:hAnsi="Times New Roman" w:cs="Times New Roman"/>
                <w:sz w:val="24"/>
                <w:szCs w:val="24"/>
                <w:lang w:eastAsia="ru-RU"/>
              </w:rPr>
            </w:pPr>
            <w:r w:rsidRPr="005D1CCC">
              <w:rPr>
                <w:rFonts w:ascii="Times New Roman" w:eastAsia="Times New Roman" w:hAnsi="Times New Roman" w:cs="Times New Roman"/>
                <w:noProof/>
                <w:sz w:val="24"/>
                <w:szCs w:val="24"/>
                <w:lang w:eastAsia="ru-RU"/>
              </w:rPr>
              <w:drawing>
                <wp:inline distT="0" distB="0" distL="0" distR="0" wp14:anchorId="22E726E1" wp14:editId="55F845A4">
                  <wp:extent cx="1569720" cy="1181100"/>
                  <wp:effectExtent l="0" t="0" r="0" b="0"/>
                  <wp:docPr id="2" name="Рисунок 2" descr="https://archive.ics.uci.edu/ml/assets/MLimages/Larg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chive.ics.uci.edu/ml/assets/MLimages/Large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720" cy="1181100"/>
                          </a:xfrm>
                          <a:prstGeom prst="rect">
                            <a:avLst/>
                          </a:prstGeom>
                          <a:noFill/>
                          <a:ln>
                            <a:noFill/>
                          </a:ln>
                        </pic:spPr>
                      </pic:pic>
                    </a:graphicData>
                  </a:graphic>
                </wp:inline>
              </w:drawing>
            </w:r>
          </w:p>
        </w:tc>
      </w:tr>
    </w:tbl>
    <w:p w14:paraId="56194736" w14:textId="77777777" w:rsidR="005D1CCC" w:rsidRPr="005D1CCC" w:rsidRDefault="005D1CCC" w:rsidP="005D1CCC">
      <w:pPr>
        <w:spacing w:after="0" w:line="240" w:lineRule="auto"/>
        <w:rPr>
          <w:rFonts w:ascii="Times New Roman" w:eastAsia="Times New Roman" w:hAnsi="Times New Roman" w:cs="Times New Roman"/>
          <w:vanish/>
          <w:sz w:val="24"/>
          <w:szCs w:val="24"/>
          <w:lang w:eastAsia="ru-RU"/>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369"/>
        <w:gridCol w:w="1732"/>
        <w:gridCol w:w="1865"/>
        <w:gridCol w:w="538"/>
        <w:gridCol w:w="1729"/>
        <w:gridCol w:w="1106"/>
      </w:tblGrid>
      <w:tr w:rsidR="005D1CCC" w:rsidRPr="005D1CCC" w14:paraId="6F39574D" w14:textId="77777777" w:rsidTr="005D1C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2CDC7EC"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b/>
                <w:bCs/>
                <w:color w:val="123654"/>
                <w:sz w:val="20"/>
                <w:szCs w:val="20"/>
                <w:lang w:eastAsia="ru-RU"/>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B7263"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color w:val="123654"/>
                <w:sz w:val="20"/>
                <w:szCs w:val="20"/>
                <w:lang w:eastAsia="ru-RU"/>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9E02F02"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b/>
                <w:bCs/>
                <w:color w:val="123654"/>
                <w:sz w:val="20"/>
                <w:szCs w:val="20"/>
                <w:lang w:eastAsia="ru-RU"/>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840EA"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color w:val="123654"/>
                <w:sz w:val="20"/>
                <w:szCs w:val="20"/>
                <w:lang w:eastAsia="ru-RU"/>
              </w:rPr>
              <w:t>194</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85EF4AD"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b/>
                <w:bCs/>
                <w:color w:val="123654"/>
                <w:sz w:val="20"/>
                <w:szCs w:val="20"/>
                <w:lang w:eastAsia="ru-RU"/>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D5602"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color w:val="123654"/>
                <w:sz w:val="20"/>
                <w:szCs w:val="20"/>
                <w:lang w:eastAsia="ru-RU"/>
              </w:rPr>
              <w:t>N/A</w:t>
            </w:r>
          </w:p>
        </w:tc>
      </w:tr>
      <w:tr w:rsidR="005D1CCC" w:rsidRPr="005D1CCC" w14:paraId="13BDDFD2" w14:textId="77777777" w:rsidTr="005D1C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5D7173E"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b/>
                <w:bCs/>
                <w:color w:val="123654"/>
                <w:sz w:val="20"/>
                <w:szCs w:val="20"/>
                <w:lang w:eastAsia="ru-RU"/>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35927"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color w:val="123654"/>
                <w:sz w:val="20"/>
                <w:szCs w:val="20"/>
                <w:lang w:eastAsia="ru-RU"/>
              </w:rPr>
              <w:t>Categorical, 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09FE66A"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b/>
                <w:bCs/>
                <w:color w:val="123654"/>
                <w:sz w:val="20"/>
                <w:szCs w:val="20"/>
                <w:lang w:eastAsia="ru-RU"/>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741A8"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color w:val="123654"/>
                <w:sz w:val="20"/>
                <w:szCs w:val="20"/>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B7E9902"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b/>
                <w:bCs/>
                <w:color w:val="123654"/>
                <w:sz w:val="20"/>
                <w:szCs w:val="20"/>
                <w:lang w:eastAsia="ru-RU"/>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0A66F"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color w:val="123654"/>
                <w:sz w:val="20"/>
                <w:szCs w:val="20"/>
                <w:lang w:eastAsia="ru-RU"/>
              </w:rPr>
              <w:t>1990-05-15</w:t>
            </w:r>
          </w:p>
        </w:tc>
      </w:tr>
      <w:tr w:rsidR="005D1CCC" w:rsidRPr="005D1CCC" w14:paraId="22D89E5E" w14:textId="77777777" w:rsidTr="005D1C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640398D"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b/>
                <w:bCs/>
                <w:color w:val="123654"/>
                <w:sz w:val="20"/>
                <w:szCs w:val="20"/>
                <w:lang w:eastAsia="ru-RU"/>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CD441"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color w:val="123654"/>
                <w:sz w:val="20"/>
                <w:szCs w:val="20"/>
                <w:lang w:eastAsia="ru-RU"/>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097892B"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b/>
                <w:bCs/>
                <w:color w:val="123654"/>
                <w:sz w:val="20"/>
                <w:szCs w:val="20"/>
                <w:lang w:eastAsia="ru-RU"/>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6225E"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color w:val="123654"/>
                <w:sz w:val="20"/>
                <w:szCs w:val="20"/>
                <w:lang w:eastAsia="ru-RU"/>
              </w:rPr>
              <w:t>No</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F1151A2"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b/>
                <w:bCs/>
                <w:color w:val="123654"/>
                <w:sz w:val="20"/>
                <w:szCs w:val="20"/>
                <w:lang w:eastAsia="ru-RU"/>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57364"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eastAsia="ru-RU"/>
              </w:rPr>
            </w:pPr>
            <w:r w:rsidRPr="005D1CCC">
              <w:rPr>
                <w:rFonts w:ascii="Arial" w:eastAsia="Times New Roman" w:hAnsi="Arial" w:cs="Arial"/>
                <w:color w:val="123654"/>
                <w:sz w:val="20"/>
                <w:szCs w:val="20"/>
                <w:lang w:eastAsia="ru-RU"/>
              </w:rPr>
              <w:t>251740</w:t>
            </w:r>
          </w:p>
        </w:tc>
      </w:tr>
    </w:tbl>
    <w:p w14:paraId="6B404A39" w14:textId="77777777" w:rsidR="005D1CCC" w:rsidRPr="005D1CCC" w:rsidRDefault="005D1CCC" w:rsidP="005D1CCC">
      <w:pPr>
        <w:spacing w:after="0" w:line="240" w:lineRule="auto"/>
        <w:rPr>
          <w:rFonts w:ascii="Times New Roman" w:eastAsia="Times New Roman" w:hAnsi="Times New Roman" w:cs="Times New Roman"/>
          <w:sz w:val="24"/>
          <w:szCs w:val="24"/>
          <w:lang w:eastAsia="ru-RU"/>
        </w:rPr>
      </w:pPr>
      <w:r w:rsidRPr="005D1CCC">
        <w:rPr>
          <w:rFonts w:ascii="Times New Roman" w:eastAsia="Times New Roman" w:hAnsi="Times New Roman" w:cs="Times New Roman"/>
          <w:color w:val="000000"/>
          <w:sz w:val="27"/>
          <w:szCs w:val="27"/>
          <w:lang w:eastAsia="ru-RU"/>
        </w:rPr>
        <w:br/>
      </w:r>
    </w:p>
    <w:p w14:paraId="1C6C50E3"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7"/>
          <w:szCs w:val="27"/>
          <w:lang w:eastAsia="ru-RU"/>
        </w:rPr>
      </w:pPr>
      <w:r w:rsidRPr="005D1CCC">
        <w:rPr>
          <w:rFonts w:ascii="Arial" w:eastAsia="Times New Roman" w:hAnsi="Arial" w:cs="Arial"/>
          <w:b/>
          <w:bCs/>
          <w:color w:val="123654"/>
          <w:sz w:val="27"/>
          <w:szCs w:val="27"/>
          <w:lang w:eastAsia="ru-RU"/>
        </w:rPr>
        <w:t>Source:</w:t>
      </w:r>
    </w:p>
    <w:p w14:paraId="0267E8C3"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val="en-US" w:eastAsia="ru-RU"/>
        </w:rPr>
      </w:pPr>
      <w:r w:rsidRPr="005D1CCC">
        <w:rPr>
          <w:rFonts w:ascii="Arial" w:eastAsia="Times New Roman" w:hAnsi="Arial" w:cs="Arial"/>
          <w:color w:val="123654"/>
          <w:sz w:val="20"/>
          <w:szCs w:val="20"/>
          <w:lang w:val="en-US" w:eastAsia="ru-RU"/>
        </w:rPr>
        <w:t>Creators: </w:t>
      </w:r>
      <w:r w:rsidRPr="005D1CCC">
        <w:rPr>
          <w:rFonts w:ascii="Arial" w:eastAsia="Times New Roman" w:hAnsi="Arial" w:cs="Arial"/>
          <w:color w:val="123654"/>
          <w:sz w:val="20"/>
          <w:szCs w:val="20"/>
          <w:lang w:val="en-US" w:eastAsia="ru-RU"/>
        </w:rPr>
        <w:br/>
      </w:r>
      <w:r w:rsidRPr="005D1CCC">
        <w:rPr>
          <w:rFonts w:ascii="Arial" w:eastAsia="Times New Roman" w:hAnsi="Arial" w:cs="Arial"/>
          <w:color w:val="123654"/>
          <w:sz w:val="20"/>
          <w:szCs w:val="20"/>
          <w:lang w:val="en-US" w:eastAsia="ru-RU"/>
        </w:rPr>
        <w:br/>
        <w:t>Collected primarily from the "Collins Gem Guide to Flags": Collins Publishers (1986). </w:t>
      </w:r>
      <w:r w:rsidRPr="005D1CCC">
        <w:rPr>
          <w:rFonts w:ascii="Arial" w:eastAsia="Times New Roman" w:hAnsi="Arial" w:cs="Arial"/>
          <w:color w:val="123654"/>
          <w:sz w:val="20"/>
          <w:szCs w:val="20"/>
          <w:lang w:val="en-US" w:eastAsia="ru-RU"/>
        </w:rPr>
        <w:br/>
      </w:r>
      <w:r w:rsidRPr="005D1CCC">
        <w:rPr>
          <w:rFonts w:ascii="Arial" w:eastAsia="Times New Roman" w:hAnsi="Arial" w:cs="Arial"/>
          <w:color w:val="123654"/>
          <w:sz w:val="20"/>
          <w:szCs w:val="20"/>
          <w:lang w:val="en-US" w:eastAsia="ru-RU"/>
        </w:rPr>
        <w:br/>
        <w:t>Donor: </w:t>
      </w:r>
      <w:r w:rsidRPr="005D1CCC">
        <w:rPr>
          <w:rFonts w:ascii="Arial" w:eastAsia="Times New Roman" w:hAnsi="Arial" w:cs="Arial"/>
          <w:color w:val="123654"/>
          <w:sz w:val="20"/>
          <w:szCs w:val="20"/>
          <w:lang w:val="en-US" w:eastAsia="ru-RU"/>
        </w:rPr>
        <w:br/>
      </w:r>
      <w:r w:rsidRPr="005D1CCC">
        <w:rPr>
          <w:rFonts w:ascii="Arial" w:eastAsia="Times New Roman" w:hAnsi="Arial" w:cs="Arial"/>
          <w:color w:val="123654"/>
          <w:sz w:val="20"/>
          <w:szCs w:val="20"/>
          <w:lang w:val="en-US" w:eastAsia="ru-RU"/>
        </w:rPr>
        <w:br/>
        <w:t>Richard S. Forsyth </w:t>
      </w:r>
      <w:r w:rsidRPr="005D1CCC">
        <w:rPr>
          <w:rFonts w:ascii="Arial" w:eastAsia="Times New Roman" w:hAnsi="Arial" w:cs="Arial"/>
          <w:color w:val="123654"/>
          <w:sz w:val="20"/>
          <w:szCs w:val="20"/>
          <w:lang w:val="en-US" w:eastAsia="ru-RU"/>
        </w:rPr>
        <w:br/>
        <w:t>8 Grosvenor Avenue </w:t>
      </w:r>
      <w:r w:rsidRPr="005D1CCC">
        <w:rPr>
          <w:rFonts w:ascii="Arial" w:eastAsia="Times New Roman" w:hAnsi="Arial" w:cs="Arial"/>
          <w:color w:val="123654"/>
          <w:sz w:val="20"/>
          <w:szCs w:val="20"/>
          <w:lang w:val="en-US" w:eastAsia="ru-RU"/>
        </w:rPr>
        <w:br/>
        <w:t>Mapperley Park </w:t>
      </w:r>
      <w:r w:rsidRPr="005D1CCC">
        <w:rPr>
          <w:rFonts w:ascii="Arial" w:eastAsia="Times New Roman" w:hAnsi="Arial" w:cs="Arial"/>
          <w:color w:val="123654"/>
          <w:sz w:val="20"/>
          <w:szCs w:val="20"/>
          <w:lang w:val="en-US" w:eastAsia="ru-RU"/>
        </w:rPr>
        <w:br/>
        <w:t>Nottingham NG3 5DX </w:t>
      </w:r>
      <w:r w:rsidRPr="005D1CCC">
        <w:rPr>
          <w:rFonts w:ascii="Arial" w:eastAsia="Times New Roman" w:hAnsi="Arial" w:cs="Arial"/>
          <w:color w:val="123654"/>
          <w:sz w:val="20"/>
          <w:szCs w:val="20"/>
          <w:lang w:val="en-US" w:eastAsia="ru-RU"/>
        </w:rPr>
        <w:br/>
        <w:t>0602-621676</w:t>
      </w:r>
    </w:p>
    <w:p w14:paraId="67594193" w14:textId="77777777" w:rsidR="005D1CCC" w:rsidRPr="005D1CCC" w:rsidRDefault="005D1CCC" w:rsidP="005D1CCC">
      <w:pPr>
        <w:spacing w:after="0" w:line="240" w:lineRule="auto"/>
        <w:rPr>
          <w:rFonts w:ascii="Times New Roman" w:eastAsia="Times New Roman" w:hAnsi="Times New Roman" w:cs="Times New Roman"/>
          <w:sz w:val="24"/>
          <w:szCs w:val="24"/>
          <w:lang w:val="en-US" w:eastAsia="ru-RU"/>
        </w:rPr>
      </w:pPr>
      <w:r w:rsidRPr="005D1CCC">
        <w:rPr>
          <w:rFonts w:ascii="Times New Roman" w:eastAsia="Times New Roman" w:hAnsi="Times New Roman" w:cs="Times New Roman"/>
          <w:color w:val="000000"/>
          <w:sz w:val="27"/>
          <w:szCs w:val="27"/>
          <w:lang w:val="en-US" w:eastAsia="ru-RU"/>
        </w:rPr>
        <w:br/>
      </w:r>
    </w:p>
    <w:p w14:paraId="6635A235"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7"/>
          <w:szCs w:val="27"/>
          <w:lang w:val="en-US" w:eastAsia="ru-RU"/>
        </w:rPr>
      </w:pPr>
      <w:r w:rsidRPr="005D1CCC">
        <w:rPr>
          <w:rFonts w:ascii="Arial" w:eastAsia="Times New Roman" w:hAnsi="Arial" w:cs="Arial"/>
          <w:b/>
          <w:bCs/>
          <w:color w:val="123654"/>
          <w:sz w:val="27"/>
          <w:szCs w:val="27"/>
          <w:lang w:val="en-US" w:eastAsia="ru-RU"/>
        </w:rPr>
        <w:t>Data Set Information:</w:t>
      </w:r>
    </w:p>
    <w:p w14:paraId="329CBB1F"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val="en-US" w:eastAsia="ru-RU"/>
        </w:rPr>
      </w:pPr>
      <w:r w:rsidRPr="005D1CCC">
        <w:rPr>
          <w:rFonts w:ascii="Arial" w:eastAsia="Times New Roman" w:hAnsi="Arial" w:cs="Arial"/>
          <w:color w:val="123654"/>
          <w:sz w:val="20"/>
          <w:szCs w:val="20"/>
          <w:lang w:val="en-US" w:eastAsia="ru-RU"/>
        </w:rPr>
        <w:t>This data file contains details of various nations and their flags. In this file the fields are separated by spaces (not commas). With this data you can try things like predicting the religion of a country from its size and the colours in its flag. </w:t>
      </w:r>
      <w:r w:rsidRPr="005D1CCC">
        <w:rPr>
          <w:rFonts w:ascii="Arial" w:eastAsia="Times New Roman" w:hAnsi="Arial" w:cs="Arial"/>
          <w:color w:val="123654"/>
          <w:sz w:val="20"/>
          <w:szCs w:val="20"/>
          <w:lang w:val="en-US" w:eastAsia="ru-RU"/>
        </w:rPr>
        <w:br/>
      </w:r>
      <w:r w:rsidRPr="005D1CCC">
        <w:rPr>
          <w:rFonts w:ascii="Arial" w:eastAsia="Times New Roman" w:hAnsi="Arial" w:cs="Arial"/>
          <w:color w:val="123654"/>
          <w:sz w:val="20"/>
          <w:szCs w:val="20"/>
          <w:lang w:val="en-US" w:eastAsia="ru-RU"/>
        </w:rPr>
        <w:br/>
        <w:t>10 attributes are numeric-valued. The remainder are either Boolean- or nominal-valued.</w:t>
      </w:r>
    </w:p>
    <w:p w14:paraId="41C3755E" w14:textId="77777777" w:rsidR="005D1CCC" w:rsidRPr="005D1CCC" w:rsidRDefault="005D1CCC" w:rsidP="005D1CCC">
      <w:pPr>
        <w:spacing w:after="0" w:line="240" w:lineRule="auto"/>
        <w:rPr>
          <w:rFonts w:ascii="Times New Roman" w:eastAsia="Times New Roman" w:hAnsi="Times New Roman" w:cs="Times New Roman"/>
          <w:sz w:val="24"/>
          <w:szCs w:val="24"/>
          <w:lang w:val="en-US" w:eastAsia="ru-RU"/>
        </w:rPr>
      </w:pPr>
      <w:r w:rsidRPr="005D1CCC">
        <w:rPr>
          <w:rFonts w:ascii="Times New Roman" w:eastAsia="Times New Roman" w:hAnsi="Times New Roman" w:cs="Times New Roman"/>
          <w:color w:val="000000"/>
          <w:sz w:val="27"/>
          <w:szCs w:val="27"/>
          <w:lang w:val="en-US" w:eastAsia="ru-RU"/>
        </w:rPr>
        <w:br/>
      </w:r>
    </w:p>
    <w:p w14:paraId="027A8094"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7"/>
          <w:szCs w:val="27"/>
          <w:lang w:val="en-US" w:eastAsia="ru-RU"/>
        </w:rPr>
      </w:pPr>
      <w:r w:rsidRPr="005D1CCC">
        <w:rPr>
          <w:rFonts w:ascii="Arial" w:eastAsia="Times New Roman" w:hAnsi="Arial" w:cs="Arial"/>
          <w:b/>
          <w:bCs/>
          <w:color w:val="123654"/>
          <w:sz w:val="27"/>
          <w:szCs w:val="27"/>
          <w:lang w:val="en-US" w:eastAsia="ru-RU"/>
        </w:rPr>
        <w:t>Attribute Information:</w:t>
      </w:r>
    </w:p>
    <w:p w14:paraId="30A350AF"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val="en-US" w:eastAsia="ru-RU"/>
        </w:rPr>
      </w:pPr>
      <w:r w:rsidRPr="005D1CCC">
        <w:rPr>
          <w:rFonts w:ascii="Arial" w:eastAsia="Times New Roman" w:hAnsi="Arial" w:cs="Arial"/>
          <w:color w:val="123654"/>
          <w:sz w:val="20"/>
          <w:szCs w:val="20"/>
          <w:lang w:val="en-US" w:eastAsia="ru-RU"/>
        </w:rPr>
        <w:t>1. name: Name of the country concerned </w:t>
      </w:r>
      <w:r w:rsidRPr="005D1CCC">
        <w:rPr>
          <w:rFonts w:ascii="Arial" w:eastAsia="Times New Roman" w:hAnsi="Arial" w:cs="Arial"/>
          <w:color w:val="123654"/>
          <w:sz w:val="20"/>
          <w:szCs w:val="20"/>
          <w:lang w:val="en-US" w:eastAsia="ru-RU"/>
        </w:rPr>
        <w:br/>
        <w:t>2. landmass: 1=N.America, 2=S.America, 3=Europe, 4=Africa, 4=Asia, 6=Oceania </w:t>
      </w:r>
      <w:r w:rsidRPr="005D1CCC">
        <w:rPr>
          <w:rFonts w:ascii="Arial" w:eastAsia="Times New Roman" w:hAnsi="Arial" w:cs="Arial"/>
          <w:color w:val="123654"/>
          <w:sz w:val="20"/>
          <w:szCs w:val="20"/>
          <w:lang w:val="en-US" w:eastAsia="ru-RU"/>
        </w:rPr>
        <w:br/>
        <w:t>3. zone: Geographic quadrant, based on Greenwich and the Equator; 1=NE, 2=SE, 3=SW, 4=NW </w:t>
      </w:r>
      <w:r w:rsidRPr="005D1CCC">
        <w:rPr>
          <w:rFonts w:ascii="Arial" w:eastAsia="Times New Roman" w:hAnsi="Arial" w:cs="Arial"/>
          <w:color w:val="123654"/>
          <w:sz w:val="20"/>
          <w:szCs w:val="20"/>
          <w:lang w:val="en-US" w:eastAsia="ru-RU"/>
        </w:rPr>
        <w:br/>
        <w:t>4. area: in thousands of square km </w:t>
      </w:r>
      <w:r w:rsidRPr="005D1CCC">
        <w:rPr>
          <w:rFonts w:ascii="Arial" w:eastAsia="Times New Roman" w:hAnsi="Arial" w:cs="Arial"/>
          <w:color w:val="123654"/>
          <w:sz w:val="20"/>
          <w:szCs w:val="20"/>
          <w:lang w:val="en-US" w:eastAsia="ru-RU"/>
        </w:rPr>
        <w:br/>
        <w:t>5. population: in round millions </w:t>
      </w:r>
      <w:r w:rsidRPr="005D1CCC">
        <w:rPr>
          <w:rFonts w:ascii="Arial" w:eastAsia="Times New Roman" w:hAnsi="Arial" w:cs="Arial"/>
          <w:color w:val="123654"/>
          <w:sz w:val="20"/>
          <w:szCs w:val="20"/>
          <w:lang w:val="en-US" w:eastAsia="ru-RU"/>
        </w:rPr>
        <w:br/>
        <w:t>6. language: 1=English, 2=Spanish, 3=French, 4=German, 5=Slavic, 6=Other Indo-European, 7=Chinese, 8=Arabic, 9=Japanese/Turkish/Finnish/Magyar, 10=Others </w:t>
      </w:r>
      <w:r w:rsidRPr="005D1CCC">
        <w:rPr>
          <w:rFonts w:ascii="Arial" w:eastAsia="Times New Roman" w:hAnsi="Arial" w:cs="Arial"/>
          <w:color w:val="123654"/>
          <w:sz w:val="20"/>
          <w:szCs w:val="20"/>
          <w:lang w:val="en-US" w:eastAsia="ru-RU"/>
        </w:rPr>
        <w:br/>
        <w:t xml:space="preserve">7. religion: 0=Catholic, 1=Other Christian, 2=Muslim, 3=Buddhist, 4=Hindu, 5=Ethnic, 6=Marxist, </w:t>
      </w:r>
      <w:r w:rsidRPr="005D1CCC">
        <w:rPr>
          <w:rFonts w:ascii="Arial" w:eastAsia="Times New Roman" w:hAnsi="Arial" w:cs="Arial"/>
          <w:color w:val="123654"/>
          <w:sz w:val="20"/>
          <w:szCs w:val="20"/>
          <w:lang w:val="en-US" w:eastAsia="ru-RU"/>
        </w:rPr>
        <w:lastRenderedPageBreak/>
        <w:t>7=Others </w:t>
      </w:r>
      <w:r w:rsidRPr="005D1CCC">
        <w:rPr>
          <w:rFonts w:ascii="Arial" w:eastAsia="Times New Roman" w:hAnsi="Arial" w:cs="Arial"/>
          <w:color w:val="123654"/>
          <w:sz w:val="20"/>
          <w:szCs w:val="20"/>
          <w:lang w:val="en-US" w:eastAsia="ru-RU"/>
        </w:rPr>
        <w:br/>
        <w:t>8. bars: Number of vertical bars in the flag </w:t>
      </w:r>
      <w:r w:rsidRPr="005D1CCC">
        <w:rPr>
          <w:rFonts w:ascii="Arial" w:eastAsia="Times New Roman" w:hAnsi="Arial" w:cs="Arial"/>
          <w:color w:val="123654"/>
          <w:sz w:val="20"/>
          <w:szCs w:val="20"/>
          <w:lang w:val="en-US" w:eastAsia="ru-RU"/>
        </w:rPr>
        <w:br/>
        <w:t>9. stripes: Number of horizontal stripes in the flag </w:t>
      </w:r>
      <w:r w:rsidRPr="005D1CCC">
        <w:rPr>
          <w:rFonts w:ascii="Arial" w:eastAsia="Times New Roman" w:hAnsi="Arial" w:cs="Arial"/>
          <w:color w:val="123654"/>
          <w:sz w:val="20"/>
          <w:szCs w:val="20"/>
          <w:lang w:val="en-US" w:eastAsia="ru-RU"/>
        </w:rPr>
        <w:br/>
        <w:t>10. colours: Number of different colours in the flag </w:t>
      </w:r>
      <w:r w:rsidRPr="005D1CCC">
        <w:rPr>
          <w:rFonts w:ascii="Arial" w:eastAsia="Times New Roman" w:hAnsi="Arial" w:cs="Arial"/>
          <w:color w:val="123654"/>
          <w:sz w:val="20"/>
          <w:szCs w:val="20"/>
          <w:lang w:val="en-US" w:eastAsia="ru-RU"/>
        </w:rPr>
        <w:br/>
        <w:t>11. red: 0 if red absent, 1 if red present in the flag </w:t>
      </w:r>
      <w:r w:rsidRPr="005D1CCC">
        <w:rPr>
          <w:rFonts w:ascii="Arial" w:eastAsia="Times New Roman" w:hAnsi="Arial" w:cs="Arial"/>
          <w:color w:val="123654"/>
          <w:sz w:val="20"/>
          <w:szCs w:val="20"/>
          <w:lang w:val="en-US" w:eastAsia="ru-RU"/>
        </w:rPr>
        <w:br/>
        <w:t>12. green: same for green </w:t>
      </w:r>
      <w:r w:rsidRPr="005D1CCC">
        <w:rPr>
          <w:rFonts w:ascii="Arial" w:eastAsia="Times New Roman" w:hAnsi="Arial" w:cs="Arial"/>
          <w:color w:val="123654"/>
          <w:sz w:val="20"/>
          <w:szCs w:val="20"/>
          <w:lang w:val="en-US" w:eastAsia="ru-RU"/>
        </w:rPr>
        <w:br/>
        <w:t>13. blue: same for blue </w:t>
      </w:r>
      <w:r w:rsidRPr="005D1CCC">
        <w:rPr>
          <w:rFonts w:ascii="Arial" w:eastAsia="Times New Roman" w:hAnsi="Arial" w:cs="Arial"/>
          <w:color w:val="123654"/>
          <w:sz w:val="20"/>
          <w:szCs w:val="20"/>
          <w:lang w:val="en-US" w:eastAsia="ru-RU"/>
        </w:rPr>
        <w:br/>
        <w:t>14. gold: same for gold (also yellow) </w:t>
      </w:r>
      <w:r w:rsidRPr="005D1CCC">
        <w:rPr>
          <w:rFonts w:ascii="Arial" w:eastAsia="Times New Roman" w:hAnsi="Arial" w:cs="Arial"/>
          <w:color w:val="123654"/>
          <w:sz w:val="20"/>
          <w:szCs w:val="20"/>
          <w:lang w:val="en-US" w:eastAsia="ru-RU"/>
        </w:rPr>
        <w:br/>
        <w:t>15. white: same for white </w:t>
      </w:r>
      <w:r w:rsidRPr="005D1CCC">
        <w:rPr>
          <w:rFonts w:ascii="Arial" w:eastAsia="Times New Roman" w:hAnsi="Arial" w:cs="Arial"/>
          <w:color w:val="123654"/>
          <w:sz w:val="20"/>
          <w:szCs w:val="20"/>
          <w:lang w:val="en-US" w:eastAsia="ru-RU"/>
        </w:rPr>
        <w:br/>
        <w:t>16. black: same for black </w:t>
      </w:r>
      <w:r w:rsidRPr="005D1CCC">
        <w:rPr>
          <w:rFonts w:ascii="Arial" w:eastAsia="Times New Roman" w:hAnsi="Arial" w:cs="Arial"/>
          <w:color w:val="123654"/>
          <w:sz w:val="20"/>
          <w:szCs w:val="20"/>
          <w:lang w:val="en-US" w:eastAsia="ru-RU"/>
        </w:rPr>
        <w:br/>
        <w:t>17. orange: same for orange (also brown) </w:t>
      </w:r>
      <w:r w:rsidRPr="005D1CCC">
        <w:rPr>
          <w:rFonts w:ascii="Arial" w:eastAsia="Times New Roman" w:hAnsi="Arial" w:cs="Arial"/>
          <w:color w:val="123654"/>
          <w:sz w:val="20"/>
          <w:szCs w:val="20"/>
          <w:lang w:val="en-US" w:eastAsia="ru-RU"/>
        </w:rPr>
        <w:br/>
        <w:t>18. mainhue: predominant colour in the flag (tie-breaks decided by taking the topmost hue, if that fails then the most central hue, and if that fails the leftmost hue) </w:t>
      </w:r>
      <w:r w:rsidRPr="005D1CCC">
        <w:rPr>
          <w:rFonts w:ascii="Arial" w:eastAsia="Times New Roman" w:hAnsi="Arial" w:cs="Arial"/>
          <w:color w:val="123654"/>
          <w:sz w:val="20"/>
          <w:szCs w:val="20"/>
          <w:lang w:val="en-US" w:eastAsia="ru-RU"/>
        </w:rPr>
        <w:br/>
        <w:t>19. circles: Number of circles in the flag </w:t>
      </w:r>
      <w:r w:rsidRPr="005D1CCC">
        <w:rPr>
          <w:rFonts w:ascii="Arial" w:eastAsia="Times New Roman" w:hAnsi="Arial" w:cs="Arial"/>
          <w:color w:val="123654"/>
          <w:sz w:val="20"/>
          <w:szCs w:val="20"/>
          <w:lang w:val="en-US" w:eastAsia="ru-RU"/>
        </w:rPr>
        <w:br/>
        <w:t>20. crosses: Number of (upright) crosses </w:t>
      </w:r>
      <w:r w:rsidRPr="005D1CCC">
        <w:rPr>
          <w:rFonts w:ascii="Arial" w:eastAsia="Times New Roman" w:hAnsi="Arial" w:cs="Arial"/>
          <w:color w:val="123654"/>
          <w:sz w:val="20"/>
          <w:szCs w:val="20"/>
          <w:lang w:val="en-US" w:eastAsia="ru-RU"/>
        </w:rPr>
        <w:br/>
        <w:t>21. saltires: Number of diagonal crosses </w:t>
      </w:r>
      <w:r w:rsidRPr="005D1CCC">
        <w:rPr>
          <w:rFonts w:ascii="Arial" w:eastAsia="Times New Roman" w:hAnsi="Arial" w:cs="Arial"/>
          <w:color w:val="123654"/>
          <w:sz w:val="20"/>
          <w:szCs w:val="20"/>
          <w:lang w:val="en-US" w:eastAsia="ru-RU"/>
        </w:rPr>
        <w:br/>
        <w:t>22. quarters: Number of quartered sections </w:t>
      </w:r>
      <w:r w:rsidRPr="005D1CCC">
        <w:rPr>
          <w:rFonts w:ascii="Arial" w:eastAsia="Times New Roman" w:hAnsi="Arial" w:cs="Arial"/>
          <w:color w:val="123654"/>
          <w:sz w:val="20"/>
          <w:szCs w:val="20"/>
          <w:lang w:val="en-US" w:eastAsia="ru-RU"/>
        </w:rPr>
        <w:br/>
        <w:t>23. sunstars: Number of sun or star symbols </w:t>
      </w:r>
      <w:r w:rsidRPr="005D1CCC">
        <w:rPr>
          <w:rFonts w:ascii="Arial" w:eastAsia="Times New Roman" w:hAnsi="Arial" w:cs="Arial"/>
          <w:color w:val="123654"/>
          <w:sz w:val="20"/>
          <w:szCs w:val="20"/>
          <w:lang w:val="en-US" w:eastAsia="ru-RU"/>
        </w:rPr>
        <w:br/>
        <w:t>24. crescent: 1 if a crescent moon symbol present, else 0 </w:t>
      </w:r>
      <w:r w:rsidRPr="005D1CCC">
        <w:rPr>
          <w:rFonts w:ascii="Arial" w:eastAsia="Times New Roman" w:hAnsi="Arial" w:cs="Arial"/>
          <w:color w:val="123654"/>
          <w:sz w:val="20"/>
          <w:szCs w:val="20"/>
          <w:lang w:val="en-US" w:eastAsia="ru-RU"/>
        </w:rPr>
        <w:br/>
        <w:t>25. triangle: 1 if any triangles present, 0 otherwise </w:t>
      </w:r>
      <w:r w:rsidRPr="005D1CCC">
        <w:rPr>
          <w:rFonts w:ascii="Arial" w:eastAsia="Times New Roman" w:hAnsi="Arial" w:cs="Arial"/>
          <w:color w:val="123654"/>
          <w:sz w:val="20"/>
          <w:szCs w:val="20"/>
          <w:lang w:val="en-US" w:eastAsia="ru-RU"/>
        </w:rPr>
        <w:br/>
        <w:t>26. icon: 1 if an inanimate image present (e.g., a boat), otherwise 0 </w:t>
      </w:r>
      <w:r w:rsidRPr="005D1CCC">
        <w:rPr>
          <w:rFonts w:ascii="Arial" w:eastAsia="Times New Roman" w:hAnsi="Arial" w:cs="Arial"/>
          <w:color w:val="123654"/>
          <w:sz w:val="20"/>
          <w:szCs w:val="20"/>
          <w:lang w:val="en-US" w:eastAsia="ru-RU"/>
        </w:rPr>
        <w:br/>
        <w:t>27. animate: 1 if an animate image (e.g., an eagle, a tree, a human hand) present, 0 otherwise </w:t>
      </w:r>
      <w:r w:rsidRPr="005D1CCC">
        <w:rPr>
          <w:rFonts w:ascii="Arial" w:eastAsia="Times New Roman" w:hAnsi="Arial" w:cs="Arial"/>
          <w:color w:val="123654"/>
          <w:sz w:val="20"/>
          <w:szCs w:val="20"/>
          <w:lang w:val="en-US" w:eastAsia="ru-RU"/>
        </w:rPr>
        <w:br/>
        <w:t>28. text: 1 if any letters or writing on the flag (e.g., a motto or slogan), 0 otherwise </w:t>
      </w:r>
      <w:r w:rsidRPr="005D1CCC">
        <w:rPr>
          <w:rFonts w:ascii="Arial" w:eastAsia="Times New Roman" w:hAnsi="Arial" w:cs="Arial"/>
          <w:color w:val="123654"/>
          <w:sz w:val="20"/>
          <w:szCs w:val="20"/>
          <w:lang w:val="en-US" w:eastAsia="ru-RU"/>
        </w:rPr>
        <w:br/>
        <w:t>29. topleft: colour in the top-left corner (moving right to decide tie-breaks) </w:t>
      </w:r>
      <w:r w:rsidRPr="005D1CCC">
        <w:rPr>
          <w:rFonts w:ascii="Arial" w:eastAsia="Times New Roman" w:hAnsi="Arial" w:cs="Arial"/>
          <w:color w:val="123654"/>
          <w:sz w:val="20"/>
          <w:szCs w:val="20"/>
          <w:lang w:val="en-US" w:eastAsia="ru-RU"/>
        </w:rPr>
        <w:br/>
        <w:t>30. botright: Colour in the bottom-left corner (moving left to decide tie-breaks)</w:t>
      </w:r>
    </w:p>
    <w:p w14:paraId="045B15C8" w14:textId="77777777" w:rsidR="005D1CCC" w:rsidRPr="005D1CCC" w:rsidRDefault="005D1CCC" w:rsidP="005D1CCC">
      <w:pPr>
        <w:spacing w:after="0" w:line="240" w:lineRule="auto"/>
        <w:rPr>
          <w:rFonts w:ascii="Times New Roman" w:eastAsia="Times New Roman" w:hAnsi="Times New Roman" w:cs="Times New Roman"/>
          <w:sz w:val="24"/>
          <w:szCs w:val="24"/>
          <w:lang w:val="en-US" w:eastAsia="ru-RU"/>
        </w:rPr>
      </w:pPr>
      <w:r w:rsidRPr="005D1CCC">
        <w:rPr>
          <w:rFonts w:ascii="Times New Roman" w:eastAsia="Times New Roman" w:hAnsi="Times New Roman" w:cs="Times New Roman"/>
          <w:color w:val="000000"/>
          <w:sz w:val="27"/>
          <w:szCs w:val="27"/>
          <w:lang w:val="en-US" w:eastAsia="ru-RU"/>
        </w:rPr>
        <w:br/>
      </w:r>
    </w:p>
    <w:p w14:paraId="355F59B9"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7"/>
          <w:szCs w:val="27"/>
          <w:lang w:val="en-US" w:eastAsia="ru-RU"/>
        </w:rPr>
      </w:pPr>
      <w:r w:rsidRPr="005D1CCC">
        <w:rPr>
          <w:rFonts w:ascii="Arial" w:eastAsia="Times New Roman" w:hAnsi="Arial" w:cs="Arial"/>
          <w:b/>
          <w:bCs/>
          <w:color w:val="123654"/>
          <w:sz w:val="27"/>
          <w:szCs w:val="27"/>
          <w:lang w:val="en-US" w:eastAsia="ru-RU"/>
        </w:rPr>
        <w:t>Relevant Papers:</w:t>
      </w:r>
    </w:p>
    <w:p w14:paraId="2601CD4C"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val="en-US" w:eastAsia="ru-RU"/>
        </w:rPr>
      </w:pPr>
      <w:r w:rsidRPr="005D1CCC">
        <w:rPr>
          <w:rFonts w:ascii="Arial" w:eastAsia="Times New Roman" w:hAnsi="Arial" w:cs="Arial"/>
          <w:color w:val="123654"/>
          <w:sz w:val="20"/>
          <w:szCs w:val="20"/>
          <w:lang w:val="en-US" w:eastAsia="ru-RU"/>
        </w:rPr>
        <w:t>Forsyth's PC/BEAGLE User's Guide.</w:t>
      </w:r>
    </w:p>
    <w:p w14:paraId="2E2DB434" w14:textId="77777777" w:rsidR="005D1CCC" w:rsidRPr="005D1CCC" w:rsidRDefault="005D1CCC" w:rsidP="005D1CCC">
      <w:pPr>
        <w:spacing w:after="0" w:line="240" w:lineRule="auto"/>
        <w:rPr>
          <w:rFonts w:ascii="Times New Roman" w:eastAsia="Times New Roman" w:hAnsi="Times New Roman" w:cs="Times New Roman"/>
          <w:sz w:val="24"/>
          <w:szCs w:val="24"/>
          <w:lang w:val="en-US" w:eastAsia="ru-RU"/>
        </w:rPr>
      </w:pPr>
      <w:r w:rsidRPr="005D1CCC">
        <w:rPr>
          <w:rFonts w:ascii="Times New Roman" w:eastAsia="Times New Roman" w:hAnsi="Times New Roman" w:cs="Times New Roman"/>
          <w:color w:val="000000"/>
          <w:sz w:val="27"/>
          <w:szCs w:val="27"/>
          <w:lang w:val="en-US" w:eastAsia="ru-RU"/>
        </w:rPr>
        <w:br/>
      </w:r>
    </w:p>
    <w:p w14:paraId="2A66EF55"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7"/>
          <w:szCs w:val="27"/>
          <w:lang w:val="en-US" w:eastAsia="ru-RU"/>
        </w:rPr>
      </w:pPr>
      <w:r w:rsidRPr="005D1CCC">
        <w:rPr>
          <w:rFonts w:ascii="Arial" w:eastAsia="Times New Roman" w:hAnsi="Arial" w:cs="Arial"/>
          <w:b/>
          <w:bCs/>
          <w:color w:val="123654"/>
          <w:sz w:val="27"/>
          <w:szCs w:val="27"/>
          <w:lang w:val="en-US" w:eastAsia="ru-RU"/>
        </w:rPr>
        <w:t>Papers That Cite This Data Set</w:t>
      </w:r>
      <w:r w:rsidRPr="005D1CCC">
        <w:rPr>
          <w:rFonts w:ascii="Arial" w:eastAsia="Times New Roman" w:hAnsi="Arial" w:cs="Arial"/>
          <w:b/>
          <w:bCs/>
          <w:color w:val="123654"/>
          <w:sz w:val="27"/>
          <w:szCs w:val="27"/>
          <w:vertAlign w:val="superscript"/>
          <w:lang w:val="en-US" w:eastAsia="ru-RU"/>
        </w:rPr>
        <w:t>1</w:t>
      </w:r>
      <w:r w:rsidRPr="005D1CCC">
        <w:rPr>
          <w:rFonts w:ascii="Arial" w:eastAsia="Times New Roman" w:hAnsi="Arial" w:cs="Arial"/>
          <w:b/>
          <w:bCs/>
          <w:color w:val="123654"/>
          <w:sz w:val="27"/>
          <w:szCs w:val="27"/>
          <w:lang w:val="en-US" w:eastAsia="ru-RU"/>
        </w:rPr>
        <w:t>:</w:t>
      </w:r>
    </w:p>
    <w:p w14:paraId="49F84B72" w14:textId="01388388" w:rsidR="005D1CCC" w:rsidRPr="005D1CCC" w:rsidRDefault="005D1CCC" w:rsidP="005D1CCC">
      <w:pPr>
        <w:spacing w:after="0" w:line="240" w:lineRule="auto"/>
        <w:rPr>
          <w:rFonts w:ascii="Times New Roman" w:eastAsia="Times New Roman" w:hAnsi="Times New Roman" w:cs="Times New Roman"/>
          <w:sz w:val="24"/>
          <w:szCs w:val="24"/>
          <w:lang w:eastAsia="ru-RU"/>
        </w:rPr>
      </w:pPr>
      <w:r w:rsidRPr="005D1CCC">
        <w:rPr>
          <w:rFonts w:ascii="Times New Roman" w:eastAsia="Times New Roman" w:hAnsi="Times New Roman" w:cs="Times New Roman"/>
          <w:noProof/>
          <w:sz w:val="24"/>
          <w:szCs w:val="24"/>
          <w:lang w:eastAsia="ru-RU"/>
        </w:rPr>
        <w:drawing>
          <wp:inline distT="0" distB="0" distL="0" distR="0" wp14:anchorId="18CB5504" wp14:editId="22D5DAD3">
            <wp:extent cx="1836420" cy="403860"/>
            <wp:effectExtent l="0" t="0" r="0" b="0"/>
            <wp:docPr id="1" name="Рисунок 1" descr="https://archive.ics.uci.edu/ml/assets/re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chive.ics.uci.edu/ml/assets/rex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403860"/>
                    </a:xfrm>
                    <a:prstGeom prst="rect">
                      <a:avLst/>
                    </a:prstGeom>
                    <a:noFill/>
                    <a:ln>
                      <a:noFill/>
                    </a:ln>
                  </pic:spPr>
                </pic:pic>
              </a:graphicData>
            </a:graphic>
          </wp:inline>
        </w:drawing>
      </w:r>
    </w:p>
    <w:p w14:paraId="55733DC3" w14:textId="77777777" w:rsidR="005D1CCC" w:rsidRPr="005D1CCC" w:rsidRDefault="005D1CCC" w:rsidP="005D1CCC">
      <w:pPr>
        <w:spacing w:before="100" w:beforeAutospacing="1" w:after="240" w:line="240" w:lineRule="auto"/>
        <w:rPr>
          <w:rFonts w:ascii="Arial" w:eastAsia="Times New Roman" w:hAnsi="Arial" w:cs="Arial"/>
          <w:color w:val="123654"/>
          <w:sz w:val="20"/>
          <w:szCs w:val="20"/>
          <w:lang w:val="en-US" w:eastAsia="ru-RU"/>
        </w:rPr>
      </w:pPr>
      <w:r w:rsidRPr="005D1CCC">
        <w:rPr>
          <w:rFonts w:ascii="Arial" w:eastAsia="Times New Roman" w:hAnsi="Arial" w:cs="Arial"/>
          <w:color w:val="123654"/>
          <w:sz w:val="20"/>
          <w:szCs w:val="20"/>
          <w:lang w:val="en-US" w:eastAsia="ru-RU"/>
        </w:rPr>
        <w:t>George H. John and Ron Kohavi and Karl Pfleger. </w:t>
      </w:r>
      <w:hyperlink r:id="rId8" w:history="1">
        <w:r w:rsidRPr="005D1CCC">
          <w:rPr>
            <w:rFonts w:ascii="Arial" w:eastAsia="Times New Roman" w:hAnsi="Arial" w:cs="Arial"/>
            <w:color w:val="123654"/>
            <w:sz w:val="20"/>
            <w:szCs w:val="20"/>
            <w:u w:val="single"/>
            <w:lang w:val="en-US" w:eastAsia="ru-RU"/>
          </w:rPr>
          <w:t>Irrelevant Features and the Subset Selection Problem</w:t>
        </w:r>
      </w:hyperlink>
      <w:r w:rsidRPr="005D1CCC">
        <w:rPr>
          <w:rFonts w:ascii="Arial" w:eastAsia="Times New Roman" w:hAnsi="Arial" w:cs="Arial"/>
          <w:color w:val="123654"/>
          <w:sz w:val="20"/>
          <w:szCs w:val="20"/>
          <w:lang w:val="en-US" w:eastAsia="ru-RU"/>
        </w:rPr>
        <w:t>. ICML. 1994. [</w:t>
      </w:r>
      <w:hyperlink r:id="rId9" w:anchor="d4ea16b5ea06d216f7d2be28615fa9c66b98bbea" w:history="1">
        <w:r w:rsidRPr="005D1CCC">
          <w:rPr>
            <w:rFonts w:ascii="Arial" w:eastAsia="Times New Roman" w:hAnsi="Arial" w:cs="Arial"/>
            <w:color w:val="123654"/>
            <w:sz w:val="20"/>
            <w:szCs w:val="20"/>
            <w:u w:val="single"/>
            <w:lang w:val="en-US" w:eastAsia="ru-RU"/>
          </w:rPr>
          <w:t>View Context</w:t>
        </w:r>
      </w:hyperlink>
      <w:r w:rsidRPr="005D1CCC">
        <w:rPr>
          <w:rFonts w:ascii="Arial" w:eastAsia="Times New Roman" w:hAnsi="Arial" w:cs="Arial"/>
          <w:color w:val="123654"/>
          <w:sz w:val="20"/>
          <w:szCs w:val="20"/>
          <w:lang w:val="en-US" w:eastAsia="ru-RU"/>
        </w:rPr>
        <w:t>].</w:t>
      </w:r>
      <w:r w:rsidRPr="005D1CCC">
        <w:rPr>
          <w:rFonts w:ascii="Arial" w:eastAsia="Times New Roman" w:hAnsi="Arial" w:cs="Arial"/>
          <w:color w:val="123654"/>
          <w:sz w:val="20"/>
          <w:szCs w:val="20"/>
          <w:lang w:val="en-US" w:eastAsia="ru-RU"/>
        </w:rPr>
        <w:br/>
      </w:r>
      <w:r w:rsidRPr="005D1CCC">
        <w:rPr>
          <w:rFonts w:ascii="Arial" w:eastAsia="Times New Roman" w:hAnsi="Arial" w:cs="Arial"/>
          <w:color w:val="123654"/>
          <w:sz w:val="20"/>
          <w:szCs w:val="20"/>
          <w:lang w:val="en-US" w:eastAsia="ru-RU"/>
        </w:rPr>
        <w:br/>
        <w:t>Ron Kohavi and George H. John and Richard Long and David Manley and Karl Pfleger. </w:t>
      </w:r>
      <w:hyperlink r:id="rId10" w:history="1">
        <w:r w:rsidRPr="005D1CCC">
          <w:rPr>
            <w:rFonts w:ascii="Arial" w:eastAsia="Times New Roman" w:hAnsi="Arial" w:cs="Arial"/>
            <w:color w:val="123654"/>
            <w:sz w:val="20"/>
            <w:szCs w:val="20"/>
            <w:u w:val="single"/>
            <w:lang w:val="en-US" w:eastAsia="ru-RU"/>
          </w:rPr>
          <w:t>MLC++: A Machine Learning Library in C</w:t>
        </w:r>
      </w:hyperlink>
      <w:r w:rsidRPr="005D1CCC">
        <w:rPr>
          <w:rFonts w:ascii="Arial" w:eastAsia="Times New Roman" w:hAnsi="Arial" w:cs="Arial"/>
          <w:color w:val="123654"/>
          <w:sz w:val="20"/>
          <w:szCs w:val="20"/>
          <w:lang w:val="en-US" w:eastAsia="ru-RU"/>
        </w:rPr>
        <w:t>. ICTAI. 1994. [</w:t>
      </w:r>
      <w:hyperlink r:id="rId11" w:anchor="3f9e71cd1f71f5f65b712d5cc5c29045d0193711" w:history="1">
        <w:r w:rsidRPr="005D1CCC">
          <w:rPr>
            <w:rFonts w:ascii="Arial" w:eastAsia="Times New Roman" w:hAnsi="Arial" w:cs="Arial"/>
            <w:color w:val="123654"/>
            <w:sz w:val="20"/>
            <w:szCs w:val="20"/>
            <w:u w:val="single"/>
            <w:lang w:val="en-US" w:eastAsia="ru-RU"/>
          </w:rPr>
          <w:t>View Context</w:t>
        </w:r>
      </w:hyperlink>
      <w:r w:rsidRPr="005D1CCC">
        <w:rPr>
          <w:rFonts w:ascii="Arial" w:eastAsia="Times New Roman" w:hAnsi="Arial" w:cs="Arial"/>
          <w:color w:val="123654"/>
          <w:sz w:val="20"/>
          <w:szCs w:val="20"/>
          <w:lang w:val="en-US" w:eastAsia="ru-RU"/>
        </w:rPr>
        <w:t>].</w:t>
      </w:r>
      <w:r w:rsidRPr="005D1CCC">
        <w:rPr>
          <w:rFonts w:ascii="Arial" w:eastAsia="Times New Roman" w:hAnsi="Arial" w:cs="Arial"/>
          <w:color w:val="123654"/>
          <w:sz w:val="20"/>
          <w:szCs w:val="20"/>
          <w:lang w:val="en-US" w:eastAsia="ru-RU"/>
        </w:rPr>
        <w:br/>
      </w:r>
      <w:r w:rsidRPr="005D1CCC">
        <w:rPr>
          <w:rFonts w:ascii="Arial" w:eastAsia="Times New Roman" w:hAnsi="Arial" w:cs="Arial"/>
          <w:color w:val="123654"/>
          <w:sz w:val="20"/>
          <w:szCs w:val="20"/>
          <w:lang w:val="en-US" w:eastAsia="ru-RU"/>
        </w:rPr>
        <w:br/>
        <w:t>Wl/odzisl/aw Duch and Karol Grudzi nski and Grzegorz Stawski. </w:t>
      </w:r>
      <w:hyperlink r:id="rId12" w:history="1">
        <w:r w:rsidRPr="005D1CCC">
          <w:rPr>
            <w:rFonts w:ascii="Arial" w:eastAsia="Times New Roman" w:hAnsi="Arial" w:cs="Arial"/>
            <w:color w:val="123654"/>
            <w:sz w:val="20"/>
            <w:szCs w:val="20"/>
            <w:u w:val="single"/>
            <w:lang w:val="en-US" w:eastAsia="ru-RU"/>
          </w:rPr>
          <w:t>SYMBOLIC FEATURES IN NEURAL NETWORKS</w:t>
        </w:r>
      </w:hyperlink>
      <w:r w:rsidRPr="005D1CCC">
        <w:rPr>
          <w:rFonts w:ascii="Arial" w:eastAsia="Times New Roman" w:hAnsi="Arial" w:cs="Arial"/>
          <w:color w:val="123654"/>
          <w:sz w:val="20"/>
          <w:szCs w:val="20"/>
          <w:lang w:val="en-US" w:eastAsia="ru-RU"/>
        </w:rPr>
        <w:t>. Department of Computer Methods, Nicolaus Copernicus University. [</w:t>
      </w:r>
      <w:hyperlink r:id="rId13" w:anchor="82cbfc464ed8d2bd0b91ffd1132022df16b7334d" w:history="1">
        <w:r w:rsidRPr="005D1CCC">
          <w:rPr>
            <w:rFonts w:ascii="Arial" w:eastAsia="Times New Roman" w:hAnsi="Arial" w:cs="Arial"/>
            <w:color w:val="123654"/>
            <w:sz w:val="20"/>
            <w:szCs w:val="20"/>
            <w:u w:val="single"/>
            <w:lang w:val="en-US" w:eastAsia="ru-RU"/>
          </w:rPr>
          <w:t>View Context</w:t>
        </w:r>
      </w:hyperlink>
      <w:r w:rsidRPr="005D1CCC">
        <w:rPr>
          <w:rFonts w:ascii="Arial" w:eastAsia="Times New Roman" w:hAnsi="Arial" w:cs="Arial"/>
          <w:color w:val="123654"/>
          <w:sz w:val="20"/>
          <w:szCs w:val="20"/>
          <w:lang w:val="en-US" w:eastAsia="ru-RU"/>
        </w:rPr>
        <w:t>].</w:t>
      </w:r>
    </w:p>
    <w:p w14:paraId="41154A84" w14:textId="77777777" w:rsidR="005D1CCC" w:rsidRPr="005D1CCC" w:rsidRDefault="005D1CCC" w:rsidP="005D1CCC">
      <w:pPr>
        <w:spacing w:after="0" w:line="240" w:lineRule="auto"/>
        <w:rPr>
          <w:rFonts w:ascii="Times New Roman" w:eastAsia="Times New Roman" w:hAnsi="Times New Roman" w:cs="Times New Roman"/>
          <w:sz w:val="24"/>
          <w:szCs w:val="24"/>
          <w:lang w:val="en-US" w:eastAsia="ru-RU"/>
        </w:rPr>
      </w:pPr>
      <w:r w:rsidRPr="005D1CCC">
        <w:rPr>
          <w:rFonts w:ascii="Times New Roman" w:eastAsia="Times New Roman" w:hAnsi="Times New Roman" w:cs="Times New Roman"/>
          <w:color w:val="000000"/>
          <w:sz w:val="27"/>
          <w:szCs w:val="27"/>
          <w:lang w:val="en-US" w:eastAsia="ru-RU"/>
        </w:rPr>
        <w:br/>
      </w:r>
    </w:p>
    <w:p w14:paraId="68D87A46"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7"/>
          <w:szCs w:val="27"/>
          <w:lang w:val="en-US" w:eastAsia="ru-RU"/>
        </w:rPr>
      </w:pPr>
      <w:r w:rsidRPr="005D1CCC">
        <w:rPr>
          <w:rFonts w:ascii="Arial" w:eastAsia="Times New Roman" w:hAnsi="Arial" w:cs="Arial"/>
          <w:b/>
          <w:bCs/>
          <w:color w:val="123654"/>
          <w:sz w:val="27"/>
          <w:szCs w:val="27"/>
          <w:lang w:val="en-US" w:eastAsia="ru-RU"/>
        </w:rPr>
        <w:t>Citation Request:</w:t>
      </w:r>
    </w:p>
    <w:p w14:paraId="53D7C4D7" w14:textId="77777777" w:rsidR="005D1CCC" w:rsidRPr="005D1CCC" w:rsidRDefault="005D1CCC" w:rsidP="005D1CCC">
      <w:pPr>
        <w:spacing w:before="100" w:beforeAutospacing="1" w:after="100" w:afterAutospacing="1" w:line="240" w:lineRule="auto"/>
        <w:rPr>
          <w:rFonts w:ascii="Arial" w:eastAsia="Times New Roman" w:hAnsi="Arial" w:cs="Arial"/>
          <w:color w:val="123654"/>
          <w:sz w:val="20"/>
          <w:szCs w:val="20"/>
          <w:lang w:val="en-US" w:eastAsia="ru-RU"/>
        </w:rPr>
      </w:pPr>
      <w:r w:rsidRPr="005D1CCC">
        <w:rPr>
          <w:rFonts w:ascii="Arial" w:eastAsia="Times New Roman" w:hAnsi="Arial" w:cs="Arial"/>
          <w:color w:val="123654"/>
          <w:sz w:val="20"/>
          <w:szCs w:val="20"/>
          <w:lang w:val="en-US" w:eastAsia="ru-RU"/>
        </w:rPr>
        <w:t>Please refer to the Machine Learning Repository's </w:t>
      </w:r>
      <w:hyperlink r:id="rId14" w:history="1">
        <w:r w:rsidRPr="005D1CCC">
          <w:rPr>
            <w:rFonts w:ascii="Arial" w:eastAsia="Times New Roman" w:hAnsi="Arial" w:cs="Arial"/>
            <w:color w:val="123654"/>
            <w:sz w:val="20"/>
            <w:szCs w:val="20"/>
            <w:u w:val="single"/>
            <w:lang w:val="en-US" w:eastAsia="ru-RU"/>
          </w:rPr>
          <w:t>citation policy</w:t>
        </w:r>
      </w:hyperlink>
    </w:p>
    <w:p w14:paraId="6A26290C" w14:textId="77777777" w:rsidR="007C1DE2" w:rsidRPr="005D1CCC" w:rsidRDefault="005D1CCC">
      <w:pPr>
        <w:rPr>
          <w:lang w:val="en-US"/>
        </w:rPr>
      </w:pPr>
      <w:bookmarkStart w:id="0" w:name="_GoBack"/>
      <w:bookmarkEnd w:id="0"/>
    </w:p>
    <w:sectPr w:rsidR="007C1DE2" w:rsidRPr="005D1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64"/>
    <w:rsid w:val="00003864"/>
    <w:rsid w:val="00335817"/>
    <w:rsid w:val="005D1CCC"/>
    <w:rsid w:val="007B5AA3"/>
    <w:rsid w:val="00A64337"/>
    <w:rsid w:val="00C26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3AD64-04D2-4E91-B703-A71BCE86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1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
    <w:name w:val="heading"/>
    <w:basedOn w:val="a0"/>
    <w:rsid w:val="005D1CCC"/>
  </w:style>
  <w:style w:type="character" w:customStyle="1" w:styleId="normal">
    <w:name w:val="normal"/>
    <w:basedOn w:val="a0"/>
    <w:rsid w:val="005D1CCC"/>
  </w:style>
  <w:style w:type="character" w:styleId="a4">
    <w:name w:val="Hyperlink"/>
    <w:basedOn w:val="a0"/>
    <w:uiPriority w:val="99"/>
    <w:semiHidden/>
    <w:unhideWhenUsed/>
    <w:rsid w:val="005D1CCC"/>
    <w:rPr>
      <w:color w:val="0000FF"/>
      <w:u w:val="single"/>
    </w:rPr>
  </w:style>
  <w:style w:type="paragraph" w:customStyle="1" w:styleId="normal1">
    <w:name w:val="normal1"/>
    <w:basedOn w:val="a"/>
    <w:rsid w:val="005D1CC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mall-heading">
    <w:name w:val="small-heading"/>
    <w:basedOn w:val="a"/>
    <w:rsid w:val="005D1CC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5D1CC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D1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54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xa.info/paper/d4ea16b5ea06d216f7d2be28615fa9c66b98bbea" TargetMode="External"/><Relationship Id="rId13" Type="http://schemas.openxmlformats.org/officeDocument/2006/relationships/hyperlink" Target="https://archive.ics.uci.edu/ml/support/Flags"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rexa.info/paper/82cbfc464ed8d2bd0b91ffd1132022df16b7334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rchive.ics.uci.edu/ml/support/Flags" TargetMode="External"/><Relationship Id="rId5" Type="http://schemas.openxmlformats.org/officeDocument/2006/relationships/hyperlink" Target="https://archive.ics.uci.edu/ml/machine-learning-databases/flags/flag.names" TargetMode="External"/><Relationship Id="rId15" Type="http://schemas.openxmlformats.org/officeDocument/2006/relationships/fontTable" Target="fontTable.xml"/><Relationship Id="rId10" Type="http://schemas.openxmlformats.org/officeDocument/2006/relationships/hyperlink" Target="http://rexa.info/paper/3f9e71cd1f71f5f65b712d5cc5c29045d0193711" TargetMode="External"/><Relationship Id="rId4" Type="http://schemas.openxmlformats.org/officeDocument/2006/relationships/hyperlink" Target="https://archive.ics.uci.edu/ml/machine-learning-databases/flags/" TargetMode="External"/><Relationship Id="rId9" Type="http://schemas.openxmlformats.org/officeDocument/2006/relationships/hyperlink" Target="https://archive.ics.uci.edu/ml/support/Flags" TargetMode="External"/><Relationship Id="rId14" Type="http://schemas.openxmlformats.org/officeDocument/2006/relationships/hyperlink" Target="https://archive.ics.uci.edu/ml/citation_polic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Пикулев</dc:creator>
  <cp:keywords/>
  <dc:description/>
  <cp:lastModifiedBy>Лев Пикулев</cp:lastModifiedBy>
  <cp:revision>3</cp:revision>
  <dcterms:created xsi:type="dcterms:W3CDTF">2019-04-30T18:11:00Z</dcterms:created>
  <dcterms:modified xsi:type="dcterms:W3CDTF">2019-04-30T18:11:00Z</dcterms:modified>
</cp:coreProperties>
</file>