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83" w:rsidRPr="007D0B15" w:rsidRDefault="00802C97" w:rsidP="000B71C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7D0B15">
        <w:rPr>
          <w:rFonts w:ascii="Times New Roman" w:hAnsi="Times New Roman" w:cs="Times New Roman"/>
          <w:b/>
          <w:sz w:val="32"/>
          <w:szCs w:val="32"/>
        </w:rPr>
        <w:t xml:space="preserve">VISOKA </w:t>
      </w:r>
      <w:r w:rsidRPr="007D0B15">
        <w:rPr>
          <w:rFonts w:ascii="Times New Roman" w:hAnsi="Times New Roman" w:cs="Times New Roman"/>
          <w:b/>
          <w:sz w:val="32"/>
          <w:szCs w:val="32"/>
          <w:lang w:val="sr-Latn-RS"/>
        </w:rPr>
        <w:t>ŠKOLA STURUKOVNIH STUDIJA ZA INFORMACIONE I KOMU</w:t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 xml:space="preserve">NIKACIONE TEHNOLOGIJE </w:t>
      </w:r>
    </w:p>
    <w:p w:rsidR="00C54A2C" w:rsidRDefault="00C54A2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54A2C" w:rsidRDefault="00C54A2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54A2C" w:rsidRDefault="00C54A2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A209B1" w:rsidRDefault="00A209B1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A209B1" w:rsidRDefault="00A209B1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A209B1" w:rsidRDefault="00A209B1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54A2C" w:rsidRDefault="00C54A2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47BC" w:rsidRPr="00A6641F" w:rsidRDefault="007D0B15" w:rsidP="000B7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 xml:space="preserve">MANAGED </w:t>
      </w:r>
      <w:r w:rsidR="007661AA">
        <w:rPr>
          <w:rFonts w:ascii="Times New Roman" w:hAnsi="Times New Roman" w:cs="Times New Roman"/>
          <w:b/>
          <w:sz w:val="32"/>
          <w:szCs w:val="32"/>
          <w:lang w:val="sr-Latn-RS"/>
        </w:rPr>
        <w:t>SECURITY</w:t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 xml:space="preserve"> SERVICE PROVIDERS</w:t>
      </w:r>
      <w:r w:rsidR="00A6641F">
        <w:rPr>
          <w:rFonts w:ascii="Times New Roman" w:hAnsi="Times New Roman" w:cs="Times New Roman"/>
          <w:b/>
          <w:sz w:val="32"/>
          <w:szCs w:val="32"/>
          <w:lang w:val="sr-Latn-RS"/>
        </w:rPr>
        <w:br/>
      </w:r>
      <w:r w:rsidR="00A6641F"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E947BC" w:rsidRDefault="00E947B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47BC" w:rsidRDefault="00E947B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A209B1" w:rsidRDefault="00A209B1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47BC" w:rsidRDefault="00E947B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05DA9" w:rsidRDefault="00B05DA9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05DA9" w:rsidRDefault="00B05DA9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47BC" w:rsidRDefault="00E947B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47BC" w:rsidRDefault="00E947BC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47BC" w:rsidRPr="00E947BC" w:rsidRDefault="00E947BC" w:rsidP="000B7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Profesor: Natalija Vugdelija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B05DA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Student: Lenka Živković 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>Predmet: Be</w:t>
      </w:r>
      <w:r>
        <w:rPr>
          <w:rFonts w:ascii="Times New Roman" w:hAnsi="Times New Roman" w:cs="Times New Roman"/>
          <w:sz w:val="24"/>
          <w:szCs w:val="24"/>
        </w:rPr>
        <w:t xml:space="preserve">zbednost informacionih </w:t>
      </w:r>
      <w:r w:rsidR="006209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5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Broj indeksa: 62/17</w:t>
      </w:r>
    </w:p>
    <w:p w:rsidR="00FE12B9" w:rsidRDefault="00FE12B9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440D8B" w:rsidRDefault="00440D8B" w:rsidP="000D042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17EA5" w:rsidRDefault="009E50A7" w:rsidP="00B17EA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Beograd, </w:t>
      </w:r>
      <w:r w:rsidR="00345623">
        <w:rPr>
          <w:rFonts w:ascii="Times New Roman" w:hAnsi="Times New Roman" w:cs="Times New Roman"/>
          <w:sz w:val="24"/>
          <w:szCs w:val="24"/>
          <w:lang w:val="sr-Latn-RS"/>
        </w:rPr>
        <w:t xml:space="preserve">oktobar </w:t>
      </w:r>
      <w:r>
        <w:rPr>
          <w:rFonts w:ascii="Times New Roman" w:hAnsi="Times New Roman" w:cs="Times New Roman"/>
          <w:sz w:val="24"/>
          <w:szCs w:val="24"/>
          <w:lang w:val="sr-Latn-RS"/>
        </w:rPr>
        <w:t>2019.</w:t>
      </w:r>
    </w:p>
    <w:sdt>
      <w:sdtPr>
        <w:id w:val="1435480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13C52" w:rsidRDefault="00713C52">
          <w:pPr>
            <w:pStyle w:val="TOCHeading"/>
            <w:rPr>
              <w:rFonts w:ascii="Times New Roman" w:hAnsi="Times New Roman" w:cs="Times New Roman"/>
              <w:b/>
              <w:lang w:val="sr-Latn-RS"/>
            </w:rPr>
          </w:pPr>
          <w:r w:rsidRPr="00474520">
            <w:rPr>
              <w:rFonts w:ascii="Times New Roman" w:hAnsi="Times New Roman" w:cs="Times New Roman"/>
              <w:b/>
            </w:rPr>
            <w:t>SADR</w:t>
          </w:r>
          <w:r w:rsidRPr="00474520">
            <w:rPr>
              <w:rFonts w:ascii="Times New Roman" w:hAnsi="Times New Roman" w:cs="Times New Roman"/>
              <w:b/>
              <w:lang w:val="sr-Latn-RS"/>
            </w:rPr>
            <w:t>ŽAJ</w:t>
          </w:r>
        </w:p>
        <w:p w:rsidR="00474520" w:rsidRPr="00474520" w:rsidRDefault="00474520" w:rsidP="00474520">
          <w:pPr>
            <w:rPr>
              <w:lang w:val="sr-Latn-RS"/>
            </w:rPr>
          </w:pPr>
        </w:p>
        <w:p w:rsidR="00713C52" w:rsidRDefault="00713C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42666" w:history="1">
            <w:r w:rsidRPr="00C54504">
              <w:rPr>
                <w:rStyle w:val="Hyperlink"/>
                <w:rFonts w:ascii="Times New Roman" w:hAnsi="Times New Roman" w:cs="Times New Roman"/>
                <w:b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67" w:history="1">
            <w:r w:rsidRPr="00C54504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Cyber kriminal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68" w:history="1">
            <w:r w:rsidRPr="00C54504">
              <w:rPr>
                <w:rStyle w:val="Hyperlink"/>
                <w:rFonts w:ascii="Times New Roman" w:hAnsi="Times New Roman" w:cs="Times New Roman"/>
                <w:b/>
                <w:noProof/>
              </w:rPr>
              <w:t>TEORIJSKI 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69" w:history="1">
            <w:r w:rsidRPr="00C54504">
              <w:rPr>
                <w:rStyle w:val="Hyperlink"/>
                <w:rFonts w:ascii="Times New Roman" w:hAnsi="Times New Roman" w:cs="Times New Roman"/>
                <w:noProof/>
              </w:rPr>
              <w:t>Šta je MSSP?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70" w:history="1">
            <w:r w:rsidRPr="00C54504">
              <w:rPr>
                <w:rStyle w:val="Hyperlink"/>
                <w:rFonts w:ascii="Times New Roman" w:hAnsi="Times New Roman" w:cs="Times New Roman"/>
                <w:noProof/>
              </w:rPr>
              <w:t>Raspoređivanje i implementacija MSSP 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71" w:history="1">
            <w:r w:rsidRPr="00C54504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Monitoring, troubleshoot-ovanje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72" w:history="1">
            <w:r w:rsidRPr="00C54504">
              <w:rPr>
                <w:rStyle w:val="Hyperlink"/>
                <w:rFonts w:ascii="Times New Roman" w:hAnsi="Times New Roman" w:cs="Times New Roman"/>
                <w:noProof/>
              </w:rPr>
              <w:t>Service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73" w:history="1">
            <w:r w:rsidRPr="00C54504">
              <w:rPr>
                <w:rStyle w:val="Hyperlink"/>
                <w:rFonts w:ascii="Times New Roman" w:hAnsi="Times New Roman" w:cs="Times New Roman"/>
                <w:noProof/>
              </w:rPr>
              <w:t>Procesi i komunikacija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74" w:history="1">
            <w:r w:rsidRPr="00C54504">
              <w:rPr>
                <w:rStyle w:val="Hyperlink"/>
                <w:rFonts w:ascii="Times New Roman" w:hAnsi="Times New Roman" w:cs="Times New Roman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242675" w:history="1">
            <w:r w:rsidRPr="00C54504">
              <w:rPr>
                <w:rStyle w:val="Hyperlink"/>
                <w:rFonts w:ascii="Times New Roman" w:hAnsi="Times New Roman" w:cs="Times New Roman"/>
                <w:b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52" w:rsidRDefault="00713C52">
          <w:r>
            <w:rPr>
              <w:b/>
              <w:bCs/>
              <w:noProof/>
            </w:rPr>
            <w:fldChar w:fldCharType="end"/>
          </w:r>
        </w:p>
      </w:sdtContent>
    </w:sdt>
    <w:p w:rsidR="00CF3083" w:rsidRDefault="00622B35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94630E" w:rsidRPr="003668B6" w:rsidRDefault="0094630E" w:rsidP="00DB7E53">
      <w:pPr>
        <w:rPr>
          <w:rFonts w:ascii="Times New Roman" w:hAnsi="Times New Roman" w:cs="Times New Roman"/>
          <w:sz w:val="24"/>
          <w:szCs w:val="24"/>
        </w:rPr>
      </w:pPr>
    </w:p>
    <w:p w:rsidR="0094630E" w:rsidRDefault="0094630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066947" w:rsidRPr="00DB5EF6" w:rsidRDefault="000B7321" w:rsidP="00DB5EF6">
      <w:pPr>
        <w:pStyle w:val="Heading1"/>
        <w:spacing w:line="360" w:lineRule="auto"/>
        <w:rPr>
          <w:rFonts w:ascii="Times New Roman" w:hAnsi="Times New Roman" w:cs="Times New Roman"/>
          <w:b/>
          <w:lang w:val="sr-Latn-RS"/>
        </w:rPr>
      </w:pPr>
      <w:bookmarkStart w:id="0" w:name="_Toc24242666"/>
      <w:r>
        <w:rPr>
          <w:rFonts w:ascii="Times New Roman" w:hAnsi="Times New Roman" w:cs="Times New Roman"/>
          <w:b/>
          <w:lang w:val="sr-Latn-RS"/>
        </w:rPr>
        <w:lastRenderedPageBreak/>
        <w:t>UVOD</w:t>
      </w:r>
      <w:bookmarkEnd w:id="0"/>
    </w:p>
    <w:p w:rsidR="0016256B" w:rsidRPr="0016256B" w:rsidRDefault="00C92C48" w:rsidP="00DB5EF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bookmarkStart w:id="1" w:name="_Toc24242667"/>
      <w:r>
        <w:rPr>
          <w:rFonts w:ascii="Times New Roman" w:hAnsi="Times New Roman" w:cs="Times New Roman"/>
          <w:sz w:val="28"/>
          <w:szCs w:val="28"/>
          <w:lang w:val="sr-Latn-RS"/>
        </w:rPr>
        <w:t>Cyber k</w:t>
      </w:r>
      <w:r w:rsidR="0016256B">
        <w:rPr>
          <w:rFonts w:ascii="Times New Roman" w:hAnsi="Times New Roman" w:cs="Times New Roman"/>
          <w:sz w:val="28"/>
          <w:szCs w:val="28"/>
          <w:lang w:val="sr-Latn-RS"/>
        </w:rPr>
        <w:t>riminal</w:t>
      </w:r>
      <w:bookmarkEnd w:id="1"/>
    </w:p>
    <w:p w:rsidR="000B7321" w:rsidRDefault="000B7321" w:rsidP="000B7321">
      <w:pPr>
        <w:rPr>
          <w:lang w:val="sr-Latn-RS"/>
        </w:rPr>
      </w:pPr>
    </w:p>
    <w:p w:rsidR="00FD0B14" w:rsidRDefault="001A6A8C" w:rsidP="008D771E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Kako tehnologija</w:t>
      </w:r>
      <w:r w:rsidR="00EE2E10">
        <w:rPr>
          <w:rFonts w:ascii="Times New Roman" w:hAnsi="Times New Roman" w:cs="Times New Roman"/>
          <w:sz w:val="24"/>
          <w:szCs w:val="24"/>
          <w:lang w:val="sr-Latn-RS"/>
        </w:rPr>
        <w:t xml:space="preserve"> napreduje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iz dana u dan, dolazi</w:t>
      </w:r>
      <w:r w:rsidR="0070787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2F3678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sr-Latn-RS"/>
        </w:rPr>
        <w:t>do izuzetno brzog</w:t>
      </w:r>
      <w:r w:rsidR="002F3678">
        <w:rPr>
          <w:rFonts w:ascii="Times New Roman" w:hAnsi="Times New Roman" w:cs="Times New Roman"/>
          <w:sz w:val="24"/>
          <w:szCs w:val="24"/>
          <w:lang w:val="sr-Latn-RS"/>
        </w:rPr>
        <w:t xml:space="preserve"> razvoja</w:t>
      </w:r>
      <w:r w:rsidR="003F2B5C">
        <w:rPr>
          <w:rFonts w:ascii="Times New Roman" w:hAnsi="Times New Roman" w:cs="Times New Roman"/>
          <w:sz w:val="24"/>
          <w:szCs w:val="24"/>
          <w:lang w:val="sr-Latn-RS"/>
        </w:rPr>
        <w:t xml:space="preserve"> cyber kriminala.</w:t>
      </w:r>
      <w:r w:rsidR="003F2B5C">
        <w:rPr>
          <w:rFonts w:ascii="Times New Roman" w:hAnsi="Times New Roman" w:cs="Times New Roman"/>
          <w:sz w:val="24"/>
          <w:szCs w:val="24"/>
          <w:lang w:val="sr-Latn-RS"/>
        </w:rPr>
        <w:br/>
        <w:t>U avgustu 2016.</w:t>
      </w:r>
      <w:r w:rsidR="0070787F">
        <w:rPr>
          <w:rFonts w:ascii="Times New Roman" w:hAnsi="Times New Roman" w:cs="Times New Roman"/>
          <w:sz w:val="24"/>
          <w:szCs w:val="24"/>
          <w:lang w:val="sr-Latn-RS"/>
        </w:rPr>
        <w:t xml:space="preserve"> godine</w:t>
      </w:r>
      <w:r w:rsidR="003F2B5C">
        <w:rPr>
          <w:rFonts w:ascii="Times New Roman" w:hAnsi="Times New Roman" w:cs="Times New Roman"/>
          <w:sz w:val="24"/>
          <w:szCs w:val="24"/>
          <w:lang w:val="sr-Latn-RS"/>
        </w:rPr>
        <w:t xml:space="preserve"> jedan od vodećih svetskih istraživača cyber ekonomije, Cybersecurity Ventures</w:t>
      </w:r>
      <w:r w:rsidR="0048795C">
        <w:rPr>
          <w:rStyle w:val="FootnoteReference"/>
          <w:rFonts w:ascii="Times New Roman" w:hAnsi="Times New Roman" w:cs="Times New Roman"/>
          <w:sz w:val="24"/>
          <w:szCs w:val="24"/>
          <w:lang w:val="sr-Latn-RS"/>
        </w:rPr>
        <w:footnoteReference w:id="1"/>
      </w:r>
      <w:r w:rsidR="003F2B5C">
        <w:rPr>
          <w:rFonts w:ascii="Times New Roman" w:hAnsi="Times New Roman" w:cs="Times New Roman"/>
          <w:sz w:val="24"/>
          <w:szCs w:val="24"/>
          <w:lang w:val="sr-Latn-RS"/>
        </w:rPr>
        <w:t xml:space="preserve">, je predvideo da će cyber kriminal na godišnjem nivou koštati svet oko 6 triliona dolara </w:t>
      </w:r>
      <w:r w:rsidR="00663A5A">
        <w:rPr>
          <w:rFonts w:ascii="Times New Roman" w:hAnsi="Times New Roman" w:cs="Times New Roman"/>
          <w:sz w:val="24"/>
          <w:szCs w:val="24"/>
          <w:lang w:val="sr-Latn-RS"/>
        </w:rPr>
        <w:t>do 2021. godine</w:t>
      </w:r>
      <w:r w:rsidR="0055395F">
        <w:rPr>
          <w:rFonts w:ascii="Times New Roman" w:hAnsi="Times New Roman" w:cs="Times New Roman"/>
          <w:sz w:val="24"/>
          <w:szCs w:val="24"/>
          <w:lang w:val="sr-Latn-RS"/>
        </w:rPr>
        <w:t>, dok je taj broj u 2015.</w:t>
      </w:r>
      <w:r w:rsidR="0009704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5395F">
        <w:rPr>
          <w:rFonts w:ascii="Times New Roman" w:hAnsi="Times New Roman" w:cs="Times New Roman"/>
          <w:sz w:val="24"/>
          <w:szCs w:val="24"/>
          <w:lang w:val="sr-Latn-RS"/>
        </w:rPr>
        <w:t>godini iznosio 3 triliona dolara</w:t>
      </w:r>
      <w:r w:rsidR="00663A5A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D24564">
        <w:rPr>
          <w:rFonts w:ascii="Times New Roman" w:hAnsi="Times New Roman" w:cs="Times New Roman"/>
          <w:sz w:val="24"/>
          <w:szCs w:val="24"/>
          <w:lang w:val="sr-Latn-RS"/>
        </w:rPr>
        <w:t xml:space="preserve">Ovo predstavlja najveći transver ekonomskog bogatstva u istoriji </w:t>
      </w:r>
      <w:r w:rsidR="00E9220E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="0055395F">
        <w:rPr>
          <w:rFonts w:ascii="Times New Roman" w:hAnsi="Times New Roman" w:cs="Times New Roman"/>
          <w:sz w:val="24"/>
          <w:szCs w:val="24"/>
          <w:lang w:val="sr-Latn-RS"/>
        </w:rPr>
        <w:t xml:space="preserve">biće isplativije od globalne trgovine svih ilegalnih </w:t>
      </w:r>
      <w:r w:rsidR="00700079">
        <w:rPr>
          <w:rFonts w:ascii="Times New Roman" w:hAnsi="Times New Roman" w:cs="Times New Roman"/>
          <w:sz w:val="24"/>
          <w:szCs w:val="24"/>
          <w:lang w:val="sr-Latn-RS"/>
        </w:rPr>
        <w:t>narkotika</w:t>
      </w:r>
      <w:r w:rsidR="0055395F">
        <w:rPr>
          <w:rFonts w:ascii="Times New Roman" w:hAnsi="Times New Roman" w:cs="Times New Roman"/>
          <w:sz w:val="24"/>
          <w:szCs w:val="24"/>
          <w:lang w:val="sr-Latn-RS"/>
        </w:rPr>
        <w:t xml:space="preserve"> zajedno. </w:t>
      </w:r>
      <w:r w:rsidR="0026292B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26292B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733BD4">
        <w:rPr>
          <w:rFonts w:ascii="Times New Roman" w:hAnsi="Times New Roman" w:cs="Times New Roman"/>
          <w:sz w:val="24"/>
          <w:szCs w:val="24"/>
          <w:lang w:val="sr-Latn-RS"/>
        </w:rPr>
        <w:t xml:space="preserve">Iako </w:t>
      </w:r>
      <w:r w:rsidR="002F3678">
        <w:rPr>
          <w:rFonts w:ascii="Times New Roman" w:hAnsi="Times New Roman" w:cs="Times New Roman"/>
          <w:sz w:val="24"/>
          <w:szCs w:val="24"/>
          <w:lang w:val="sr-Latn-RS"/>
        </w:rPr>
        <w:t>nijedan pojedinac</w:t>
      </w:r>
      <w:r w:rsidR="00733BD4">
        <w:rPr>
          <w:rFonts w:ascii="Times New Roman" w:hAnsi="Times New Roman" w:cs="Times New Roman"/>
          <w:sz w:val="24"/>
          <w:szCs w:val="24"/>
          <w:lang w:val="sr-Latn-RS"/>
        </w:rPr>
        <w:t xml:space="preserve"> nije siguran od napada cyber kriminalaca, </w:t>
      </w:r>
      <w:r w:rsidR="0039725D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EE2E10">
        <w:rPr>
          <w:rFonts w:ascii="Times New Roman" w:hAnsi="Times New Roman" w:cs="Times New Roman"/>
          <w:sz w:val="24"/>
          <w:szCs w:val="24"/>
          <w:lang w:val="sr-Latn-RS"/>
        </w:rPr>
        <w:t xml:space="preserve"> svih razmera su </w:t>
      </w:r>
      <w:r w:rsidR="00987CA0">
        <w:rPr>
          <w:rFonts w:ascii="Times New Roman" w:hAnsi="Times New Roman" w:cs="Times New Roman"/>
          <w:sz w:val="24"/>
          <w:szCs w:val="24"/>
          <w:lang w:val="sr-Latn-RS"/>
        </w:rPr>
        <w:t xml:space="preserve">na najvećem udaru. </w:t>
      </w:r>
      <w:r w:rsidR="006A6764">
        <w:rPr>
          <w:rFonts w:ascii="Times New Roman" w:hAnsi="Times New Roman" w:cs="Times New Roman"/>
          <w:sz w:val="24"/>
          <w:szCs w:val="24"/>
          <w:lang w:val="sr-Latn-RS"/>
        </w:rPr>
        <w:t>Kako c</w:t>
      </w:r>
      <w:r w:rsidR="006C1235">
        <w:rPr>
          <w:rFonts w:ascii="Times New Roman" w:hAnsi="Times New Roman" w:cs="Times New Roman"/>
          <w:sz w:val="24"/>
          <w:szCs w:val="24"/>
          <w:lang w:val="sr-Latn-RS"/>
        </w:rPr>
        <w:t xml:space="preserve">yber kriminalci svakodnevno traže najslabije tačke u </w:t>
      </w:r>
      <w:r w:rsidR="001C03AC">
        <w:rPr>
          <w:rFonts w:ascii="Times New Roman" w:hAnsi="Times New Roman" w:cs="Times New Roman"/>
          <w:sz w:val="24"/>
          <w:szCs w:val="24"/>
          <w:lang w:val="sr-Latn-RS"/>
        </w:rPr>
        <w:t>bezbednosnim</w:t>
      </w:r>
      <w:r w:rsidR="006C1235">
        <w:rPr>
          <w:rFonts w:ascii="Times New Roman" w:hAnsi="Times New Roman" w:cs="Times New Roman"/>
          <w:sz w:val="24"/>
          <w:szCs w:val="24"/>
          <w:lang w:val="sr-Latn-RS"/>
        </w:rPr>
        <w:t xml:space="preserve"> sistemima</w:t>
      </w:r>
      <w:r w:rsidR="001C2C59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0B47B7">
        <w:rPr>
          <w:rFonts w:ascii="Times New Roman" w:hAnsi="Times New Roman" w:cs="Times New Roman"/>
          <w:sz w:val="24"/>
          <w:szCs w:val="24"/>
          <w:lang w:val="sr-Latn-RS"/>
        </w:rPr>
        <w:t>napadi</w:t>
      </w:r>
      <w:r w:rsidR="001F6FA9">
        <w:rPr>
          <w:rFonts w:ascii="Times New Roman" w:hAnsi="Times New Roman" w:cs="Times New Roman"/>
          <w:sz w:val="24"/>
          <w:szCs w:val="24"/>
          <w:lang w:val="sr-Latn-RS"/>
        </w:rPr>
        <w:t xml:space="preserve"> su sve češći i </w:t>
      </w:r>
      <w:r w:rsidR="00CF3026">
        <w:rPr>
          <w:rFonts w:ascii="Times New Roman" w:hAnsi="Times New Roman" w:cs="Times New Roman"/>
          <w:sz w:val="24"/>
          <w:szCs w:val="24"/>
          <w:lang w:val="sr-Latn-RS"/>
        </w:rPr>
        <w:t>prelaze</w:t>
      </w:r>
      <w:r w:rsidR="00400A72">
        <w:rPr>
          <w:rFonts w:ascii="Times New Roman" w:hAnsi="Times New Roman" w:cs="Times New Roman"/>
          <w:sz w:val="24"/>
          <w:szCs w:val="24"/>
          <w:lang w:val="sr-Latn-RS"/>
        </w:rPr>
        <w:t xml:space="preserve"> na nove </w:t>
      </w:r>
      <w:r w:rsidR="00E32738">
        <w:rPr>
          <w:rFonts w:ascii="Times New Roman" w:hAnsi="Times New Roman" w:cs="Times New Roman"/>
          <w:sz w:val="24"/>
          <w:szCs w:val="24"/>
          <w:lang w:val="sr-Latn-RS"/>
        </w:rPr>
        <w:t xml:space="preserve">tehnike koje </w:t>
      </w:r>
      <w:r w:rsidR="00585D62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E32738">
        <w:rPr>
          <w:rFonts w:ascii="Times New Roman" w:hAnsi="Times New Roman" w:cs="Times New Roman"/>
          <w:sz w:val="24"/>
          <w:szCs w:val="24"/>
          <w:lang w:val="sr-Latn-RS"/>
        </w:rPr>
        <w:t xml:space="preserve"> nekada ne mogu</w:t>
      </w:r>
      <w:r w:rsidR="00400A72">
        <w:rPr>
          <w:rFonts w:ascii="Times New Roman" w:hAnsi="Times New Roman" w:cs="Times New Roman"/>
          <w:sz w:val="24"/>
          <w:szCs w:val="24"/>
          <w:lang w:val="sr-Latn-RS"/>
        </w:rPr>
        <w:t xml:space="preserve"> da predvide. </w:t>
      </w:r>
      <w:r w:rsidR="000E4CF9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29131C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4B2F4A">
        <w:rPr>
          <w:rFonts w:ascii="Times New Roman" w:hAnsi="Times New Roman" w:cs="Times New Roman"/>
          <w:sz w:val="24"/>
          <w:szCs w:val="24"/>
          <w:lang w:val="sr-Latn-RS"/>
        </w:rPr>
        <w:t xml:space="preserve">Napadi cyber kriminalaca mogu </w:t>
      </w:r>
      <w:r w:rsidR="00747976">
        <w:rPr>
          <w:rFonts w:ascii="Times New Roman" w:hAnsi="Times New Roman" w:cs="Times New Roman"/>
          <w:sz w:val="24"/>
          <w:szCs w:val="24"/>
          <w:lang w:val="sr-Latn-RS"/>
        </w:rPr>
        <w:t>značajno</w:t>
      </w:r>
      <w:r w:rsidR="004B2F4A">
        <w:rPr>
          <w:rFonts w:ascii="Times New Roman" w:hAnsi="Times New Roman" w:cs="Times New Roman"/>
          <w:sz w:val="24"/>
          <w:szCs w:val="24"/>
          <w:lang w:val="sr-Latn-RS"/>
        </w:rPr>
        <w:t xml:space="preserve"> da utiču na</w:t>
      </w:r>
      <w:r w:rsidR="00747976">
        <w:rPr>
          <w:rFonts w:ascii="Times New Roman" w:hAnsi="Times New Roman" w:cs="Times New Roman"/>
          <w:sz w:val="24"/>
          <w:szCs w:val="24"/>
          <w:lang w:val="sr-Latn-RS"/>
        </w:rPr>
        <w:t xml:space="preserve"> finansijsko stanje </w:t>
      </w:r>
      <w:r w:rsidR="00B44097">
        <w:rPr>
          <w:rFonts w:ascii="Times New Roman" w:hAnsi="Times New Roman" w:cs="Times New Roman"/>
          <w:sz w:val="24"/>
          <w:szCs w:val="24"/>
          <w:lang w:val="sr-Latn-RS"/>
        </w:rPr>
        <w:t>jednog</w:t>
      </w:r>
      <w:r w:rsidR="0074797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44097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7534D9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7534D9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BE3CCD">
        <w:rPr>
          <w:rFonts w:ascii="Times New Roman" w:hAnsi="Times New Roman" w:cs="Times New Roman"/>
          <w:sz w:val="24"/>
          <w:szCs w:val="24"/>
          <w:lang w:val="sr-Latn-RS"/>
        </w:rPr>
        <w:t xml:space="preserve">Neretko se dešava da </w:t>
      </w:r>
      <w:r w:rsidR="00C84857">
        <w:rPr>
          <w:rFonts w:ascii="Times New Roman" w:hAnsi="Times New Roman" w:cs="Times New Roman"/>
          <w:sz w:val="24"/>
          <w:szCs w:val="24"/>
          <w:lang w:val="sr-Latn-RS"/>
        </w:rPr>
        <w:t>preuzeća</w:t>
      </w:r>
      <w:r w:rsidR="007534D9">
        <w:rPr>
          <w:rFonts w:ascii="Times New Roman" w:hAnsi="Times New Roman" w:cs="Times New Roman"/>
          <w:sz w:val="24"/>
          <w:szCs w:val="24"/>
          <w:lang w:val="sr-Latn-RS"/>
        </w:rPr>
        <w:t>, posle napada,</w:t>
      </w:r>
      <w:r w:rsidR="00BE3CC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464F50">
        <w:rPr>
          <w:rFonts w:ascii="Times New Roman" w:hAnsi="Times New Roman" w:cs="Times New Roman"/>
          <w:sz w:val="24"/>
          <w:szCs w:val="24"/>
          <w:lang w:val="sr-Latn-RS"/>
        </w:rPr>
        <w:t>moraj</w:t>
      </w:r>
      <w:r w:rsidR="005338B2">
        <w:rPr>
          <w:rFonts w:ascii="Times New Roman" w:hAnsi="Times New Roman" w:cs="Times New Roman"/>
          <w:sz w:val="24"/>
          <w:szCs w:val="24"/>
          <w:lang w:val="sr-Latn-RS"/>
        </w:rPr>
        <w:t>u da menjaju postojeće servere,</w:t>
      </w:r>
      <w:r w:rsidR="00464F50">
        <w:rPr>
          <w:rFonts w:ascii="Times New Roman" w:hAnsi="Times New Roman" w:cs="Times New Roman"/>
          <w:sz w:val="24"/>
          <w:szCs w:val="24"/>
          <w:lang w:val="sr-Latn-RS"/>
        </w:rPr>
        <w:t xml:space="preserve"> računare </w:t>
      </w:r>
      <w:r w:rsidR="005A637F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="002C42F9">
        <w:rPr>
          <w:rFonts w:ascii="Times New Roman" w:hAnsi="Times New Roman" w:cs="Times New Roman"/>
          <w:sz w:val="24"/>
          <w:szCs w:val="24"/>
          <w:lang w:val="sr-Latn-RS"/>
        </w:rPr>
        <w:t>povrate ogromnu količinu</w:t>
      </w:r>
      <w:r w:rsidR="001C0E46">
        <w:rPr>
          <w:rFonts w:ascii="Times New Roman" w:hAnsi="Times New Roman" w:cs="Times New Roman"/>
          <w:sz w:val="24"/>
          <w:szCs w:val="24"/>
          <w:lang w:val="sr-Latn-RS"/>
        </w:rPr>
        <w:t xml:space="preserve"> vlasničkih podata</w:t>
      </w:r>
      <w:r w:rsidR="002062CB">
        <w:rPr>
          <w:rFonts w:ascii="Times New Roman" w:hAnsi="Times New Roman" w:cs="Times New Roman"/>
          <w:sz w:val="24"/>
          <w:szCs w:val="24"/>
          <w:lang w:val="sr-Latn-RS"/>
        </w:rPr>
        <w:t>ka</w:t>
      </w:r>
      <w:r w:rsidR="001C0E46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4A6728">
        <w:rPr>
          <w:rFonts w:ascii="Times New Roman" w:hAnsi="Times New Roman" w:cs="Times New Roman"/>
          <w:sz w:val="24"/>
          <w:szCs w:val="24"/>
          <w:lang w:val="sr-Latn-RS"/>
        </w:rPr>
        <w:t xml:space="preserve"> U ovakvim slučajevima, mala i srednja</w:t>
      </w:r>
      <w:r w:rsidR="008D771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4A6728">
        <w:rPr>
          <w:rFonts w:ascii="Times New Roman" w:hAnsi="Times New Roman" w:cs="Times New Roman"/>
          <w:sz w:val="24"/>
          <w:szCs w:val="24"/>
          <w:lang w:val="sr-Latn-RS"/>
        </w:rPr>
        <w:t>preuzeća</w:t>
      </w:r>
      <w:r w:rsidR="008D771E">
        <w:rPr>
          <w:rFonts w:ascii="Times New Roman" w:hAnsi="Times New Roman" w:cs="Times New Roman"/>
          <w:sz w:val="24"/>
          <w:szCs w:val="24"/>
          <w:lang w:val="sr-Latn-RS"/>
        </w:rPr>
        <w:t xml:space="preserve"> najviše </w:t>
      </w:r>
      <w:r w:rsidR="008921B1">
        <w:rPr>
          <w:rFonts w:ascii="Times New Roman" w:hAnsi="Times New Roman" w:cs="Times New Roman"/>
          <w:sz w:val="24"/>
          <w:szCs w:val="24"/>
          <w:lang w:val="sr-Latn-RS"/>
        </w:rPr>
        <w:t xml:space="preserve">stradaju </w:t>
      </w:r>
      <w:r w:rsidR="008D771E">
        <w:rPr>
          <w:rFonts w:ascii="Times New Roman" w:hAnsi="Times New Roman" w:cs="Times New Roman"/>
          <w:sz w:val="24"/>
          <w:szCs w:val="24"/>
          <w:lang w:val="sr-Latn-RS"/>
        </w:rPr>
        <w:t xml:space="preserve">zbog nemogućnosti da finansijski podrže sve gubitke. </w:t>
      </w:r>
      <w:r w:rsidR="006B0969"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Dodatno, </w:t>
      </w:r>
      <w:r w:rsidR="00236E75">
        <w:rPr>
          <w:rFonts w:ascii="Times New Roman" w:hAnsi="Times New Roman" w:cs="Times New Roman"/>
          <w:sz w:val="24"/>
          <w:szCs w:val="24"/>
          <w:lang w:val="sr-Latn-RS"/>
        </w:rPr>
        <w:t xml:space="preserve">potrošači </w:t>
      </w:r>
      <w:r w:rsidR="00BF5047">
        <w:rPr>
          <w:rFonts w:ascii="Times New Roman" w:hAnsi="Times New Roman" w:cs="Times New Roman"/>
          <w:sz w:val="24"/>
          <w:szCs w:val="24"/>
          <w:lang w:val="sr-Latn-RS"/>
        </w:rPr>
        <w:t xml:space="preserve">ređe prihvataju usluge i </w:t>
      </w:r>
      <w:r w:rsidR="00FD0B14">
        <w:rPr>
          <w:rFonts w:ascii="Times New Roman" w:hAnsi="Times New Roman" w:cs="Times New Roman"/>
          <w:sz w:val="24"/>
          <w:szCs w:val="24"/>
          <w:lang w:val="sr-Latn-RS"/>
        </w:rPr>
        <w:t xml:space="preserve">proizvode od </w:t>
      </w:r>
      <w:r w:rsidR="00C15A3E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FD0B14">
        <w:rPr>
          <w:rFonts w:ascii="Times New Roman" w:hAnsi="Times New Roman" w:cs="Times New Roman"/>
          <w:sz w:val="24"/>
          <w:szCs w:val="24"/>
          <w:lang w:val="sr-Latn-RS"/>
        </w:rPr>
        <w:t xml:space="preserve"> koje su do</w:t>
      </w:r>
      <w:r w:rsidR="00057F9E">
        <w:rPr>
          <w:rFonts w:ascii="Times New Roman" w:hAnsi="Times New Roman" w:cs="Times New Roman"/>
          <w:sz w:val="24"/>
          <w:szCs w:val="24"/>
          <w:lang w:val="sr-Latn-RS"/>
        </w:rPr>
        <w:t>živele napad</w:t>
      </w:r>
      <w:r w:rsidR="00FD0B14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6C1488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6C1488">
        <w:rPr>
          <w:rFonts w:ascii="Times New Roman" w:hAnsi="Times New Roman" w:cs="Times New Roman"/>
          <w:sz w:val="24"/>
          <w:szCs w:val="24"/>
          <w:lang w:val="sr-Latn-RS"/>
        </w:rPr>
        <w:br/>
        <w:t>Čuvanje podataka ne samo da iziskuje veliki deo finansijskih sredstava</w:t>
      </w:r>
      <w:r w:rsidR="009B573E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6C1488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E4AF2">
        <w:rPr>
          <w:rFonts w:ascii="Times New Roman" w:hAnsi="Times New Roman" w:cs="Times New Roman"/>
          <w:sz w:val="24"/>
          <w:szCs w:val="24"/>
          <w:lang w:val="sr-Latn-RS"/>
        </w:rPr>
        <w:t xml:space="preserve">već zahteva i konstantan rad i poboljšavanje </w:t>
      </w:r>
      <w:r w:rsidR="00972D5E">
        <w:rPr>
          <w:rFonts w:ascii="Times New Roman" w:hAnsi="Times New Roman" w:cs="Times New Roman"/>
          <w:sz w:val="24"/>
          <w:szCs w:val="24"/>
          <w:lang w:val="sr-Latn-RS"/>
        </w:rPr>
        <w:t>sistema</w:t>
      </w:r>
      <w:r w:rsidR="009B573E">
        <w:rPr>
          <w:rFonts w:ascii="Times New Roman" w:hAnsi="Times New Roman" w:cs="Times New Roman"/>
          <w:sz w:val="24"/>
          <w:szCs w:val="24"/>
          <w:lang w:val="sr-Latn-RS"/>
        </w:rPr>
        <w:t xml:space="preserve"> što onemogućava da se firme fokusiraju na svoje glavne </w:t>
      </w:r>
      <w:r w:rsidR="00C17011">
        <w:rPr>
          <w:rFonts w:ascii="Times New Roman" w:hAnsi="Times New Roman" w:cs="Times New Roman"/>
          <w:sz w:val="24"/>
          <w:szCs w:val="24"/>
          <w:lang w:val="sr-Latn-RS"/>
        </w:rPr>
        <w:t>poslove</w:t>
      </w:r>
      <w:r w:rsidR="00B02531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7E2824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D06CE0">
        <w:rPr>
          <w:rFonts w:ascii="Times New Roman" w:hAnsi="Times New Roman" w:cs="Times New Roman"/>
          <w:sz w:val="24"/>
          <w:szCs w:val="24"/>
          <w:lang w:val="sr-Latn-RS"/>
        </w:rPr>
        <w:t>Iz tih razloga mnoga</w:t>
      </w:r>
      <w:r w:rsidR="00B0253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D0370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B02531">
        <w:rPr>
          <w:rFonts w:ascii="Times New Roman" w:hAnsi="Times New Roman" w:cs="Times New Roman"/>
          <w:sz w:val="24"/>
          <w:szCs w:val="24"/>
          <w:lang w:val="sr-Latn-RS"/>
        </w:rPr>
        <w:t xml:space="preserve"> traže alternativne načine zaštite. </w:t>
      </w:r>
      <w:r w:rsidR="00CA13D9">
        <w:rPr>
          <w:rFonts w:ascii="Times New Roman" w:hAnsi="Times New Roman" w:cs="Times New Roman"/>
          <w:sz w:val="24"/>
          <w:szCs w:val="24"/>
          <w:lang w:val="sr-Latn-RS"/>
        </w:rPr>
        <w:t xml:space="preserve">Jedan od načina na koji </w:t>
      </w:r>
      <w:r w:rsidR="003D7622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C47E47">
        <w:rPr>
          <w:rFonts w:ascii="Times New Roman" w:hAnsi="Times New Roman" w:cs="Times New Roman"/>
          <w:sz w:val="24"/>
          <w:szCs w:val="24"/>
          <w:lang w:val="sr-Latn-RS"/>
        </w:rPr>
        <w:t xml:space="preserve"> mogu da odgovore na </w:t>
      </w:r>
      <w:r w:rsidR="00C80A28">
        <w:rPr>
          <w:rFonts w:ascii="Times New Roman" w:hAnsi="Times New Roman" w:cs="Times New Roman"/>
          <w:sz w:val="24"/>
          <w:szCs w:val="24"/>
          <w:lang w:val="sr-Latn-RS"/>
        </w:rPr>
        <w:t>pretenje cyber kriminala</w:t>
      </w:r>
      <w:r w:rsidR="004B0A6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297404">
        <w:rPr>
          <w:rFonts w:ascii="Times New Roman" w:hAnsi="Times New Roman" w:cs="Times New Roman"/>
          <w:sz w:val="24"/>
          <w:szCs w:val="24"/>
          <w:lang w:val="sr-Latn-RS"/>
        </w:rPr>
        <w:t xml:space="preserve">je kroz usluge koje pružaju </w:t>
      </w:r>
      <w:r w:rsidR="000D0B83">
        <w:rPr>
          <w:rFonts w:ascii="Times New Roman" w:hAnsi="Times New Roman" w:cs="Times New Roman"/>
          <w:sz w:val="24"/>
          <w:szCs w:val="24"/>
          <w:lang w:val="sr-Latn-RS"/>
        </w:rPr>
        <w:t>Managed Security Service Provide</w:t>
      </w:r>
      <w:r w:rsidR="0080496F">
        <w:rPr>
          <w:rFonts w:ascii="Times New Roman" w:hAnsi="Times New Roman" w:cs="Times New Roman"/>
          <w:sz w:val="24"/>
          <w:szCs w:val="24"/>
          <w:lang w:val="sr-Latn-RS"/>
        </w:rPr>
        <w:t>r</w:t>
      </w:r>
      <w:r w:rsidR="000D0B83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="00E33CE0">
        <w:rPr>
          <w:rFonts w:ascii="Times New Roman" w:hAnsi="Times New Roman" w:cs="Times New Roman"/>
          <w:sz w:val="24"/>
          <w:szCs w:val="24"/>
          <w:lang w:val="sr-Latn-RS"/>
        </w:rPr>
        <w:t xml:space="preserve"> (MSSP)</w:t>
      </w:r>
      <w:r w:rsidR="000D0B83">
        <w:rPr>
          <w:rFonts w:ascii="Times New Roman" w:hAnsi="Times New Roman" w:cs="Times New Roman"/>
          <w:sz w:val="24"/>
          <w:szCs w:val="24"/>
          <w:lang w:val="sr-Latn-RS"/>
        </w:rPr>
        <w:t xml:space="preserve">.  </w:t>
      </w:r>
    </w:p>
    <w:p w:rsidR="007B04D5" w:rsidRDefault="007B04D5" w:rsidP="008D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04D5" w:rsidRDefault="007B0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6947" w:rsidRPr="00DB5EF6" w:rsidRDefault="007B04D5" w:rsidP="00DB5EF6">
      <w:pPr>
        <w:pStyle w:val="Heading1"/>
        <w:spacing w:line="360" w:lineRule="auto"/>
        <w:rPr>
          <w:rFonts w:ascii="Times New Roman" w:hAnsi="Times New Roman" w:cs="Times New Roman"/>
          <w:b/>
        </w:rPr>
      </w:pPr>
      <w:bookmarkStart w:id="2" w:name="_Toc24242668"/>
      <w:r w:rsidRPr="007428A2">
        <w:rPr>
          <w:rFonts w:ascii="Times New Roman" w:hAnsi="Times New Roman" w:cs="Times New Roman"/>
          <w:b/>
        </w:rPr>
        <w:lastRenderedPageBreak/>
        <w:t>TEORIJSKI DEO</w:t>
      </w:r>
      <w:bookmarkEnd w:id="2"/>
    </w:p>
    <w:p w:rsidR="00197B44" w:rsidRDefault="00066947" w:rsidP="00E64B61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24242669"/>
      <w:r>
        <w:rPr>
          <w:rFonts w:ascii="Times New Roman" w:hAnsi="Times New Roman" w:cs="Times New Roman"/>
          <w:sz w:val="28"/>
          <w:szCs w:val="28"/>
        </w:rPr>
        <w:t>Šta je MSSP?</w:t>
      </w:r>
      <w:bookmarkEnd w:id="3"/>
    </w:p>
    <w:p w:rsidR="00E64B61" w:rsidRPr="00E64B61" w:rsidRDefault="00E64B61" w:rsidP="00E64B61"/>
    <w:p w:rsidR="00661E83" w:rsidRDefault="00DB5EF6" w:rsidP="009A57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720">
        <w:rPr>
          <w:rFonts w:ascii="Times New Roman" w:hAnsi="Times New Roman" w:cs="Times New Roman"/>
          <w:sz w:val="24"/>
          <w:szCs w:val="24"/>
        </w:rPr>
        <w:t xml:space="preserve">Managed </w:t>
      </w:r>
      <w:r w:rsidR="00DB6263" w:rsidRPr="009A5720">
        <w:rPr>
          <w:rFonts w:ascii="Times New Roman" w:hAnsi="Times New Roman" w:cs="Times New Roman"/>
          <w:sz w:val="24"/>
          <w:szCs w:val="24"/>
        </w:rPr>
        <w:t xml:space="preserve">security service </w:t>
      </w:r>
      <w:r w:rsidR="00555A7D" w:rsidRPr="009A5720">
        <w:rPr>
          <w:rFonts w:ascii="Times New Roman" w:hAnsi="Times New Roman" w:cs="Times New Roman"/>
          <w:sz w:val="24"/>
          <w:szCs w:val="24"/>
        </w:rPr>
        <w:t>provajder</w:t>
      </w:r>
      <w:r w:rsidR="009A5720">
        <w:rPr>
          <w:rFonts w:ascii="Times New Roman" w:hAnsi="Times New Roman" w:cs="Times New Roman"/>
          <w:sz w:val="24"/>
          <w:szCs w:val="24"/>
        </w:rPr>
        <w:t>i</w:t>
      </w:r>
      <w:r w:rsidR="00555A7D" w:rsidRPr="009A5720">
        <w:rPr>
          <w:rFonts w:ascii="Times New Roman" w:hAnsi="Times New Roman" w:cs="Times New Roman"/>
          <w:sz w:val="24"/>
          <w:szCs w:val="24"/>
        </w:rPr>
        <w:t xml:space="preserve"> </w:t>
      </w:r>
      <w:r w:rsidR="00B00F48" w:rsidRPr="009A5720">
        <w:rPr>
          <w:rFonts w:ascii="Times New Roman" w:hAnsi="Times New Roman" w:cs="Times New Roman"/>
          <w:sz w:val="24"/>
          <w:szCs w:val="24"/>
        </w:rPr>
        <w:t>(MSSP)</w:t>
      </w:r>
      <w:r w:rsidR="0079221A">
        <w:rPr>
          <w:rFonts w:ascii="Times New Roman" w:hAnsi="Times New Roman" w:cs="Times New Roman"/>
          <w:sz w:val="24"/>
          <w:szCs w:val="24"/>
        </w:rPr>
        <w:t xml:space="preserve"> pružaju širok spektar bezbednosnih usluga</w:t>
      </w:r>
      <w:r w:rsidR="001E5339">
        <w:rPr>
          <w:rFonts w:ascii="Times New Roman" w:hAnsi="Times New Roman" w:cs="Times New Roman"/>
          <w:sz w:val="24"/>
          <w:szCs w:val="24"/>
        </w:rPr>
        <w:t xml:space="preserve">, koje mogu da uključuju </w:t>
      </w:r>
      <w:r w:rsidR="00D52A65">
        <w:rPr>
          <w:rFonts w:ascii="Times New Roman" w:hAnsi="Times New Roman" w:cs="Times New Roman"/>
          <w:sz w:val="24"/>
          <w:szCs w:val="24"/>
        </w:rPr>
        <w:t xml:space="preserve">blokiranje virusa i neželjene pošte (virus and spam blocking), </w:t>
      </w:r>
      <w:r w:rsidR="00047352">
        <w:rPr>
          <w:rFonts w:ascii="Times New Roman" w:hAnsi="Times New Roman" w:cs="Times New Roman"/>
          <w:sz w:val="24"/>
          <w:szCs w:val="24"/>
        </w:rPr>
        <w:t>detekciju upada</w:t>
      </w:r>
      <w:r w:rsidR="00E64B61">
        <w:rPr>
          <w:rFonts w:ascii="Times New Roman" w:hAnsi="Times New Roman" w:cs="Times New Roman"/>
          <w:sz w:val="24"/>
          <w:szCs w:val="24"/>
        </w:rPr>
        <w:t xml:space="preserve"> (intrusion detection)</w:t>
      </w:r>
      <w:r w:rsidR="00047352">
        <w:rPr>
          <w:rFonts w:ascii="Times New Roman" w:hAnsi="Times New Roman" w:cs="Times New Roman"/>
          <w:sz w:val="24"/>
          <w:szCs w:val="24"/>
        </w:rPr>
        <w:t xml:space="preserve">, </w:t>
      </w:r>
      <w:r w:rsidR="00707DB3">
        <w:rPr>
          <w:rFonts w:ascii="Times New Roman" w:hAnsi="Times New Roman" w:cs="Times New Roman"/>
          <w:sz w:val="24"/>
          <w:szCs w:val="24"/>
        </w:rPr>
        <w:t xml:space="preserve">upravljanje </w:t>
      </w:r>
      <w:r w:rsidR="00E531E6">
        <w:rPr>
          <w:rFonts w:ascii="Times New Roman" w:hAnsi="Times New Roman" w:cs="Times New Roman"/>
          <w:sz w:val="24"/>
          <w:szCs w:val="24"/>
        </w:rPr>
        <w:t>firewall</w:t>
      </w:r>
      <w:r w:rsidR="00913B59">
        <w:rPr>
          <w:rFonts w:ascii="Times New Roman" w:hAnsi="Times New Roman" w:cs="Times New Roman"/>
          <w:sz w:val="24"/>
          <w:szCs w:val="24"/>
        </w:rPr>
        <w:t>-ovima</w:t>
      </w:r>
      <w:r w:rsidR="00C51055">
        <w:rPr>
          <w:rFonts w:ascii="Times New Roman" w:hAnsi="Times New Roman" w:cs="Times New Roman"/>
          <w:sz w:val="24"/>
          <w:szCs w:val="24"/>
        </w:rPr>
        <w:t xml:space="preserve"> i </w:t>
      </w:r>
      <w:r w:rsidR="00DD02ED">
        <w:rPr>
          <w:rFonts w:ascii="Times New Roman" w:hAnsi="Times New Roman" w:cs="Times New Roman"/>
          <w:sz w:val="24"/>
          <w:szCs w:val="24"/>
        </w:rPr>
        <w:t>privatnim</w:t>
      </w:r>
      <w:r w:rsidR="00C51055">
        <w:rPr>
          <w:rFonts w:ascii="Times New Roman" w:hAnsi="Times New Roman" w:cs="Times New Roman"/>
          <w:sz w:val="24"/>
          <w:szCs w:val="24"/>
        </w:rPr>
        <w:t xml:space="preserve"> </w:t>
      </w:r>
      <w:r w:rsidR="00DD02ED">
        <w:rPr>
          <w:rFonts w:ascii="Times New Roman" w:hAnsi="Times New Roman" w:cs="Times New Roman"/>
          <w:sz w:val="24"/>
          <w:szCs w:val="24"/>
        </w:rPr>
        <w:t>virtualnim</w:t>
      </w:r>
      <w:r w:rsidR="00C51055">
        <w:rPr>
          <w:rFonts w:ascii="Times New Roman" w:hAnsi="Times New Roman" w:cs="Times New Roman"/>
          <w:sz w:val="24"/>
          <w:szCs w:val="24"/>
        </w:rPr>
        <w:t xml:space="preserve"> </w:t>
      </w:r>
      <w:r w:rsidR="00DD02ED">
        <w:rPr>
          <w:rFonts w:ascii="Times New Roman" w:hAnsi="Times New Roman" w:cs="Times New Roman"/>
          <w:sz w:val="24"/>
          <w:szCs w:val="24"/>
        </w:rPr>
        <w:t>mrežama</w:t>
      </w:r>
      <w:r w:rsidR="002D47C4">
        <w:rPr>
          <w:rFonts w:ascii="Times New Roman" w:hAnsi="Times New Roman" w:cs="Times New Roman"/>
          <w:sz w:val="24"/>
          <w:szCs w:val="24"/>
        </w:rPr>
        <w:t xml:space="preserve"> (VPN)</w:t>
      </w:r>
      <w:r w:rsidR="0038749B">
        <w:rPr>
          <w:rFonts w:ascii="Times New Roman" w:hAnsi="Times New Roman" w:cs="Times New Roman"/>
          <w:sz w:val="24"/>
          <w:szCs w:val="24"/>
        </w:rPr>
        <w:t>.</w:t>
      </w:r>
      <w:r w:rsidR="00D13693">
        <w:rPr>
          <w:rFonts w:ascii="Times New Roman" w:hAnsi="Times New Roman" w:cs="Times New Roman"/>
          <w:sz w:val="24"/>
          <w:szCs w:val="24"/>
        </w:rPr>
        <w:t xml:space="preserve"> </w:t>
      </w:r>
      <w:r w:rsidR="0080669B">
        <w:rPr>
          <w:rFonts w:ascii="Times New Roman" w:hAnsi="Times New Roman" w:cs="Times New Roman"/>
          <w:sz w:val="24"/>
          <w:szCs w:val="24"/>
        </w:rPr>
        <w:br/>
      </w:r>
      <w:r w:rsidR="00D13693">
        <w:rPr>
          <w:rFonts w:ascii="Times New Roman" w:hAnsi="Times New Roman" w:cs="Times New Roman"/>
          <w:sz w:val="24"/>
          <w:szCs w:val="24"/>
        </w:rPr>
        <w:t>Njihov posao je da spre</w:t>
      </w:r>
      <w:r w:rsidR="00D13693">
        <w:rPr>
          <w:rFonts w:ascii="Times New Roman" w:hAnsi="Times New Roman" w:cs="Times New Roman"/>
          <w:sz w:val="24"/>
          <w:szCs w:val="24"/>
          <w:lang w:val="sr-Latn-RS"/>
        </w:rPr>
        <w:t>če, otkriju i efikasno odreaguju na bilo kakav cyber napad.</w:t>
      </w:r>
      <w:r w:rsidR="00D13693">
        <w:rPr>
          <w:rFonts w:ascii="Times New Roman" w:hAnsi="Times New Roman" w:cs="Times New Roman"/>
          <w:sz w:val="24"/>
          <w:szCs w:val="24"/>
        </w:rPr>
        <w:t xml:space="preserve"> </w:t>
      </w:r>
      <w:r w:rsidR="00BF382C">
        <w:rPr>
          <w:rFonts w:ascii="Times New Roman" w:hAnsi="Times New Roman" w:cs="Times New Roman"/>
          <w:sz w:val="24"/>
          <w:szCs w:val="24"/>
        </w:rPr>
        <w:br/>
      </w:r>
      <w:r w:rsidR="00D13693">
        <w:rPr>
          <w:rFonts w:ascii="Times New Roman" w:hAnsi="Times New Roman" w:cs="Times New Roman"/>
          <w:sz w:val="24"/>
          <w:szCs w:val="24"/>
        </w:rPr>
        <w:t xml:space="preserve">Mogu da </w:t>
      </w:r>
      <w:r w:rsidR="0038749B">
        <w:rPr>
          <w:rFonts w:ascii="Times New Roman" w:hAnsi="Times New Roman" w:cs="Times New Roman"/>
          <w:sz w:val="24"/>
          <w:szCs w:val="24"/>
        </w:rPr>
        <w:t xml:space="preserve">vrše </w:t>
      </w:r>
      <w:r w:rsidR="009A5720">
        <w:rPr>
          <w:rFonts w:ascii="Times New Roman" w:hAnsi="Times New Roman" w:cs="Times New Roman"/>
          <w:sz w:val="24"/>
          <w:szCs w:val="24"/>
        </w:rPr>
        <w:t xml:space="preserve">usluge </w:t>
      </w:r>
      <w:r w:rsidR="004E1741">
        <w:rPr>
          <w:rFonts w:ascii="Times New Roman" w:hAnsi="Times New Roman" w:cs="Times New Roman"/>
          <w:sz w:val="24"/>
          <w:szCs w:val="24"/>
        </w:rPr>
        <w:t xml:space="preserve">in-house ili </w:t>
      </w:r>
      <w:r w:rsidR="00ED0D3B">
        <w:rPr>
          <w:rFonts w:ascii="Times New Roman" w:hAnsi="Times New Roman" w:cs="Times New Roman"/>
          <w:sz w:val="24"/>
          <w:szCs w:val="24"/>
        </w:rPr>
        <w:t xml:space="preserve">na daljinu, obično preko cloud servisa. </w:t>
      </w:r>
    </w:p>
    <w:p w:rsidR="00661E83" w:rsidRDefault="00661E83" w:rsidP="009A57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04D5" w:rsidRDefault="00661E83" w:rsidP="00661E83">
      <w:pPr>
        <w:pStyle w:val="Heading2"/>
      </w:pPr>
      <w:bookmarkStart w:id="4" w:name="_Toc24242670"/>
      <w:r>
        <w:rPr>
          <w:rFonts w:ascii="Times New Roman" w:hAnsi="Times New Roman" w:cs="Times New Roman"/>
          <w:sz w:val="28"/>
          <w:szCs w:val="28"/>
        </w:rPr>
        <w:t>Raspoređivanje i implementacija MSSP usluga</w:t>
      </w:r>
      <w:bookmarkEnd w:id="4"/>
      <w:r w:rsidR="007428A2" w:rsidRPr="009A5720">
        <w:br/>
      </w:r>
    </w:p>
    <w:p w:rsidR="00F9235A" w:rsidRDefault="00176167" w:rsidP="00F923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720">
        <w:rPr>
          <w:rFonts w:ascii="Times New Roman" w:hAnsi="Times New Roman" w:cs="Times New Roman"/>
          <w:sz w:val="24"/>
          <w:szCs w:val="24"/>
        </w:rPr>
        <w:t>Managed security service provajder</w:t>
      </w:r>
      <w:r>
        <w:rPr>
          <w:rFonts w:ascii="Times New Roman" w:hAnsi="Times New Roman" w:cs="Times New Roman"/>
          <w:sz w:val="24"/>
          <w:szCs w:val="24"/>
        </w:rPr>
        <w:t>i obezbeđuju</w:t>
      </w:r>
      <w:r w:rsidRPr="009A5720">
        <w:rPr>
          <w:rFonts w:ascii="Times New Roman" w:hAnsi="Times New Roman" w:cs="Times New Roman"/>
          <w:sz w:val="24"/>
          <w:szCs w:val="24"/>
        </w:rPr>
        <w:t xml:space="preserve"> </w:t>
      </w:r>
      <w:r w:rsidR="00F9235A">
        <w:rPr>
          <w:rFonts w:ascii="Times New Roman" w:hAnsi="Times New Roman" w:cs="Times New Roman"/>
          <w:sz w:val="24"/>
          <w:szCs w:val="24"/>
        </w:rPr>
        <w:t xml:space="preserve">Security Expert tim </w:t>
      </w:r>
      <w:r>
        <w:rPr>
          <w:rFonts w:ascii="Times New Roman" w:hAnsi="Times New Roman" w:cs="Times New Roman"/>
          <w:sz w:val="24"/>
          <w:szCs w:val="24"/>
        </w:rPr>
        <w:t>koji u koordinaciji</w:t>
      </w:r>
      <w:r w:rsidR="008C3526">
        <w:rPr>
          <w:rFonts w:ascii="Times New Roman" w:hAnsi="Times New Roman" w:cs="Times New Roman"/>
          <w:sz w:val="24"/>
          <w:szCs w:val="24"/>
        </w:rPr>
        <w:t xml:space="preserve"> </w:t>
      </w:r>
      <w:r w:rsidR="00AE4526">
        <w:rPr>
          <w:rFonts w:ascii="Times New Roman" w:hAnsi="Times New Roman" w:cs="Times New Roman"/>
          <w:sz w:val="24"/>
          <w:szCs w:val="24"/>
        </w:rPr>
        <w:t xml:space="preserve">sa IT timom kompanije </w:t>
      </w:r>
      <w:r w:rsidR="00EA57F2">
        <w:rPr>
          <w:rFonts w:ascii="Times New Roman" w:hAnsi="Times New Roman" w:cs="Times New Roman"/>
          <w:sz w:val="24"/>
          <w:szCs w:val="24"/>
        </w:rPr>
        <w:t>analizira</w:t>
      </w:r>
      <w:r w:rsidR="00AE4526">
        <w:rPr>
          <w:rFonts w:ascii="Times New Roman" w:hAnsi="Times New Roman" w:cs="Times New Roman"/>
          <w:sz w:val="24"/>
          <w:szCs w:val="24"/>
        </w:rPr>
        <w:t xml:space="preserve"> i </w:t>
      </w:r>
      <w:r w:rsidR="00EA57F2">
        <w:rPr>
          <w:rFonts w:ascii="Times New Roman" w:hAnsi="Times New Roman" w:cs="Times New Roman"/>
          <w:sz w:val="24"/>
          <w:szCs w:val="24"/>
        </w:rPr>
        <w:t>kreira</w:t>
      </w:r>
      <w:r w:rsidR="00AE4526">
        <w:rPr>
          <w:rFonts w:ascii="Times New Roman" w:hAnsi="Times New Roman" w:cs="Times New Roman"/>
          <w:sz w:val="24"/>
          <w:szCs w:val="24"/>
        </w:rPr>
        <w:t xml:space="preserve"> </w:t>
      </w:r>
      <w:r w:rsidR="001D0A93">
        <w:rPr>
          <w:rFonts w:ascii="Times New Roman" w:hAnsi="Times New Roman" w:cs="Times New Roman"/>
          <w:sz w:val="24"/>
          <w:szCs w:val="24"/>
        </w:rPr>
        <w:t>bezbednosni plan sa odgovarajućim MSSP uslugama.</w:t>
      </w:r>
      <w:r w:rsidR="00150887">
        <w:rPr>
          <w:rFonts w:ascii="Times New Roman" w:hAnsi="Times New Roman" w:cs="Times New Roman"/>
          <w:sz w:val="24"/>
          <w:szCs w:val="24"/>
        </w:rPr>
        <w:t xml:space="preserve"> Security Expert tim će se baviti instalacijama </w:t>
      </w:r>
      <w:r w:rsidR="004F77EB">
        <w:rPr>
          <w:rFonts w:ascii="Times New Roman" w:hAnsi="Times New Roman" w:cs="Times New Roman"/>
          <w:sz w:val="24"/>
          <w:szCs w:val="24"/>
        </w:rPr>
        <w:t>i</w:t>
      </w:r>
      <w:r w:rsidR="00150887">
        <w:rPr>
          <w:rFonts w:ascii="Times New Roman" w:hAnsi="Times New Roman" w:cs="Times New Roman"/>
          <w:sz w:val="24"/>
          <w:szCs w:val="24"/>
        </w:rPr>
        <w:t xml:space="preserve"> upravljanjem promenama. </w:t>
      </w:r>
      <w:r w:rsidR="004F26CD">
        <w:rPr>
          <w:rFonts w:ascii="Times New Roman" w:hAnsi="Times New Roman" w:cs="Times New Roman"/>
          <w:sz w:val="24"/>
          <w:szCs w:val="24"/>
        </w:rPr>
        <w:br/>
      </w:r>
      <w:r w:rsidR="004F26CD">
        <w:rPr>
          <w:rFonts w:ascii="Times New Roman" w:hAnsi="Times New Roman" w:cs="Times New Roman"/>
          <w:sz w:val="24"/>
          <w:szCs w:val="24"/>
        </w:rPr>
        <w:br/>
        <w:t>Instalacija podrazumeva:</w:t>
      </w:r>
    </w:p>
    <w:p w:rsidR="004F26CD" w:rsidRDefault="004F26CD" w:rsidP="004F26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Definiciju tehničke konfiguracije</w:t>
      </w:r>
    </w:p>
    <w:p w:rsidR="004F26CD" w:rsidRDefault="004F26CD" w:rsidP="004F26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Definisanje administrativnih kontakata i procedure izvršavanja</w:t>
      </w:r>
    </w:p>
    <w:p w:rsidR="00B2428A" w:rsidRDefault="00B2428A" w:rsidP="004F26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Kreiranje dijagrama topologije mreže</w:t>
      </w:r>
    </w:p>
    <w:p w:rsidR="009D5A0A" w:rsidRDefault="00493289" w:rsidP="009D5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289">
        <w:rPr>
          <w:rFonts w:ascii="Times New Roman" w:hAnsi="Times New Roman" w:cs="Times New Roman"/>
          <w:sz w:val="24"/>
          <w:szCs w:val="24"/>
        </w:rPr>
        <w:t>Pre-konfiguraciju, isporuku i funkcionalne provere testiranja usluga sa svim potrebnim hardverskim i softverskim komponentama</w:t>
      </w:r>
    </w:p>
    <w:p w:rsidR="009D5A0A" w:rsidRDefault="009D5A0A" w:rsidP="009D5A0A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Upravljanje promenama: </w:t>
      </w:r>
    </w:p>
    <w:p w:rsidR="009D5A0A" w:rsidRDefault="007E6C08" w:rsidP="009D5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Upravljanje promenama preko samouslužnog framework-a</w:t>
      </w:r>
    </w:p>
    <w:p w:rsidR="007E6C08" w:rsidRDefault="007E6C08" w:rsidP="009D5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Prisilni procesi upravljanja promenama pomoću sveobuhvatnog tiketnog sistema </w:t>
      </w:r>
    </w:p>
    <w:p w:rsidR="007E6C08" w:rsidRDefault="007E6C08" w:rsidP="009D5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Pregled zahteva za promene, pojašnjenja i povratne informacije u slučaju skrivenih rizika</w:t>
      </w:r>
    </w:p>
    <w:p w:rsidR="007E6C08" w:rsidRDefault="007E6C08" w:rsidP="009D5A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Snažna autentifikacija korisnika sa revizionim tragom </w:t>
      </w:r>
    </w:p>
    <w:p w:rsidR="00F37DC9" w:rsidRDefault="00F37DC9" w:rsidP="00F37D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B2881" w:rsidRDefault="00F37DC9" w:rsidP="000B2881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bookmarkStart w:id="5" w:name="_Toc24242671"/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Monitoring, troubleshoot</w:t>
      </w:r>
      <w:r w:rsidR="000B2881">
        <w:rPr>
          <w:rFonts w:ascii="Times New Roman" w:hAnsi="Times New Roman" w:cs="Times New Roman"/>
          <w:sz w:val="28"/>
          <w:szCs w:val="28"/>
          <w:lang w:val="sr-Latn-RS"/>
        </w:rPr>
        <w:t>-ovanje i održavanje</w:t>
      </w:r>
      <w:bookmarkEnd w:id="5"/>
    </w:p>
    <w:p w:rsidR="000B2881" w:rsidRDefault="000B2881" w:rsidP="000B2881">
      <w:pPr>
        <w:rPr>
          <w:lang w:val="sr-Latn-RS"/>
        </w:rPr>
      </w:pPr>
    </w:p>
    <w:p w:rsidR="008E6F25" w:rsidRDefault="000B2881" w:rsidP="00DD2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Operation Center</w:t>
      </w:r>
      <w:r w:rsidR="00266A7F">
        <w:rPr>
          <w:rFonts w:ascii="Times New Roman" w:hAnsi="Times New Roman" w:cs="Times New Roman"/>
          <w:sz w:val="24"/>
          <w:szCs w:val="24"/>
        </w:rPr>
        <w:t xml:space="preserve"> (SOC)</w:t>
      </w:r>
      <w:r w:rsidR="00506086">
        <w:rPr>
          <w:rFonts w:ascii="Times New Roman" w:hAnsi="Times New Roman" w:cs="Times New Roman"/>
          <w:sz w:val="24"/>
          <w:szCs w:val="24"/>
        </w:rPr>
        <w:t xml:space="preserve"> timovi </w:t>
      </w:r>
      <w:r>
        <w:rPr>
          <w:rFonts w:ascii="Times New Roman" w:hAnsi="Times New Roman" w:cs="Times New Roman"/>
          <w:sz w:val="24"/>
          <w:szCs w:val="24"/>
        </w:rPr>
        <w:t>su zaduženi da monitorišu i održavaju sigurnosnu postavku i uređaje.</w:t>
      </w:r>
      <w:r w:rsidR="00BE58C4">
        <w:rPr>
          <w:rFonts w:ascii="Times New Roman" w:hAnsi="Times New Roman" w:cs="Times New Roman"/>
          <w:sz w:val="24"/>
          <w:szCs w:val="24"/>
        </w:rPr>
        <w:t xml:space="preserve"> Ovi timovi se obično sastoje iz analitičara, inžinjera kao i rukovodioca koji na</w:t>
      </w:r>
      <w:r w:rsidR="00114CC8">
        <w:rPr>
          <w:rFonts w:ascii="Times New Roman" w:hAnsi="Times New Roman" w:cs="Times New Roman"/>
          <w:sz w:val="24"/>
          <w:szCs w:val="24"/>
        </w:rPr>
        <w:t>d</w:t>
      </w:r>
      <w:r w:rsidR="00BE58C4">
        <w:rPr>
          <w:rFonts w:ascii="Times New Roman" w:hAnsi="Times New Roman" w:cs="Times New Roman"/>
          <w:sz w:val="24"/>
          <w:szCs w:val="24"/>
        </w:rPr>
        <w:t xml:space="preserve">gleda </w:t>
      </w:r>
      <w:r w:rsidR="00AB5C38">
        <w:rPr>
          <w:rFonts w:ascii="Times New Roman" w:hAnsi="Times New Roman" w:cs="Times New Roman"/>
          <w:sz w:val="24"/>
          <w:szCs w:val="24"/>
        </w:rPr>
        <w:t xml:space="preserve">sve sigurnosne operacije. </w:t>
      </w:r>
      <w:r w:rsidR="00266A7F">
        <w:rPr>
          <w:rFonts w:ascii="Times New Roman" w:hAnsi="Times New Roman" w:cs="Times New Roman"/>
          <w:sz w:val="24"/>
          <w:szCs w:val="24"/>
        </w:rPr>
        <w:br/>
        <w:t xml:space="preserve">SOC timovi su karakteristični po tome što </w:t>
      </w:r>
      <w:r w:rsidR="00ED2ADB">
        <w:rPr>
          <w:rFonts w:ascii="Times New Roman" w:hAnsi="Times New Roman" w:cs="Times New Roman"/>
          <w:sz w:val="24"/>
          <w:szCs w:val="24"/>
        </w:rPr>
        <w:t>pru</w:t>
      </w:r>
      <w:r w:rsidR="00194341">
        <w:rPr>
          <w:rFonts w:ascii="Times New Roman" w:hAnsi="Times New Roman" w:cs="Times New Roman"/>
          <w:sz w:val="24"/>
          <w:szCs w:val="24"/>
          <w:lang w:val="sr-Latn-RS"/>
        </w:rPr>
        <w:t>žaju usluge monitoringa, troubleshoot-ovanja i održavanja sistema 24</w:t>
      </w:r>
      <w:r w:rsidR="00194341">
        <w:rPr>
          <w:rFonts w:ascii="Times New Roman" w:hAnsi="Times New Roman" w:cs="Times New Roman"/>
          <w:sz w:val="24"/>
          <w:szCs w:val="24"/>
        </w:rPr>
        <w:t xml:space="preserve">/7, 365 dana u godini. </w:t>
      </w:r>
      <w:r w:rsidR="00D30E57">
        <w:rPr>
          <w:rFonts w:ascii="Times New Roman" w:hAnsi="Times New Roman" w:cs="Times New Roman"/>
          <w:sz w:val="24"/>
          <w:szCs w:val="24"/>
        </w:rPr>
        <w:t>Ova karakteristika daje kompaniji prednost za odbranu od inciden</w:t>
      </w:r>
      <w:r w:rsidR="00691C68">
        <w:rPr>
          <w:rFonts w:ascii="Times New Roman" w:hAnsi="Times New Roman" w:cs="Times New Roman"/>
          <w:sz w:val="24"/>
          <w:szCs w:val="24"/>
        </w:rPr>
        <w:t>a</w:t>
      </w:r>
      <w:r w:rsidR="00D30E57">
        <w:rPr>
          <w:rFonts w:ascii="Times New Roman" w:hAnsi="Times New Roman" w:cs="Times New Roman"/>
          <w:sz w:val="24"/>
          <w:szCs w:val="24"/>
        </w:rPr>
        <w:t xml:space="preserve">ta i upada, bez obzira na izvor, doba dana ili vrstu napada. </w:t>
      </w:r>
    </w:p>
    <w:p w:rsidR="00C52A93" w:rsidRDefault="00C52A93" w:rsidP="00DD2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28BD" w:rsidRPr="00171D84" w:rsidRDefault="00DD28BD" w:rsidP="00DD28BD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D28B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24/7 monitoring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podrzumeva</w:t>
      </w:r>
      <w:r w:rsidR="00171D8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:</w:t>
      </w:r>
    </w:p>
    <w:p w:rsidR="00DD28BD" w:rsidRPr="00E44799" w:rsidRDefault="00BE70F1" w:rsidP="00DD28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24/7 proaktivan nadzor, </w:t>
      </w:r>
      <w:r w:rsidR="00B8277A">
        <w:rPr>
          <w:rFonts w:ascii="Times New Roman" w:hAnsi="Times New Roman" w:cs="Times New Roman"/>
          <w:sz w:val="24"/>
          <w:szCs w:val="24"/>
        </w:rPr>
        <w:t>obave</w:t>
      </w:r>
      <w:r w:rsidR="00097367">
        <w:rPr>
          <w:rFonts w:ascii="Times New Roman" w:hAnsi="Times New Roman" w:cs="Times New Roman"/>
          <w:sz w:val="24"/>
          <w:szCs w:val="24"/>
          <w:lang w:val="sr-Latn-RS"/>
        </w:rPr>
        <w:t>štenje o do</w:t>
      </w:r>
      <w:r w:rsidR="00B8277A">
        <w:rPr>
          <w:rFonts w:ascii="Times New Roman" w:hAnsi="Times New Roman" w:cs="Times New Roman"/>
          <w:sz w:val="24"/>
          <w:szCs w:val="24"/>
          <w:lang w:val="sr-Latn-RS"/>
        </w:rPr>
        <w:t xml:space="preserve">gađajima </w:t>
      </w:r>
    </w:p>
    <w:p w:rsidR="00E44799" w:rsidRPr="00323025" w:rsidRDefault="00117A79" w:rsidP="00DD28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Efikasan odgovor na </w:t>
      </w:r>
      <w:r w:rsidR="00BB7FE0">
        <w:rPr>
          <w:rFonts w:ascii="Times New Roman" w:hAnsi="Times New Roman" w:cs="Times New Roman"/>
          <w:sz w:val="24"/>
          <w:szCs w:val="24"/>
          <w:lang w:val="sr-Latn-RS"/>
        </w:rPr>
        <w:t>otkrivene kritične događaje</w:t>
      </w:r>
    </w:p>
    <w:p w:rsidR="00323025" w:rsidRPr="0089419F" w:rsidRDefault="00323025" w:rsidP="00DD28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Neograničen broj eskalacija, </w:t>
      </w:r>
      <w:r w:rsidR="0059314E">
        <w:rPr>
          <w:rFonts w:ascii="Times New Roman" w:hAnsi="Times New Roman" w:cs="Times New Roman"/>
          <w:sz w:val="24"/>
          <w:szCs w:val="24"/>
          <w:lang w:val="sr-Latn-RS"/>
        </w:rPr>
        <w:t>tiketa i poziva za podršku</w:t>
      </w:r>
    </w:p>
    <w:p w:rsidR="0089419F" w:rsidRPr="003E60F5" w:rsidRDefault="0089419F" w:rsidP="00DD28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Direktna podrška od strane </w:t>
      </w:r>
      <w:r w:rsidR="00D25FBF">
        <w:rPr>
          <w:rFonts w:ascii="Times New Roman" w:hAnsi="Times New Roman" w:cs="Times New Roman"/>
          <w:sz w:val="24"/>
          <w:szCs w:val="24"/>
          <w:lang w:val="sr-Latn-RS"/>
        </w:rPr>
        <w:t>Security Expert tima</w:t>
      </w:r>
    </w:p>
    <w:p w:rsidR="00296ED3" w:rsidRDefault="003E60F5" w:rsidP="00296ED3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Troubleshoot-ovanje </w:t>
      </w:r>
      <w:r w:rsidR="00171D8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 održavanje podrazumeva:</w:t>
      </w:r>
    </w:p>
    <w:p w:rsidR="00296ED3" w:rsidRPr="00296ED3" w:rsidRDefault="00296ED3" w:rsidP="00296ED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96ED3">
        <w:rPr>
          <w:rFonts w:ascii="Times New Roman" w:hAnsi="Times New Roman" w:cs="Times New Roman"/>
          <w:sz w:val="24"/>
          <w:szCs w:val="24"/>
        </w:rPr>
        <w:t>Verodostojnost u realnom vremenu sa integrisan</w:t>
      </w:r>
      <w:r w:rsidR="00C52A93">
        <w:rPr>
          <w:rFonts w:ascii="Times New Roman" w:hAnsi="Times New Roman" w:cs="Times New Roman"/>
          <w:sz w:val="24"/>
          <w:szCs w:val="24"/>
        </w:rPr>
        <w:t>im sistemom za izdavanje tiketa</w:t>
      </w:r>
    </w:p>
    <w:p w:rsidR="00296ED3" w:rsidRPr="00296ED3" w:rsidRDefault="00296ED3" w:rsidP="00296ED3">
      <w:pPr>
        <w:pStyle w:val="ListParagraph"/>
        <w:numPr>
          <w:ilvl w:val="0"/>
          <w:numId w:val="9"/>
        </w:numPr>
        <w:spacing w:before="18" w:line="360" w:lineRule="auto"/>
        <w:rPr>
          <w:rFonts w:ascii="Times New Roman" w:hAnsi="Times New Roman" w:cs="Times New Roman"/>
          <w:sz w:val="24"/>
          <w:szCs w:val="24"/>
        </w:rPr>
      </w:pPr>
      <w:r w:rsidRPr="00296ED3">
        <w:rPr>
          <w:rFonts w:ascii="Times New Roman" w:hAnsi="Times New Roman" w:cs="Times New Roman"/>
          <w:sz w:val="24"/>
          <w:szCs w:val="24"/>
        </w:rPr>
        <w:t>Otklanjanje inciden</w:t>
      </w:r>
      <w:r w:rsidR="00C52A93">
        <w:rPr>
          <w:rFonts w:ascii="Times New Roman" w:hAnsi="Times New Roman" w:cs="Times New Roman"/>
          <w:sz w:val="24"/>
          <w:szCs w:val="24"/>
        </w:rPr>
        <w:t>ata u periodu definisanim u SLA</w:t>
      </w:r>
    </w:p>
    <w:p w:rsidR="00296ED3" w:rsidRPr="00296ED3" w:rsidRDefault="00296ED3" w:rsidP="00296ED3">
      <w:pPr>
        <w:pStyle w:val="ListParagraph"/>
        <w:numPr>
          <w:ilvl w:val="0"/>
          <w:numId w:val="9"/>
        </w:numPr>
        <w:spacing w:before="18" w:line="360" w:lineRule="auto"/>
        <w:rPr>
          <w:rFonts w:ascii="Times New Roman" w:hAnsi="Times New Roman" w:cs="Times New Roman"/>
          <w:sz w:val="24"/>
          <w:szCs w:val="24"/>
        </w:rPr>
      </w:pPr>
      <w:r w:rsidRPr="00296ED3">
        <w:rPr>
          <w:rFonts w:ascii="Times New Roman" w:hAnsi="Times New Roman" w:cs="Times New Roman"/>
          <w:sz w:val="24"/>
          <w:szCs w:val="24"/>
        </w:rPr>
        <w:t>Zamena neispravnog ili zastarelog hardv</w:t>
      </w:r>
      <w:r w:rsidR="00C52A93">
        <w:rPr>
          <w:rFonts w:ascii="Times New Roman" w:hAnsi="Times New Roman" w:cs="Times New Roman"/>
          <w:sz w:val="24"/>
          <w:szCs w:val="24"/>
        </w:rPr>
        <w:t>era i vraćanje funkcionalnosti</w:t>
      </w:r>
    </w:p>
    <w:p w:rsidR="00296ED3" w:rsidRPr="00296ED3" w:rsidRDefault="00296ED3" w:rsidP="00296ED3">
      <w:pPr>
        <w:pStyle w:val="ListParagraph"/>
        <w:numPr>
          <w:ilvl w:val="0"/>
          <w:numId w:val="9"/>
        </w:numPr>
        <w:spacing w:before="18" w:line="360" w:lineRule="auto"/>
        <w:rPr>
          <w:rFonts w:ascii="Times New Roman" w:hAnsi="Times New Roman" w:cs="Times New Roman"/>
          <w:sz w:val="24"/>
          <w:szCs w:val="24"/>
        </w:rPr>
      </w:pPr>
      <w:r w:rsidRPr="00296ED3">
        <w:rPr>
          <w:rFonts w:ascii="Times New Roman" w:hAnsi="Times New Roman" w:cs="Times New Roman"/>
          <w:sz w:val="24"/>
          <w:szCs w:val="24"/>
        </w:rPr>
        <w:t xml:space="preserve">Analiza, testiranje i instalacija </w:t>
      </w:r>
      <w:r w:rsidR="00C52A93">
        <w:rPr>
          <w:rFonts w:ascii="Times New Roman" w:hAnsi="Times New Roman" w:cs="Times New Roman"/>
          <w:sz w:val="24"/>
          <w:szCs w:val="24"/>
        </w:rPr>
        <w:t>softverskih zakrpa i ažuriranje</w:t>
      </w:r>
    </w:p>
    <w:p w:rsidR="00296ED3" w:rsidRDefault="00296ED3" w:rsidP="00B30C51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D6FEA" w:rsidRDefault="00B30C51" w:rsidP="00BD6FEA">
      <w:pPr>
        <w:spacing w:line="360" w:lineRule="auto"/>
        <w:ind w:left="10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>Izveštavanje i p</w:t>
      </w:r>
      <w:r w:rsidRPr="00B30C51"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>rijavljivanje:</w:t>
      </w:r>
    </w:p>
    <w:p w:rsidR="00BD6FEA" w:rsidRPr="00BD6FEA" w:rsidRDefault="00B30C51" w:rsidP="00BD6F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D6FEA">
        <w:rPr>
          <w:rFonts w:ascii="Times New Roman" w:hAnsi="Times New Roman" w:cs="Times New Roman"/>
          <w:sz w:val="24"/>
          <w:szCs w:val="24"/>
        </w:rPr>
        <w:t xml:space="preserve">Upotreba mreže u realnom vremenu i </w:t>
      </w:r>
      <w:r w:rsidR="00663382">
        <w:rPr>
          <w:rFonts w:ascii="Times New Roman" w:hAnsi="Times New Roman" w:cs="Times New Roman"/>
          <w:sz w:val="24"/>
          <w:szCs w:val="24"/>
        </w:rPr>
        <w:t>statistika opterećenja sistema</w:t>
      </w:r>
    </w:p>
    <w:p w:rsidR="00B30C51" w:rsidRPr="00BD6FEA" w:rsidRDefault="00B30C51" w:rsidP="00BD6F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D6FEA">
        <w:rPr>
          <w:rFonts w:ascii="Times New Roman" w:hAnsi="Times New Roman" w:cs="Times New Roman"/>
          <w:sz w:val="24"/>
          <w:szCs w:val="24"/>
        </w:rPr>
        <w:t>Izveštavanje u realnom vremenu o konfigurac</w:t>
      </w:r>
      <w:r w:rsidR="00663382">
        <w:rPr>
          <w:rFonts w:ascii="Times New Roman" w:hAnsi="Times New Roman" w:cs="Times New Roman"/>
          <w:sz w:val="24"/>
          <w:szCs w:val="24"/>
        </w:rPr>
        <w:t>ionim postavkama i evidencijama</w:t>
      </w:r>
    </w:p>
    <w:p w:rsidR="00B30C51" w:rsidRPr="00B30C51" w:rsidRDefault="00B30C51" w:rsidP="00B30C51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E6F25" w:rsidRDefault="008E6F25" w:rsidP="008E6F25"/>
    <w:p w:rsidR="00C52A93" w:rsidRDefault="00C52A93" w:rsidP="008E6F25"/>
    <w:p w:rsidR="008E6F25" w:rsidRDefault="008E6F25" w:rsidP="008E6F2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24242672"/>
      <w:r w:rsidRPr="00AD74AD">
        <w:rPr>
          <w:rFonts w:ascii="Times New Roman" w:hAnsi="Times New Roman" w:cs="Times New Roman"/>
          <w:sz w:val="28"/>
          <w:szCs w:val="28"/>
        </w:rPr>
        <w:lastRenderedPageBreak/>
        <w:t>Service</w:t>
      </w:r>
      <w:r>
        <w:rPr>
          <w:rFonts w:ascii="Times New Roman" w:hAnsi="Times New Roman" w:cs="Times New Roman"/>
          <w:sz w:val="28"/>
          <w:szCs w:val="28"/>
        </w:rPr>
        <w:t xml:space="preserve"> Delivery</w:t>
      </w:r>
      <w:bookmarkEnd w:id="6"/>
    </w:p>
    <w:p w:rsidR="000275FF" w:rsidRDefault="000275FF" w:rsidP="000275FF"/>
    <w:p w:rsidR="00AD74AD" w:rsidRDefault="00886962" w:rsidP="00AD74A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Service Delivery </w:t>
      </w:r>
      <w:r w:rsidR="002062D4">
        <w:rPr>
          <w:rFonts w:ascii="Times New Roman" w:hAnsi="Times New Roman" w:cs="Times New Roman"/>
          <w:sz w:val="24"/>
          <w:szCs w:val="24"/>
        </w:rPr>
        <w:t xml:space="preserve">je način na koji </w:t>
      </w:r>
      <w:r w:rsidR="000123C7">
        <w:rPr>
          <w:rFonts w:ascii="Times New Roman" w:hAnsi="Times New Roman" w:cs="Times New Roman"/>
          <w:sz w:val="24"/>
          <w:szCs w:val="24"/>
        </w:rPr>
        <w:t xml:space="preserve">korporacija </w:t>
      </w:r>
      <w:r w:rsidR="004928C8">
        <w:rPr>
          <w:rFonts w:ascii="Times New Roman" w:hAnsi="Times New Roman" w:cs="Times New Roman"/>
          <w:sz w:val="24"/>
          <w:szCs w:val="24"/>
        </w:rPr>
        <w:t xml:space="preserve">pruža pristup IT uslugama, </w:t>
      </w:r>
      <w:r w:rsidR="00483636">
        <w:rPr>
          <w:rFonts w:ascii="Times New Roman" w:hAnsi="Times New Roman" w:cs="Times New Roman"/>
          <w:sz w:val="24"/>
          <w:szCs w:val="24"/>
        </w:rPr>
        <w:t xml:space="preserve">koje uključuju aplikacije, skladištenje podataka i druge poslovne resurse. </w:t>
      </w:r>
      <w:r w:rsidR="00506BDF">
        <w:rPr>
          <w:rFonts w:ascii="Times New Roman" w:hAnsi="Times New Roman" w:cs="Times New Roman"/>
          <w:sz w:val="24"/>
          <w:szCs w:val="24"/>
        </w:rPr>
        <w:t>Sve MSSP usluge se isporu</w:t>
      </w:r>
      <w:r w:rsidR="00506BDF">
        <w:rPr>
          <w:rFonts w:ascii="Times New Roman" w:hAnsi="Times New Roman" w:cs="Times New Roman"/>
          <w:sz w:val="24"/>
          <w:szCs w:val="24"/>
          <w:lang w:val="sr-Latn-RS"/>
        </w:rPr>
        <w:t xml:space="preserve">čuju na namenskom hardveru. </w:t>
      </w:r>
      <w:r w:rsidR="004B5582">
        <w:rPr>
          <w:rFonts w:ascii="Times New Roman" w:hAnsi="Times New Roman" w:cs="Times New Roman"/>
          <w:sz w:val="24"/>
          <w:szCs w:val="24"/>
          <w:lang w:val="sr-Latn-RS"/>
        </w:rPr>
        <w:t xml:space="preserve">Odluka od fizičkoj lokaciji </w:t>
      </w:r>
      <w:r w:rsidR="0023627B">
        <w:rPr>
          <w:rFonts w:ascii="Times New Roman" w:hAnsi="Times New Roman" w:cs="Times New Roman"/>
          <w:sz w:val="24"/>
          <w:szCs w:val="24"/>
          <w:lang w:val="sr-Latn-RS"/>
        </w:rPr>
        <w:t xml:space="preserve">Platforme za Service Delivery </w:t>
      </w:r>
      <w:r w:rsidR="00ED5FA2">
        <w:rPr>
          <w:rFonts w:ascii="Times New Roman" w:hAnsi="Times New Roman" w:cs="Times New Roman"/>
          <w:sz w:val="24"/>
          <w:szCs w:val="24"/>
          <w:lang w:val="sr-Latn-RS"/>
        </w:rPr>
        <w:t xml:space="preserve">je fleksibilna. Zavisi od toga </w:t>
      </w:r>
      <w:r w:rsidR="009E6CA3">
        <w:rPr>
          <w:rFonts w:ascii="Times New Roman" w:hAnsi="Times New Roman" w:cs="Times New Roman"/>
          <w:sz w:val="24"/>
          <w:szCs w:val="24"/>
          <w:lang w:val="sr-Latn-RS"/>
        </w:rPr>
        <w:t xml:space="preserve">šta kompaniji najviše odgovara za njihove poslovne potrebe. </w:t>
      </w:r>
      <w:r w:rsidR="001822A7">
        <w:rPr>
          <w:rFonts w:ascii="Times New Roman" w:hAnsi="Times New Roman" w:cs="Times New Roman"/>
          <w:sz w:val="24"/>
          <w:szCs w:val="24"/>
          <w:lang w:val="sr-Latn-RS"/>
        </w:rPr>
        <w:t>Hardver se može nalaziti u prostorijama kompanije ili u data centru MSSP-a</w:t>
      </w:r>
      <w:r w:rsidR="0080211B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80211B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80211B"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Platforme za Service Delivery su obično zasnovane na operativnom sistemu Linux. </w:t>
      </w:r>
      <w:r w:rsidR="00F36E8A">
        <w:rPr>
          <w:rFonts w:ascii="Times New Roman" w:hAnsi="Times New Roman" w:cs="Times New Roman"/>
          <w:sz w:val="24"/>
          <w:szCs w:val="24"/>
          <w:lang w:val="sr-Latn-RS"/>
        </w:rPr>
        <w:t xml:space="preserve">Aktiviraju se suštinski alati i uslužni programi kako ne bi dolazilo do neočekivanih nestabilnosti ili kompromitovanih sistema. </w:t>
      </w:r>
      <w:r w:rsidR="00F74485">
        <w:rPr>
          <w:rFonts w:ascii="Times New Roman" w:hAnsi="Times New Roman" w:cs="Times New Roman"/>
          <w:sz w:val="24"/>
          <w:szCs w:val="24"/>
          <w:lang w:val="sr-Latn-RS"/>
        </w:rPr>
        <w:t>SOC tim</w:t>
      </w:r>
      <w:r w:rsidR="005B3AE9">
        <w:rPr>
          <w:rFonts w:ascii="Times New Roman" w:hAnsi="Times New Roman" w:cs="Times New Roman"/>
          <w:sz w:val="24"/>
          <w:szCs w:val="24"/>
          <w:lang w:val="sr-Latn-RS"/>
        </w:rPr>
        <w:t xml:space="preserve"> je zadužen za održavanje sistema kako bi se osigurala sigurna i pouzdana usluga. </w:t>
      </w:r>
      <w:r w:rsidR="000F028A">
        <w:rPr>
          <w:rFonts w:ascii="Times New Roman" w:hAnsi="Times New Roman" w:cs="Times New Roman"/>
          <w:sz w:val="24"/>
          <w:szCs w:val="24"/>
          <w:lang w:val="sr-Latn-RS"/>
        </w:rPr>
        <w:t xml:space="preserve">Pored toga, SOC vodi računa o životnom ciklusu hardvera i proaktivno nadograđuje hardver ako je određena generacija hardvera zastarela. </w:t>
      </w:r>
      <w:r w:rsidR="003A494F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3A494F"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Bez obzira gde se nalazi Platforma za Service Delivery, SOC obezbeđuje da su sva odgovarajuća podešavanja vezana za bezbednost ažurirana </w:t>
      </w:r>
      <w:r w:rsidR="00AD74AD">
        <w:rPr>
          <w:rFonts w:ascii="Times New Roman" w:hAnsi="Times New Roman" w:cs="Times New Roman"/>
          <w:sz w:val="24"/>
          <w:szCs w:val="24"/>
          <w:lang w:val="sr-Latn-RS"/>
        </w:rPr>
        <w:t>i pravilno kofigurisana.</w:t>
      </w:r>
      <w:r w:rsidR="00AD74AD" w:rsidRPr="00AD74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D74AD" w:rsidRPr="00AD74AD">
        <w:rPr>
          <w:rFonts w:ascii="Times New Roman" w:hAnsi="Times New Roman" w:cs="Times New Roman"/>
          <w:sz w:val="24"/>
          <w:szCs w:val="24"/>
        </w:rPr>
        <w:t>Ako je potrebno, SOC prati efikasan proces oporavka od katastrofe i može generisati i ponovo instalirati identičnu konfiguracij</w:t>
      </w:r>
      <w:r w:rsidR="001A25C7">
        <w:rPr>
          <w:rFonts w:ascii="Times New Roman" w:hAnsi="Times New Roman" w:cs="Times New Roman"/>
          <w:sz w:val="24"/>
          <w:szCs w:val="24"/>
        </w:rPr>
        <w:t xml:space="preserve">u po prethodno definisanom sporazumu o nivou servisa (SLA). </w:t>
      </w:r>
    </w:p>
    <w:p w:rsidR="00373987" w:rsidRDefault="00373987" w:rsidP="00506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7BF" w:rsidRDefault="00C177BF" w:rsidP="00C177BF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24242673"/>
      <w:r>
        <w:rPr>
          <w:rFonts w:ascii="Times New Roman" w:hAnsi="Times New Roman" w:cs="Times New Roman"/>
          <w:sz w:val="28"/>
          <w:szCs w:val="28"/>
        </w:rPr>
        <w:t>Procesi i komunikacija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A4F" w:rsidRDefault="00D24A4F" w:rsidP="00D24A4F"/>
    <w:p w:rsidR="00D24A4F" w:rsidRDefault="00B30F88" w:rsidP="00B30F88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Tiketing </w:t>
      </w:r>
      <w:r w:rsidR="00600770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je jedan od najvažnijih softvera koji koriste svi </w:t>
      </w:r>
      <w:r w:rsidR="00C614D3">
        <w:rPr>
          <w:rFonts w:ascii="Times New Roman" w:hAnsi="Times New Roman" w:cs="Times New Roman"/>
          <w:sz w:val="24"/>
          <w:szCs w:val="24"/>
        </w:rPr>
        <w:t>vode</w:t>
      </w:r>
      <w:r w:rsidR="00C614D3">
        <w:rPr>
          <w:rFonts w:ascii="Times New Roman" w:hAnsi="Times New Roman" w:cs="Times New Roman"/>
          <w:sz w:val="24"/>
          <w:szCs w:val="24"/>
          <w:lang w:val="sr-Latn-RS"/>
        </w:rPr>
        <w:t xml:space="preserve">ći service provajderi. </w:t>
      </w:r>
      <w:r w:rsidR="00C41B51">
        <w:rPr>
          <w:rFonts w:ascii="Times New Roman" w:hAnsi="Times New Roman" w:cs="Times New Roman"/>
          <w:sz w:val="24"/>
          <w:szCs w:val="24"/>
          <w:lang w:val="sr-Latn-RS"/>
        </w:rPr>
        <w:t xml:space="preserve">Ovi sistemi omogućavaju timovima da organizuju, upravljaju i prate stanje problema </w:t>
      </w:r>
      <w:r w:rsidR="00F00532">
        <w:rPr>
          <w:rFonts w:ascii="Times New Roman" w:hAnsi="Times New Roman" w:cs="Times New Roman"/>
          <w:sz w:val="24"/>
          <w:szCs w:val="24"/>
          <w:lang w:val="sr-Latn-RS"/>
        </w:rPr>
        <w:t xml:space="preserve">klijenata </w:t>
      </w:r>
      <w:r w:rsidR="00C41B51">
        <w:rPr>
          <w:rFonts w:ascii="Times New Roman" w:hAnsi="Times New Roman" w:cs="Times New Roman"/>
          <w:sz w:val="24"/>
          <w:szCs w:val="24"/>
          <w:lang w:val="sr-Latn-RS"/>
        </w:rPr>
        <w:t xml:space="preserve">na izuzetno organizovan način. </w:t>
      </w:r>
      <w:r w:rsidR="00600770">
        <w:rPr>
          <w:rFonts w:ascii="Times New Roman" w:hAnsi="Times New Roman" w:cs="Times New Roman"/>
          <w:sz w:val="24"/>
          <w:szCs w:val="24"/>
          <w:lang w:val="sr-Latn-RS"/>
        </w:rPr>
        <w:t xml:space="preserve">Tiketing sistem </w:t>
      </w:r>
      <w:r w:rsidR="00B43599">
        <w:rPr>
          <w:rFonts w:ascii="Times New Roman" w:hAnsi="Times New Roman" w:cs="Times New Roman"/>
          <w:sz w:val="24"/>
          <w:szCs w:val="24"/>
          <w:lang w:val="sr-Latn-RS"/>
        </w:rPr>
        <w:t xml:space="preserve">funkcioniše tako što se prvo pravi dokument </w:t>
      </w:r>
      <w:r w:rsidR="009E1632">
        <w:rPr>
          <w:rFonts w:ascii="Times New Roman" w:hAnsi="Times New Roman" w:cs="Times New Roman"/>
          <w:sz w:val="24"/>
          <w:szCs w:val="24"/>
          <w:lang w:val="sr-Latn-RS"/>
        </w:rPr>
        <w:t xml:space="preserve">ili </w:t>
      </w:r>
      <w:r w:rsidR="00B43599">
        <w:rPr>
          <w:rFonts w:ascii="Times New Roman" w:hAnsi="Times New Roman" w:cs="Times New Roman"/>
          <w:sz w:val="24"/>
          <w:szCs w:val="24"/>
          <w:lang w:val="sr-Latn-RS"/>
        </w:rPr>
        <w:t xml:space="preserve">tiket u </w:t>
      </w:r>
      <w:r w:rsidR="00872F72">
        <w:rPr>
          <w:rFonts w:ascii="Times New Roman" w:hAnsi="Times New Roman" w:cs="Times New Roman"/>
          <w:sz w:val="24"/>
          <w:szCs w:val="24"/>
          <w:lang w:val="sr-Latn-RS"/>
        </w:rPr>
        <w:t>kojem</w:t>
      </w:r>
      <w:r w:rsidR="00B43599">
        <w:rPr>
          <w:rFonts w:ascii="Times New Roman" w:hAnsi="Times New Roman" w:cs="Times New Roman"/>
          <w:sz w:val="24"/>
          <w:szCs w:val="24"/>
          <w:lang w:val="sr-Latn-RS"/>
        </w:rPr>
        <w:t xml:space="preserve"> se beleži konkretan problem koji je </w:t>
      </w:r>
      <w:r w:rsidR="005B45BE">
        <w:rPr>
          <w:rFonts w:ascii="Times New Roman" w:hAnsi="Times New Roman" w:cs="Times New Roman"/>
          <w:sz w:val="24"/>
          <w:szCs w:val="24"/>
          <w:lang w:val="sr-Latn-RS"/>
        </w:rPr>
        <w:t>klijent</w:t>
      </w:r>
      <w:r w:rsidR="00B4359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1378B1">
        <w:rPr>
          <w:rFonts w:ascii="Times New Roman" w:hAnsi="Times New Roman" w:cs="Times New Roman"/>
          <w:sz w:val="24"/>
          <w:szCs w:val="24"/>
          <w:lang w:val="sr-Latn-RS"/>
        </w:rPr>
        <w:t xml:space="preserve">prijavio. </w:t>
      </w:r>
      <w:r w:rsidR="00902469">
        <w:rPr>
          <w:rFonts w:ascii="Times New Roman" w:hAnsi="Times New Roman" w:cs="Times New Roman"/>
          <w:sz w:val="24"/>
          <w:szCs w:val="24"/>
          <w:lang w:val="sr-Latn-RS"/>
        </w:rPr>
        <w:t xml:space="preserve">Tiketu imaju pristup i </w:t>
      </w:r>
      <w:r w:rsidR="00306EEE">
        <w:rPr>
          <w:rFonts w:ascii="Times New Roman" w:hAnsi="Times New Roman" w:cs="Times New Roman"/>
          <w:sz w:val="24"/>
          <w:szCs w:val="24"/>
          <w:lang w:val="sr-Latn-RS"/>
        </w:rPr>
        <w:t>SOC tim</w:t>
      </w:r>
      <w:r w:rsidR="0090246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302E1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8D7165">
        <w:rPr>
          <w:rFonts w:ascii="Times New Roman" w:hAnsi="Times New Roman" w:cs="Times New Roman"/>
          <w:sz w:val="24"/>
          <w:szCs w:val="24"/>
          <w:lang w:val="sr-Latn-RS"/>
        </w:rPr>
        <w:t xml:space="preserve"> sam klijent</w:t>
      </w:r>
      <w:r w:rsidR="009302E1">
        <w:rPr>
          <w:rFonts w:ascii="Times New Roman" w:hAnsi="Times New Roman" w:cs="Times New Roman"/>
          <w:sz w:val="24"/>
          <w:szCs w:val="24"/>
          <w:lang w:val="sr-Latn-RS"/>
        </w:rPr>
        <w:t xml:space="preserve">. Ako postoji bilo kakav problem ili ako se predvidi neki detalj, obe strane </w:t>
      </w:r>
      <w:r w:rsidR="002E634E">
        <w:rPr>
          <w:rFonts w:ascii="Times New Roman" w:hAnsi="Times New Roman" w:cs="Times New Roman"/>
          <w:sz w:val="24"/>
          <w:szCs w:val="24"/>
          <w:lang w:val="sr-Latn-RS"/>
        </w:rPr>
        <w:t>mogu da se upute na tiket da pregledaju prethodne informacije.</w:t>
      </w:r>
      <w:r w:rsidR="00B1028F">
        <w:rPr>
          <w:rFonts w:ascii="Times New Roman" w:hAnsi="Times New Roman" w:cs="Times New Roman"/>
          <w:sz w:val="24"/>
          <w:szCs w:val="24"/>
          <w:lang w:val="sr-Latn-RS"/>
        </w:rPr>
        <w:t xml:space="preserve"> Kada se problem konačno reši ili </w:t>
      </w:r>
      <w:r w:rsidR="00FD523A">
        <w:rPr>
          <w:rFonts w:ascii="Times New Roman" w:hAnsi="Times New Roman" w:cs="Times New Roman"/>
          <w:sz w:val="24"/>
          <w:szCs w:val="24"/>
          <w:lang w:val="sr-Latn-RS"/>
        </w:rPr>
        <w:t>SOC tim</w:t>
      </w:r>
      <w:r w:rsidR="00B1028F">
        <w:rPr>
          <w:rFonts w:ascii="Times New Roman" w:hAnsi="Times New Roman" w:cs="Times New Roman"/>
          <w:sz w:val="24"/>
          <w:szCs w:val="24"/>
          <w:lang w:val="sr-Latn-RS"/>
        </w:rPr>
        <w:t xml:space="preserve"> ili </w:t>
      </w:r>
      <w:r w:rsidR="005463CF">
        <w:rPr>
          <w:rFonts w:ascii="Times New Roman" w:hAnsi="Times New Roman" w:cs="Times New Roman"/>
          <w:sz w:val="24"/>
          <w:szCs w:val="24"/>
          <w:lang w:val="sr-Latn-RS"/>
        </w:rPr>
        <w:t>klijent</w:t>
      </w:r>
      <w:r w:rsidR="00B1028F">
        <w:rPr>
          <w:rFonts w:ascii="Times New Roman" w:hAnsi="Times New Roman" w:cs="Times New Roman"/>
          <w:sz w:val="24"/>
          <w:szCs w:val="24"/>
          <w:lang w:val="sr-Latn-RS"/>
        </w:rPr>
        <w:t xml:space="preserve"> mogu da zatvore taj </w:t>
      </w:r>
      <w:r w:rsidR="00F44798">
        <w:rPr>
          <w:rFonts w:ascii="Times New Roman" w:hAnsi="Times New Roman" w:cs="Times New Roman"/>
          <w:sz w:val="24"/>
          <w:szCs w:val="24"/>
          <w:lang w:val="sr-Latn-RS"/>
        </w:rPr>
        <w:t xml:space="preserve">tiket, koji ostaje logovan u sistemu u slučaju da je potrebno ponovo otvoriti ga. </w:t>
      </w:r>
    </w:p>
    <w:p w:rsidR="004309D3" w:rsidRDefault="00872DC3" w:rsidP="00B30F88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Tiketi se kreiraju na osnovu sledećih procesa: </w:t>
      </w:r>
    </w:p>
    <w:p w:rsidR="004F0003" w:rsidRDefault="004F0003" w:rsidP="004F00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4F0003"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t>Incident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Bilo koji dogadjaj </w:t>
      </w:r>
      <w:r w:rsidR="008251A4">
        <w:rPr>
          <w:rFonts w:ascii="Times New Roman" w:hAnsi="Times New Roman" w:cs="Times New Roman"/>
          <w:sz w:val="24"/>
          <w:szCs w:val="24"/>
          <w:lang w:val="sr-Latn-RS"/>
        </w:rPr>
        <w:t>koji uzrokuje ili može uzrokovati prekid ili smanjenje kvaliteta usluge</w:t>
      </w:r>
    </w:p>
    <w:p w:rsidR="008251A4" w:rsidRPr="0024244C" w:rsidRDefault="008251A4" w:rsidP="004F00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t xml:space="preserve">Izmena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Promena u podešavanjima koje se mogu izvršiti bez promene same instalacije hardvera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/softvera </w:t>
      </w:r>
    </w:p>
    <w:p w:rsidR="0024244C" w:rsidRPr="0024244C" w:rsidRDefault="0024244C" w:rsidP="004F00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t xml:space="preserve">Održavanje </w:t>
      </w:r>
    </w:p>
    <w:p w:rsidR="0024244C" w:rsidRDefault="0024244C" w:rsidP="0024244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Ovo uključuje zakrpe, nadogradnje ili promene koje izvršava klijent</w:t>
      </w:r>
    </w:p>
    <w:p w:rsidR="0024244C" w:rsidRDefault="0024244C" w:rsidP="002424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24244C"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t>Drugi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Pr="0024244C"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t>zahtevi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Latn-RS"/>
        </w:rPr>
        <w:br/>
      </w:r>
      <w:r w:rsidRPr="0024244C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Namenjen</w:t>
      </w:r>
      <w:r w:rsidR="005320D4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za opšta pitanja. </w:t>
      </w:r>
      <w:r w:rsidR="00CF6B72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Ako je takav tiket ustvari o incidentu, promeni ili problemu, tip tiketa se menja u skladu sa tim </w:t>
      </w:r>
    </w:p>
    <w:p w:rsidR="00306EEE" w:rsidRDefault="00306EEE" w:rsidP="00306EE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:rsidR="00306EEE" w:rsidRDefault="00E27761" w:rsidP="00306EE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Komunikacija između SOC tima i klijenata može da se izvede na dva načina, bilo proaktivno od strane SOC tima ili </w:t>
      </w:r>
      <w:r w:rsidR="007348C6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kada ga klije</w:t>
      </w:r>
      <w:r w:rsidR="004E2432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nt inicira. </w:t>
      </w:r>
      <w:r w:rsidR="004E2432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br/>
      </w:r>
      <w:r w:rsidR="00BD53DF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U slučaju </w:t>
      </w:r>
      <w:r w:rsidR="00063444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proaktivne intervencije </w:t>
      </w:r>
      <w:r w:rsidR="001F794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od strane SOC tima, na osnovu </w:t>
      </w:r>
      <w:r w:rsidR="005B53A3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analiza sistemske aktivnosti </w:t>
      </w:r>
      <w:r w:rsidR="00175BA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i njenog bezbednosnog uticaja, SOC deluje </w:t>
      </w:r>
      <w:r w:rsidR="00295B8F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pre nego što </w:t>
      </w:r>
      <w:r w:rsidR="006876E0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problem ima šansu da se razvije: </w:t>
      </w:r>
    </w:p>
    <w:p w:rsidR="007512A1" w:rsidRDefault="007512A1" w:rsidP="007512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Inženjer SOC tima </w:t>
      </w:r>
      <w:r w:rsidR="00F95A7E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kontaktira IT predstavnika na klijentskoj </w:t>
      </w:r>
      <w:r w:rsidR="002F1304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lokaciji kako bi </w:t>
      </w:r>
      <w:r w:rsidR="00A24C97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diskutovao o najnovijim nalazima </w:t>
      </w:r>
    </w:p>
    <w:p w:rsidR="00A24C97" w:rsidRDefault="003246CB" w:rsidP="007512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Ako je potrebno, SOC tim otvara tiket </w:t>
      </w:r>
      <w:r w:rsidR="00985EC0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i o</w:t>
      </w:r>
      <w:r w:rsidR="00211F8F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značava tip tiketa, tj zahtev, održavanje, incident ili izmena </w:t>
      </w:r>
    </w:p>
    <w:p w:rsidR="00211F8F" w:rsidRDefault="00165759" w:rsidP="007512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SOC obrađuje tikete </w:t>
      </w:r>
      <w:r w:rsidR="00360DDD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i rešava incide</w:t>
      </w:r>
      <w:r w:rsidR="004227AF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nte, održavanje i druge zahteve. </w:t>
      </w:r>
      <w:r w:rsidR="008B54D2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Ako je izmena, prosleđuje Security Expert timu </w:t>
      </w:r>
      <w:r w:rsidR="009652E7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koji koordinira </w:t>
      </w:r>
      <w:r w:rsidR="003F3962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i implementira </w:t>
      </w:r>
      <w:r w:rsidR="0086295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izmene i popravke </w:t>
      </w:r>
      <w:r w:rsidR="008F28FB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konfiguracije </w:t>
      </w:r>
      <w:r w:rsidR="001E21C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za lokaciju klijenta. </w:t>
      </w:r>
    </w:p>
    <w:p w:rsidR="00F535C2" w:rsidRDefault="00F535C2" w:rsidP="009622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:rsidR="00F535C2" w:rsidRDefault="00F535C2" w:rsidP="009622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:rsidR="00F535C2" w:rsidRDefault="00F535C2" w:rsidP="009622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:rsidR="00F535C2" w:rsidRDefault="00F535C2" w:rsidP="009622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:rsidR="0096224B" w:rsidRDefault="0096224B" w:rsidP="009622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lastRenderedPageBreak/>
        <w:t xml:space="preserve">U slučaju interakcije sa SOC timom, koju inicira klijent: </w:t>
      </w:r>
    </w:p>
    <w:p w:rsidR="0096224B" w:rsidRDefault="0096224B" w:rsidP="009622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Klijenti, korisnici i partneri preciziraju svoje bezbednosne zahteve svojim IT administratorima </w:t>
      </w:r>
    </w:p>
    <w:p w:rsidR="000E0A4E" w:rsidRDefault="000E0A4E" w:rsidP="000E0A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A4E">
        <w:rPr>
          <w:rFonts w:ascii="Times New Roman" w:hAnsi="Times New Roman" w:cs="Times New Roman"/>
          <w:sz w:val="24"/>
          <w:szCs w:val="24"/>
        </w:rPr>
        <w:t>Klijentov IT administrator, kontaktira SOC</w:t>
      </w:r>
      <w:r w:rsidR="00101ABA">
        <w:rPr>
          <w:rFonts w:ascii="Times New Roman" w:hAnsi="Times New Roman" w:cs="Times New Roman"/>
          <w:sz w:val="24"/>
          <w:szCs w:val="24"/>
        </w:rPr>
        <w:t xml:space="preserve"> </w:t>
      </w:r>
      <w:r w:rsidR="00A10989">
        <w:rPr>
          <w:rFonts w:ascii="Times New Roman" w:hAnsi="Times New Roman" w:cs="Times New Roman"/>
          <w:sz w:val="24"/>
          <w:szCs w:val="24"/>
        </w:rPr>
        <w:t xml:space="preserve">tim </w:t>
      </w:r>
      <w:r w:rsidR="00101ABA">
        <w:rPr>
          <w:rFonts w:ascii="Times New Roman" w:hAnsi="Times New Roman" w:cs="Times New Roman"/>
          <w:sz w:val="24"/>
          <w:szCs w:val="24"/>
        </w:rPr>
        <w:t xml:space="preserve">koji </w:t>
      </w:r>
      <w:r w:rsidRPr="000E0A4E">
        <w:rPr>
          <w:rFonts w:ascii="Times New Roman" w:hAnsi="Times New Roman" w:cs="Times New Roman"/>
          <w:sz w:val="24"/>
          <w:szCs w:val="24"/>
        </w:rPr>
        <w:t>otvara tiket i označava tip tiketa, tj. zahtev, o</w:t>
      </w:r>
      <w:r>
        <w:rPr>
          <w:rFonts w:ascii="Times New Roman" w:hAnsi="Times New Roman" w:cs="Times New Roman"/>
          <w:sz w:val="24"/>
          <w:szCs w:val="24"/>
        </w:rPr>
        <w:t xml:space="preserve">državanje, incident ili promenu </w:t>
      </w:r>
    </w:p>
    <w:p w:rsidR="00363EE8" w:rsidRDefault="006948A9" w:rsidP="00363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8A9">
        <w:rPr>
          <w:rFonts w:ascii="Times New Roman" w:hAnsi="Times New Roman" w:cs="Times New Roman"/>
          <w:sz w:val="24"/>
          <w:szCs w:val="24"/>
        </w:rPr>
        <w:t>SOC</w:t>
      </w:r>
      <w:r w:rsidR="00562CCF">
        <w:rPr>
          <w:rFonts w:ascii="Times New Roman" w:hAnsi="Times New Roman" w:cs="Times New Roman"/>
          <w:sz w:val="24"/>
          <w:szCs w:val="24"/>
        </w:rPr>
        <w:t xml:space="preserve"> tim</w:t>
      </w:r>
      <w:r w:rsidRPr="006948A9">
        <w:rPr>
          <w:rFonts w:ascii="Times New Roman" w:hAnsi="Times New Roman" w:cs="Times New Roman"/>
          <w:sz w:val="24"/>
          <w:szCs w:val="24"/>
        </w:rPr>
        <w:t xml:space="preserve"> obrađuje tikete </w:t>
      </w:r>
      <w:r w:rsidR="00326B5E">
        <w:rPr>
          <w:rFonts w:ascii="Times New Roman" w:hAnsi="Times New Roman" w:cs="Times New Roman"/>
          <w:sz w:val="24"/>
          <w:szCs w:val="24"/>
        </w:rPr>
        <w:t>i rešava incidente, održavanje i</w:t>
      </w:r>
      <w:r w:rsidRPr="006948A9">
        <w:rPr>
          <w:rFonts w:ascii="Times New Roman" w:hAnsi="Times New Roman" w:cs="Times New Roman"/>
          <w:sz w:val="24"/>
          <w:szCs w:val="24"/>
        </w:rPr>
        <w:t xml:space="preserve"> druge zahteve. Ako je izmena, prosleđuje Security Expert timu koji koordinira i implementira izmene i popravke konfiguracije za lokaciju korisnika.</w:t>
      </w:r>
    </w:p>
    <w:p w:rsidR="00363EE8" w:rsidRDefault="00363EE8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227" w:rsidRDefault="00AD2227" w:rsidP="00363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237C" w:rsidRDefault="00363EE8" w:rsidP="0058237C">
      <w:pPr>
        <w:pStyle w:val="Heading1"/>
        <w:spacing w:line="360" w:lineRule="auto"/>
        <w:rPr>
          <w:rFonts w:ascii="Times New Roman" w:hAnsi="Times New Roman" w:cs="Times New Roman"/>
          <w:b/>
        </w:rPr>
      </w:pPr>
      <w:bookmarkStart w:id="8" w:name="_Toc24242674"/>
      <w:r>
        <w:rPr>
          <w:rFonts w:ascii="Times New Roman" w:hAnsi="Times New Roman" w:cs="Times New Roman"/>
          <w:b/>
        </w:rPr>
        <w:lastRenderedPageBreak/>
        <w:t>ZAKLJUČAK</w:t>
      </w:r>
      <w:bookmarkEnd w:id="8"/>
    </w:p>
    <w:p w:rsidR="0058237C" w:rsidRDefault="0058237C" w:rsidP="0058237C"/>
    <w:p w:rsidR="002F459E" w:rsidRPr="002F459E" w:rsidRDefault="002F459E" w:rsidP="002F459E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žnost </w:t>
      </w:r>
      <w:r w:rsidR="00D05222">
        <w:rPr>
          <w:rFonts w:ascii="Times New Roman" w:hAnsi="Times New Roman" w:cs="Times New Roman"/>
          <w:sz w:val="24"/>
          <w:szCs w:val="24"/>
          <w:lang w:val="sr-Latn-RS"/>
        </w:rPr>
        <w:t xml:space="preserve">cyber </w:t>
      </w:r>
      <w:r w:rsidR="00221236">
        <w:rPr>
          <w:rFonts w:ascii="Times New Roman" w:hAnsi="Times New Roman" w:cs="Times New Roman"/>
          <w:sz w:val="24"/>
          <w:szCs w:val="24"/>
          <w:lang w:val="sr-Latn-RS"/>
        </w:rPr>
        <w:t>bezbednosti</w:t>
      </w:r>
      <w:r w:rsidR="00FB6312">
        <w:rPr>
          <w:rFonts w:ascii="Times New Roman" w:hAnsi="Times New Roman" w:cs="Times New Roman"/>
          <w:sz w:val="24"/>
          <w:szCs w:val="24"/>
          <w:lang w:val="sr-Latn-RS"/>
        </w:rPr>
        <w:t xml:space="preserve"> će nastaviti da raste </w:t>
      </w:r>
      <w:r w:rsidR="003424DA">
        <w:rPr>
          <w:rFonts w:ascii="Times New Roman" w:hAnsi="Times New Roman" w:cs="Times New Roman"/>
          <w:sz w:val="24"/>
          <w:szCs w:val="24"/>
          <w:lang w:val="sr-Latn-RS"/>
        </w:rPr>
        <w:t>kako se t</w:t>
      </w:r>
      <w:r w:rsidR="00293349">
        <w:rPr>
          <w:rFonts w:ascii="Times New Roman" w:hAnsi="Times New Roman" w:cs="Times New Roman"/>
          <w:sz w:val="24"/>
          <w:szCs w:val="24"/>
          <w:lang w:val="sr-Latn-RS"/>
        </w:rPr>
        <w:t>ehnologija bude razvijala i kako se budu pojavljivale nove pretnje za</w:t>
      </w:r>
      <w:r w:rsidR="00173144">
        <w:rPr>
          <w:rFonts w:ascii="Times New Roman" w:hAnsi="Times New Roman" w:cs="Times New Roman"/>
          <w:sz w:val="24"/>
          <w:szCs w:val="24"/>
          <w:lang w:val="sr-Latn-RS"/>
        </w:rPr>
        <w:t xml:space="preserve"> preduzeća</w:t>
      </w:r>
      <w:r w:rsidR="00293349">
        <w:rPr>
          <w:rFonts w:ascii="Times New Roman" w:hAnsi="Times New Roman" w:cs="Times New Roman"/>
          <w:sz w:val="24"/>
          <w:szCs w:val="24"/>
          <w:lang w:val="sr-Latn-RS"/>
        </w:rPr>
        <w:t xml:space="preserve"> svih razmera. </w:t>
      </w:r>
      <w:r w:rsidR="002350EB">
        <w:rPr>
          <w:rFonts w:ascii="Times New Roman" w:hAnsi="Times New Roman" w:cs="Times New Roman"/>
          <w:sz w:val="24"/>
          <w:szCs w:val="24"/>
          <w:lang w:val="sr-Latn-RS"/>
        </w:rPr>
        <w:t xml:space="preserve">Potražnja </w:t>
      </w:r>
      <w:r w:rsidR="00D42795">
        <w:rPr>
          <w:rFonts w:ascii="Times New Roman" w:hAnsi="Times New Roman" w:cs="Times New Roman"/>
          <w:sz w:val="24"/>
          <w:szCs w:val="24"/>
          <w:lang w:val="sr-Latn-RS"/>
        </w:rPr>
        <w:t>za Cloud</w:t>
      </w:r>
      <w:r w:rsidR="002A6FB5">
        <w:rPr>
          <w:rFonts w:ascii="Times New Roman" w:hAnsi="Times New Roman" w:cs="Times New Roman"/>
          <w:sz w:val="24"/>
          <w:szCs w:val="24"/>
          <w:lang w:val="sr-Latn-RS"/>
        </w:rPr>
        <w:t xml:space="preserve">-based </w:t>
      </w:r>
      <w:r w:rsidR="004579E6">
        <w:rPr>
          <w:rFonts w:ascii="Times New Roman" w:hAnsi="Times New Roman" w:cs="Times New Roman"/>
          <w:sz w:val="24"/>
          <w:szCs w:val="24"/>
          <w:lang w:val="sr-Latn-RS"/>
        </w:rPr>
        <w:t xml:space="preserve">uslugama </w:t>
      </w:r>
      <w:r w:rsidR="00385EBF">
        <w:rPr>
          <w:rFonts w:ascii="Times New Roman" w:hAnsi="Times New Roman" w:cs="Times New Roman"/>
          <w:sz w:val="24"/>
          <w:szCs w:val="24"/>
          <w:lang w:val="sr-Latn-RS"/>
        </w:rPr>
        <w:t xml:space="preserve">ima poseban značaj u </w:t>
      </w:r>
      <w:r w:rsidR="008874E5">
        <w:rPr>
          <w:rFonts w:ascii="Times New Roman" w:hAnsi="Times New Roman" w:cs="Times New Roman"/>
          <w:sz w:val="24"/>
          <w:szCs w:val="24"/>
          <w:lang w:val="sr-Latn-RS"/>
        </w:rPr>
        <w:t xml:space="preserve">povećanju ranjivosti </w:t>
      </w:r>
      <w:r w:rsidR="000C41E1">
        <w:rPr>
          <w:rFonts w:ascii="Times New Roman" w:hAnsi="Times New Roman" w:cs="Times New Roman"/>
          <w:sz w:val="24"/>
          <w:szCs w:val="24"/>
          <w:lang w:val="sr-Latn-RS"/>
        </w:rPr>
        <w:t xml:space="preserve">za </w:t>
      </w:r>
      <w:r w:rsidR="00CD7A25">
        <w:rPr>
          <w:rFonts w:ascii="Times New Roman" w:hAnsi="Times New Roman" w:cs="Times New Roman"/>
          <w:sz w:val="24"/>
          <w:szCs w:val="24"/>
          <w:lang w:val="sr-Latn-RS"/>
        </w:rPr>
        <w:t>preduzeća</w:t>
      </w:r>
      <w:r w:rsidR="000C41E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FD3119">
        <w:rPr>
          <w:rFonts w:ascii="Times New Roman" w:hAnsi="Times New Roman" w:cs="Times New Roman"/>
          <w:sz w:val="24"/>
          <w:szCs w:val="24"/>
          <w:lang w:val="sr-Latn-RS"/>
        </w:rPr>
        <w:t xml:space="preserve">bez uspostavljene </w:t>
      </w:r>
      <w:r w:rsidR="00ED04C7">
        <w:rPr>
          <w:rFonts w:ascii="Times New Roman" w:hAnsi="Times New Roman" w:cs="Times New Roman"/>
          <w:sz w:val="24"/>
          <w:szCs w:val="24"/>
          <w:lang w:val="sr-Latn-RS"/>
        </w:rPr>
        <w:t>bezbednosne</w:t>
      </w:r>
      <w:r w:rsidR="00F831DD">
        <w:rPr>
          <w:rFonts w:ascii="Times New Roman" w:hAnsi="Times New Roman" w:cs="Times New Roman"/>
          <w:sz w:val="24"/>
          <w:szCs w:val="24"/>
          <w:lang w:val="sr-Latn-RS"/>
        </w:rPr>
        <w:t xml:space="preserve"> mreže.</w:t>
      </w:r>
      <w:r w:rsidR="00F96745">
        <w:rPr>
          <w:rFonts w:ascii="Times New Roman" w:hAnsi="Times New Roman" w:cs="Times New Roman"/>
          <w:sz w:val="24"/>
          <w:szCs w:val="24"/>
          <w:lang w:val="sr-Latn-RS"/>
        </w:rPr>
        <w:t xml:space="preserve"> Ulaganje u strategiju </w:t>
      </w:r>
      <w:r w:rsidR="005F31BE">
        <w:rPr>
          <w:rFonts w:ascii="Times New Roman" w:hAnsi="Times New Roman" w:cs="Times New Roman"/>
          <w:sz w:val="24"/>
          <w:szCs w:val="24"/>
          <w:lang w:val="sr-Latn-RS"/>
        </w:rPr>
        <w:t xml:space="preserve">za </w:t>
      </w:r>
      <w:r w:rsidR="001C5C8A">
        <w:rPr>
          <w:rFonts w:ascii="Times New Roman" w:hAnsi="Times New Roman" w:cs="Times New Roman"/>
          <w:sz w:val="24"/>
          <w:szCs w:val="24"/>
          <w:lang w:val="sr-Latn-RS"/>
        </w:rPr>
        <w:t xml:space="preserve">pomoć u odbrani od </w:t>
      </w:r>
      <w:r w:rsidR="00C35505">
        <w:rPr>
          <w:rFonts w:ascii="Times New Roman" w:hAnsi="Times New Roman" w:cs="Times New Roman"/>
          <w:sz w:val="24"/>
          <w:szCs w:val="24"/>
          <w:lang w:val="sr-Latn-RS"/>
        </w:rPr>
        <w:t>bezbednosnih</w:t>
      </w:r>
      <w:r w:rsidR="001C5C8A">
        <w:rPr>
          <w:rFonts w:ascii="Times New Roman" w:hAnsi="Times New Roman" w:cs="Times New Roman"/>
          <w:sz w:val="24"/>
          <w:szCs w:val="24"/>
          <w:lang w:val="sr-Latn-RS"/>
        </w:rPr>
        <w:t xml:space="preserve"> napada </w:t>
      </w:r>
      <w:r w:rsidR="00D30B3D">
        <w:rPr>
          <w:rFonts w:ascii="Times New Roman" w:hAnsi="Times New Roman" w:cs="Times New Roman"/>
          <w:sz w:val="24"/>
          <w:szCs w:val="24"/>
          <w:lang w:val="sr-Latn-RS"/>
        </w:rPr>
        <w:t xml:space="preserve">sada je važnije nego ikada. </w:t>
      </w:r>
    </w:p>
    <w:p w:rsidR="00A15796" w:rsidRDefault="0058237C" w:rsidP="0058237C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Bez obzira da li </w:t>
      </w:r>
      <w:r w:rsidR="00FA1F1F">
        <w:rPr>
          <w:rFonts w:ascii="Times New Roman" w:hAnsi="Times New Roman" w:cs="Times New Roman"/>
          <w:sz w:val="24"/>
          <w:szCs w:val="24"/>
        </w:rPr>
        <w:t>preduzeću</w:t>
      </w:r>
      <w:r>
        <w:rPr>
          <w:rFonts w:ascii="Times New Roman" w:hAnsi="Times New Roman" w:cs="Times New Roman"/>
          <w:sz w:val="24"/>
          <w:szCs w:val="24"/>
        </w:rPr>
        <w:t xml:space="preserve"> nedostaje </w:t>
      </w:r>
      <w:r w:rsidR="007165A7">
        <w:rPr>
          <w:rFonts w:ascii="Times New Roman" w:hAnsi="Times New Roman" w:cs="Times New Roman"/>
          <w:sz w:val="24"/>
          <w:szCs w:val="24"/>
        </w:rPr>
        <w:t>bezbednosni program ili j</w:t>
      </w:r>
      <w:r w:rsidR="00B401E2">
        <w:rPr>
          <w:rFonts w:ascii="Times New Roman" w:hAnsi="Times New Roman" w:cs="Times New Roman"/>
          <w:sz w:val="24"/>
          <w:szCs w:val="24"/>
        </w:rPr>
        <w:t>ednostavo žele da proši</w:t>
      </w:r>
      <w:r w:rsidR="008D6CF8">
        <w:rPr>
          <w:rFonts w:ascii="Times New Roman" w:hAnsi="Times New Roman" w:cs="Times New Roman"/>
          <w:sz w:val="24"/>
          <w:szCs w:val="24"/>
        </w:rPr>
        <w:t xml:space="preserve">re svoje bezbednosne mere, Managed Security Service Provajderi su dragocena opcija. </w:t>
      </w:r>
      <w:r w:rsidR="008C787A">
        <w:rPr>
          <w:rFonts w:ascii="Times New Roman" w:hAnsi="Times New Roman" w:cs="Times New Roman"/>
          <w:sz w:val="24"/>
          <w:szCs w:val="24"/>
        </w:rPr>
        <w:t xml:space="preserve">Vrhunska </w:t>
      </w:r>
      <w:r w:rsidR="008C787A">
        <w:rPr>
          <w:rFonts w:ascii="Times New Roman" w:hAnsi="Times New Roman" w:cs="Times New Roman"/>
          <w:sz w:val="24"/>
          <w:szCs w:val="24"/>
          <w:lang w:val="sr-Latn-RS"/>
        </w:rPr>
        <w:t xml:space="preserve">zaštita, ušteda troškova, fokus poslovanja, sigurnosni stručnjaci i vrhunska tehnologija su samo neke od prednosti koje </w:t>
      </w:r>
      <w:r w:rsidR="001B5CA2">
        <w:rPr>
          <w:rFonts w:ascii="Times New Roman" w:hAnsi="Times New Roman" w:cs="Times New Roman"/>
          <w:sz w:val="24"/>
          <w:szCs w:val="24"/>
          <w:lang w:val="sr-Latn-RS"/>
        </w:rPr>
        <w:t>preduzeće</w:t>
      </w:r>
      <w:r w:rsidR="0022564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C787A">
        <w:rPr>
          <w:rFonts w:ascii="Times New Roman" w:hAnsi="Times New Roman" w:cs="Times New Roman"/>
          <w:sz w:val="24"/>
          <w:szCs w:val="24"/>
          <w:lang w:val="sr-Latn-RS"/>
        </w:rPr>
        <w:t>mogu da očekuju kada traže podršku bezbed</w:t>
      </w:r>
      <w:r w:rsidR="001A5FB3">
        <w:rPr>
          <w:rFonts w:ascii="Times New Roman" w:hAnsi="Times New Roman" w:cs="Times New Roman"/>
          <w:sz w:val="24"/>
          <w:szCs w:val="24"/>
          <w:lang w:val="sr-Latn-RS"/>
        </w:rPr>
        <w:t xml:space="preserve">nosti izvan svoje organizacije. </w:t>
      </w:r>
      <w:r w:rsidR="00681C68">
        <w:rPr>
          <w:rFonts w:ascii="Times New Roman" w:hAnsi="Times New Roman" w:cs="Times New Roman"/>
          <w:sz w:val="24"/>
          <w:szCs w:val="24"/>
          <w:lang w:val="sr-Latn-RS"/>
        </w:rPr>
        <w:t xml:space="preserve">Rukovodioci imaju fleksibilnost da se obrate stručnjacima kako bi osnažili svoje bezbednosne timove kako bi posao i njihovi kupci mogli da ostanu u fokusu organizacije. </w:t>
      </w:r>
      <w:r w:rsidR="009A6C17">
        <w:rPr>
          <w:rFonts w:ascii="Times New Roman" w:hAnsi="Times New Roman" w:cs="Times New Roman"/>
          <w:sz w:val="24"/>
          <w:szCs w:val="24"/>
        </w:rPr>
        <w:br/>
      </w:r>
    </w:p>
    <w:p w:rsidR="00A15796" w:rsidRDefault="00A15796" w:rsidP="00A15796">
      <w:pPr>
        <w:rPr>
          <w:lang w:val="sr-Latn-RS"/>
        </w:rPr>
      </w:pPr>
      <w:r>
        <w:rPr>
          <w:lang w:val="sr-Latn-RS"/>
        </w:rPr>
        <w:br w:type="page"/>
      </w:r>
    </w:p>
    <w:p w:rsidR="00835C0B" w:rsidRDefault="00835C0B" w:rsidP="00835C0B">
      <w:pPr>
        <w:pStyle w:val="Heading1"/>
        <w:spacing w:line="360" w:lineRule="auto"/>
        <w:rPr>
          <w:rFonts w:ascii="Times New Roman" w:hAnsi="Times New Roman" w:cs="Times New Roman"/>
          <w:b/>
          <w:lang w:val="sr-Latn-RS"/>
        </w:rPr>
      </w:pPr>
      <w:bookmarkStart w:id="9" w:name="_Toc24242675"/>
      <w:r>
        <w:rPr>
          <w:rFonts w:ascii="Times New Roman" w:hAnsi="Times New Roman" w:cs="Times New Roman"/>
          <w:b/>
          <w:lang w:val="sr-Latn-RS"/>
        </w:rPr>
        <w:lastRenderedPageBreak/>
        <w:t>LITERATURA</w:t>
      </w:r>
      <w:bookmarkEnd w:id="9"/>
    </w:p>
    <w:p w:rsidR="00835C0B" w:rsidRDefault="00835C0B" w:rsidP="00835C0B">
      <w:pPr>
        <w:rPr>
          <w:lang w:val="sr-Latn-RS"/>
        </w:rPr>
      </w:pPr>
    </w:p>
    <w:p w:rsidR="002A651D" w:rsidRDefault="00835C0B" w:rsidP="002A651D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[1] </w:t>
      </w:r>
      <w:r w:rsidR="0050130C">
        <w:rPr>
          <w:rFonts w:ascii="Times New Roman" w:hAnsi="Times New Roman" w:cs="Times New Roman"/>
          <w:sz w:val="24"/>
          <w:szCs w:val="24"/>
          <w:lang w:val="sr-Latn-RS"/>
        </w:rPr>
        <w:t>Global Cybercrime damages predicted to reach $6 trillion annually by 2021, Cybercrime maga</w:t>
      </w:r>
      <w:r w:rsidR="006D3026">
        <w:rPr>
          <w:rFonts w:ascii="Times New Roman" w:hAnsi="Times New Roman" w:cs="Times New Roman"/>
          <w:sz w:val="24"/>
          <w:szCs w:val="24"/>
          <w:lang w:val="sr-Latn-RS"/>
        </w:rPr>
        <w:t xml:space="preserve">zin, dostpuno na: </w:t>
      </w:r>
      <w:hyperlink r:id="rId8" w:history="1">
        <w:r w:rsidR="00F46D7A" w:rsidRPr="009E62C7">
          <w:rPr>
            <w:rStyle w:val="Hyperlink"/>
            <w:rFonts w:ascii="Times New Roman" w:hAnsi="Times New Roman" w:cs="Times New Roman"/>
            <w:sz w:val="24"/>
            <w:szCs w:val="24"/>
          </w:rPr>
          <w:t>https://cybersecurityventures.com/cybercrime-damages-6-trillion-by-2021/</w:t>
        </w:r>
      </w:hyperlink>
    </w:p>
    <w:p w:rsidR="002A651D" w:rsidRDefault="000008CD" w:rsidP="002A651D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[2]</w:t>
      </w:r>
      <w:r w:rsidR="00BD619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7A62B8">
        <w:rPr>
          <w:rFonts w:ascii="Times New Roman" w:hAnsi="Times New Roman" w:cs="Times New Roman"/>
          <w:sz w:val="24"/>
          <w:szCs w:val="24"/>
          <w:lang w:val="sr-Latn-RS"/>
        </w:rPr>
        <w:t xml:space="preserve">Benefits of a managed </w:t>
      </w:r>
      <w:r w:rsidR="00EE400B">
        <w:rPr>
          <w:rFonts w:ascii="Times New Roman" w:hAnsi="Times New Roman" w:cs="Times New Roman"/>
          <w:sz w:val="24"/>
          <w:szCs w:val="24"/>
          <w:lang w:val="sr-Latn-RS"/>
        </w:rPr>
        <w:t xml:space="preserve">security service provider, </w:t>
      </w:r>
      <w:r w:rsidR="000D490C">
        <w:rPr>
          <w:rFonts w:ascii="Times New Roman" w:hAnsi="Times New Roman" w:cs="Times New Roman"/>
          <w:sz w:val="24"/>
          <w:szCs w:val="24"/>
          <w:lang w:val="sr-Latn-RS"/>
        </w:rPr>
        <w:t xml:space="preserve">YouTube kanal Hitachi system security, dostupno na: </w:t>
      </w:r>
      <w:hyperlink r:id="rId9" w:history="1">
        <w:r w:rsidR="00080322" w:rsidRPr="009E62C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https://www.youtube.com/watch?v=yNRWBeaP1uA</w:t>
        </w:r>
      </w:hyperlink>
    </w:p>
    <w:p w:rsidR="002A651D" w:rsidRDefault="00BD6190" w:rsidP="002A651D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[3] </w:t>
      </w:r>
      <w:r w:rsidR="009E62C7">
        <w:rPr>
          <w:rFonts w:ascii="Times New Roman" w:hAnsi="Times New Roman" w:cs="Times New Roman"/>
          <w:sz w:val="24"/>
          <w:szCs w:val="24"/>
          <w:lang w:val="sr-Latn-RS"/>
        </w:rPr>
        <w:t>Managed security service providers</w:t>
      </w:r>
      <w:r w:rsidR="00F67CA0">
        <w:rPr>
          <w:rFonts w:ascii="Times New Roman" w:hAnsi="Times New Roman" w:cs="Times New Roman"/>
          <w:sz w:val="24"/>
          <w:szCs w:val="24"/>
          <w:lang w:val="sr-Latn-RS"/>
        </w:rPr>
        <w:t xml:space="preserve"> (MSSP), TechTarget, dostpuno na: </w:t>
      </w:r>
      <w:hyperlink r:id="rId10" w:history="1">
        <w:r w:rsidR="006228F0" w:rsidRPr="00180973">
          <w:rPr>
            <w:rStyle w:val="Hyperlink"/>
          </w:rPr>
          <w:t>https://searchitchannel.techtarget.com/definition/MSSP?fbclid=IwAR3SbY3lyXQOpgQw_IFCU8Nqm7i6DOTtm9drzWdeI0_hylWvOnK4gg54bDU</w:t>
        </w:r>
      </w:hyperlink>
    </w:p>
    <w:p w:rsidR="002A651D" w:rsidRDefault="00A16C22" w:rsidP="002A651D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[4]</w:t>
      </w:r>
      <w:r w:rsidR="003A06D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228F0">
        <w:rPr>
          <w:rFonts w:ascii="Times New Roman" w:hAnsi="Times New Roman" w:cs="Times New Roman"/>
          <w:sz w:val="24"/>
          <w:szCs w:val="24"/>
          <w:lang w:val="sr-Latn-RS"/>
        </w:rPr>
        <w:t xml:space="preserve">What are Managed security service providers? Why organizations hire Managed security service providers, </w:t>
      </w:r>
      <w:r w:rsidR="003245A2">
        <w:rPr>
          <w:rFonts w:ascii="Times New Roman" w:hAnsi="Times New Roman" w:cs="Times New Roman"/>
          <w:sz w:val="24"/>
          <w:szCs w:val="24"/>
          <w:lang w:val="sr-Latn-RS"/>
        </w:rPr>
        <w:t xml:space="preserve">DATAINSIDER Digital Guardians Blog, dostpuno na: </w:t>
      </w:r>
      <w:hyperlink r:id="rId11" w:history="1">
        <w:r w:rsidR="002A651D" w:rsidRPr="002A651D">
          <w:rPr>
            <w:rStyle w:val="Hyperlink"/>
            <w:rFonts w:ascii="Times New Roman" w:hAnsi="Times New Roman" w:cs="Times New Roman"/>
            <w:sz w:val="24"/>
            <w:szCs w:val="24"/>
          </w:rPr>
          <w:t>https://digitalguardian.com/blog/what-are-managed-security-services-why-organizations-hire-managed-security-service-providers</w:t>
        </w:r>
      </w:hyperlink>
    </w:p>
    <w:p w:rsidR="007F6AD9" w:rsidRDefault="00E176A2" w:rsidP="002A651D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[5]</w:t>
      </w:r>
      <w:r w:rsidR="005B7A6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2A651D" w:rsidRPr="002A651D">
        <w:rPr>
          <w:rFonts w:ascii="Times New Roman" w:hAnsi="Times New Roman" w:cs="Times New Roman"/>
          <w:sz w:val="24"/>
          <w:szCs w:val="24"/>
          <w:lang w:val="sr-Latn-RS"/>
        </w:rPr>
        <w:t>What</w:t>
      </w:r>
      <w:r w:rsidR="002A651D">
        <w:rPr>
          <w:rFonts w:ascii="Times New Roman" w:hAnsi="Times New Roman" w:cs="Times New Roman"/>
          <w:sz w:val="24"/>
          <w:szCs w:val="24"/>
          <w:lang w:val="sr-Latn-RS"/>
        </w:rPr>
        <w:t>’</w:t>
      </w:r>
      <w:r w:rsidR="00096DAE">
        <w:rPr>
          <w:rFonts w:ascii="Times New Roman" w:hAnsi="Times New Roman" w:cs="Times New Roman"/>
          <w:sz w:val="24"/>
          <w:szCs w:val="24"/>
          <w:lang w:val="sr-Latn-RS"/>
        </w:rPr>
        <w:t xml:space="preserve">s a ticketing system?, </w:t>
      </w:r>
      <w:r w:rsidR="000C042C">
        <w:rPr>
          <w:rFonts w:ascii="Times New Roman" w:hAnsi="Times New Roman" w:cs="Times New Roman"/>
          <w:sz w:val="24"/>
          <w:szCs w:val="24"/>
          <w:lang w:val="sr-Latn-RS"/>
        </w:rPr>
        <w:t>Hub</w:t>
      </w:r>
      <w:r w:rsidR="00BA5F08">
        <w:rPr>
          <w:rFonts w:ascii="Times New Roman" w:hAnsi="Times New Roman" w:cs="Times New Roman"/>
          <w:sz w:val="24"/>
          <w:szCs w:val="24"/>
          <w:lang w:val="sr-Latn-RS"/>
        </w:rPr>
        <w:t xml:space="preserve">Spot, dostupno na: </w:t>
      </w:r>
      <w:hyperlink r:id="rId12" w:history="1">
        <w:r w:rsidR="007F6AD9" w:rsidRPr="00180973">
          <w:rPr>
            <w:rStyle w:val="Hyperlink"/>
          </w:rPr>
          <w:t>https://blog.hubspot.com/service/ticketing-system</w:t>
        </w:r>
      </w:hyperlink>
    </w:p>
    <w:p w:rsidR="00F25A95" w:rsidRDefault="0029494C" w:rsidP="002A651D">
      <w:pPr>
        <w:spacing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[6] </w:t>
      </w:r>
      <w:r w:rsidR="007F6AD9">
        <w:rPr>
          <w:rFonts w:ascii="Times New Roman" w:hAnsi="Times New Roman" w:cs="Times New Roman"/>
          <w:sz w:val="24"/>
          <w:szCs w:val="24"/>
          <w:lang w:val="sr-Latn-RS"/>
        </w:rPr>
        <w:t>Why a Managed security service provider is good for your bussiness</w:t>
      </w:r>
      <w:r w:rsidR="00F25A95">
        <w:rPr>
          <w:rFonts w:ascii="Times New Roman" w:hAnsi="Times New Roman" w:cs="Times New Roman"/>
          <w:sz w:val="24"/>
          <w:szCs w:val="24"/>
          <w:lang w:val="sr-Latn-RS"/>
        </w:rPr>
        <w:t xml:space="preserve">, Impact, dostpuno na: </w:t>
      </w:r>
      <w:hyperlink r:id="rId13" w:history="1">
        <w:r w:rsidR="00F25A95" w:rsidRPr="00F25A95">
          <w:rPr>
            <w:rStyle w:val="Hyperlink"/>
            <w:rFonts w:ascii="Times New Roman" w:hAnsi="Times New Roman" w:cs="Times New Roman"/>
            <w:sz w:val="24"/>
            <w:szCs w:val="24"/>
          </w:rPr>
          <w:t>https://www.impactmybiz.com/blog-why-a-managed-security-service-provider-mssp-is-good-for-your-business/</w:t>
        </w:r>
      </w:hyperlink>
    </w:p>
    <w:p w:rsidR="003A7093" w:rsidRDefault="00F25A95" w:rsidP="003A7093">
      <w:pPr>
        <w:spacing w:line="360" w:lineRule="auto"/>
        <w:rPr>
          <w:shd w:val="clear" w:color="auto" w:fill="FFFFFF"/>
        </w:rPr>
      </w:pPr>
      <w:r w:rsidRPr="003A7093">
        <w:rPr>
          <w:rFonts w:ascii="Times New Roman" w:hAnsi="Times New Roman" w:cs="Times New Roman"/>
          <w:sz w:val="24"/>
          <w:szCs w:val="24"/>
        </w:rPr>
        <w:t>[7]</w:t>
      </w:r>
      <w:r>
        <w:t xml:space="preserve"> </w:t>
      </w:r>
      <w:r w:rsidRPr="00F25A95">
        <w:rPr>
          <w:rFonts w:ascii="Times New Roman" w:hAnsi="Times New Roman" w:cs="Times New Roman"/>
          <w:sz w:val="24"/>
          <w:szCs w:val="24"/>
          <w:shd w:val="clear" w:color="auto" w:fill="FFFFFF"/>
        </w:rPr>
        <w:t>The 5 Benefits of a Managed Security Service Provider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Hitachi, dostpuno na: </w:t>
      </w:r>
      <w:hyperlink r:id="rId14" w:history="1">
        <w:r w:rsidR="003A7093" w:rsidRPr="003A7093">
          <w:t>https://www.hitachi-systems-security.com/blog/benefits-managed-security-service-provider/</w:t>
        </w:r>
      </w:hyperlink>
    </w:p>
    <w:p w:rsidR="00F276EB" w:rsidRDefault="004675F3" w:rsidP="00F276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7093">
        <w:rPr>
          <w:rFonts w:ascii="Times New Roman" w:hAnsi="Times New Roman" w:cs="Times New Roman"/>
          <w:sz w:val="24"/>
          <w:szCs w:val="24"/>
        </w:rPr>
        <w:t>[8]</w:t>
      </w:r>
      <w:r w:rsidR="00731F5F">
        <w:t xml:space="preserve"> </w:t>
      </w:r>
      <w:r w:rsidR="003A7093" w:rsidRPr="003A7093">
        <w:rPr>
          <w:rFonts w:ascii="Times New Roman" w:hAnsi="Times New Roman" w:cs="Times New Roman"/>
          <w:sz w:val="24"/>
          <w:szCs w:val="24"/>
        </w:rPr>
        <w:t>10 Managed Security Services Benefits To Know</w:t>
      </w:r>
      <w:r w:rsidR="003A7093">
        <w:rPr>
          <w:rFonts w:ascii="Times New Roman" w:hAnsi="Times New Roman" w:cs="Times New Roman"/>
          <w:sz w:val="24"/>
          <w:szCs w:val="24"/>
        </w:rPr>
        <w:t xml:space="preserve">, </w:t>
      </w:r>
      <w:r w:rsidR="00F276EB">
        <w:rPr>
          <w:rFonts w:ascii="Times New Roman" w:hAnsi="Times New Roman" w:cs="Times New Roman"/>
          <w:sz w:val="24"/>
          <w:szCs w:val="24"/>
        </w:rPr>
        <w:t>Cipher, dostpuno na:</w:t>
      </w:r>
    </w:p>
    <w:p w:rsidR="003A7093" w:rsidRDefault="00F276EB" w:rsidP="00F276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276EB">
          <w:rPr>
            <w:rStyle w:val="Hyperlink"/>
            <w:rFonts w:ascii="Times New Roman" w:hAnsi="Times New Roman" w:cs="Times New Roman"/>
            <w:sz w:val="24"/>
            <w:szCs w:val="24"/>
          </w:rPr>
          <w:t>http://blog.cipher.com/10-managed-security-services-benefits</w:t>
        </w:r>
      </w:hyperlink>
    </w:p>
    <w:p w:rsidR="00167FE6" w:rsidRDefault="00167FE6" w:rsidP="00F276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46" w:rsidRDefault="003668B6" w:rsidP="00097C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="002356D6">
        <w:rPr>
          <w:rFonts w:ascii="Times New Roman" w:hAnsi="Times New Roman" w:cs="Times New Roman"/>
          <w:sz w:val="24"/>
          <w:szCs w:val="24"/>
        </w:rPr>
        <w:t xml:space="preserve">Managed </w:t>
      </w:r>
      <w:r w:rsidR="00D211C0">
        <w:rPr>
          <w:rFonts w:ascii="Times New Roman" w:hAnsi="Times New Roman" w:cs="Times New Roman"/>
          <w:sz w:val="24"/>
          <w:szCs w:val="24"/>
        </w:rPr>
        <w:t xml:space="preserve">security service, </w:t>
      </w:r>
      <w:r w:rsidR="00097C46">
        <w:rPr>
          <w:rFonts w:ascii="Times New Roman" w:hAnsi="Times New Roman" w:cs="Times New Roman"/>
          <w:sz w:val="24"/>
          <w:szCs w:val="24"/>
        </w:rPr>
        <w:t>Wikipedia, dostupno na:</w:t>
      </w:r>
    </w:p>
    <w:p w:rsidR="0058237C" w:rsidRPr="00F74485" w:rsidRDefault="00097C46" w:rsidP="00F74485">
      <w:pPr>
        <w:pStyle w:val="NoSpacing"/>
        <w:spacing w:line="360" w:lineRule="auto"/>
      </w:pPr>
      <w:hyperlink r:id="rId16" w:history="1">
        <w:r w:rsidRPr="00097C4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https://en.wikipedia.org/wiki/Managed_security_service</w:t>
        </w:r>
      </w:hyperlink>
      <w:bookmarkStart w:id="10" w:name="_GoBack"/>
      <w:bookmarkEnd w:id="10"/>
      <w:r w:rsidR="005B210D" w:rsidRPr="00EF2467">
        <w:rPr>
          <w:lang w:val="sr-Latn-RS"/>
        </w:rPr>
        <w:br/>
      </w:r>
      <w:r w:rsidR="005B210D" w:rsidRPr="00EF2467">
        <w:rPr>
          <w:lang w:val="sr-Latn-RS"/>
        </w:rPr>
        <w:br/>
      </w:r>
      <w:r w:rsidR="00D94EBE" w:rsidRPr="00EF2467">
        <w:rPr>
          <w:lang w:val="sr-Latn-RS"/>
        </w:rPr>
        <w:t xml:space="preserve"> </w:t>
      </w:r>
    </w:p>
    <w:sectPr w:rsidR="0058237C" w:rsidRPr="00F74485" w:rsidSect="00B17EA5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2F" w:rsidRDefault="003D2C2F" w:rsidP="008B15C5">
      <w:pPr>
        <w:spacing w:after="0" w:line="240" w:lineRule="auto"/>
      </w:pPr>
      <w:r>
        <w:separator/>
      </w:r>
    </w:p>
  </w:endnote>
  <w:endnote w:type="continuationSeparator" w:id="0">
    <w:p w:rsidR="003D2C2F" w:rsidRDefault="003D2C2F" w:rsidP="008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A5" w:rsidRDefault="00B17EA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74485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:rsidR="00ED2ADB" w:rsidRDefault="00ED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2F" w:rsidRDefault="003D2C2F" w:rsidP="008B15C5">
      <w:pPr>
        <w:spacing w:after="0" w:line="240" w:lineRule="auto"/>
      </w:pPr>
      <w:r>
        <w:separator/>
      </w:r>
    </w:p>
  </w:footnote>
  <w:footnote w:type="continuationSeparator" w:id="0">
    <w:p w:rsidR="003D2C2F" w:rsidRDefault="003D2C2F" w:rsidP="008B15C5">
      <w:pPr>
        <w:spacing w:after="0" w:line="240" w:lineRule="auto"/>
      </w:pPr>
      <w:r>
        <w:continuationSeparator/>
      </w:r>
    </w:p>
  </w:footnote>
  <w:footnote w:id="1">
    <w:p w:rsidR="00ED2ADB" w:rsidRPr="0048795C" w:rsidRDefault="00ED2AD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33BD4">
          <w:rPr>
            <w:rStyle w:val="Hyperlink"/>
          </w:rPr>
          <w:t>https://cybersecurityventures.com/our-company/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291"/>
    <w:multiLevelType w:val="hybridMultilevel"/>
    <w:tmpl w:val="D73C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29BC"/>
    <w:multiLevelType w:val="hybridMultilevel"/>
    <w:tmpl w:val="786A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8D6"/>
    <w:multiLevelType w:val="hybridMultilevel"/>
    <w:tmpl w:val="B240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4255E"/>
    <w:multiLevelType w:val="hybridMultilevel"/>
    <w:tmpl w:val="A1CA52E4"/>
    <w:lvl w:ilvl="0" w:tplc="3C84F30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FC95286"/>
    <w:multiLevelType w:val="hybridMultilevel"/>
    <w:tmpl w:val="27E2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12CD5"/>
    <w:multiLevelType w:val="hybridMultilevel"/>
    <w:tmpl w:val="59C6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17B"/>
    <w:multiLevelType w:val="hybridMultilevel"/>
    <w:tmpl w:val="3726F9F2"/>
    <w:lvl w:ilvl="0" w:tplc="3C84F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34493"/>
    <w:multiLevelType w:val="hybridMultilevel"/>
    <w:tmpl w:val="F8B2474E"/>
    <w:lvl w:ilvl="0" w:tplc="3C84F308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6A8A0491"/>
    <w:multiLevelType w:val="hybridMultilevel"/>
    <w:tmpl w:val="DF1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47181"/>
    <w:multiLevelType w:val="hybridMultilevel"/>
    <w:tmpl w:val="1FF67242"/>
    <w:lvl w:ilvl="0" w:tplc="3C84F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BD"/>
    <w:rsid w:val="000008CD"/>
    <w:rsid w:val="00007F7C"/>
    <w:rsid w:val="000123C7"/>
    <w:rsid w:val="00014D94"/>
    <w:rsid w:val="000275FF"/>
    <w:rsid w:val="0003254A"/>
    <w:rsid w:val="00047352"/>
    <w:rsid w:val="00057F9E"/>
    <w:rsid w:val="00061B62"/>
    <w:rsid w:val="00063444"/>
    <w:rsid w:val="00066947"/>
    <w:rsid w:val="00080322"/>
    <w:rsid w:val="00080E56"/>
    <w:rsid w:val="00096DAE"/>
    <w:rsid w:val="00097041"/>
    <w:rsid w:val="00097367"/>
    <w:rsid w:val="00097C46"/>
    <w:rsid w:val="000A69EF"/>
    <w:rsid w:val="000B2881"/>
    <w:rsid w:val="000B47B7"/>
    <w:rsid w:val="000B71CD"/>
    <w:rsid w:val="000B7321"/>
    <w:rsid w:val="000C042C"/>
    <w:rsid w:val="000C41E1"/>
    <w:rsid w:val="000D042F"/>
    <w:rsid w:val="000D0B83"/>
    <w:rsid w:val="000D490C"/>
    <w:rsid w:val="000E0A4E"/>
    <w:rsid w:val="000E248F"/>
    <w:rsid w:val="000E3698"/>
    <w:rsid w:val="000E4CF9"/>
    <w:rsid w:val="000F00B2"/>
    <w:rsid w:val="000F028A"/>
    <w:rsid w:val="00101ABA"/>
    <w:rsid w:val="00114CC8"/>
    <w:rsid w:val="00117A79"/>
    <w:rsid w:val="00136743"/>
    <w:rsid w:val="001378B1"/>
    <w:rsid w:val="00150887"/>
    <w:rsid w:val="0016256B"/>
    <w:rsid w:val="00165759"/>
    <w:rsid w:val="00167C04"/>
    <w:rsid w:val="00167FE6"/>
    <w:rsid w:val="00171D84"/>
    <w:rsid w:val="00173144"/>
    <w:rsid w:val="00175BA1"/>
    <w:rsid w:val="00176167"/>
    <w:rsid w:val="00177BD0"/>
    <w:rsid w:val="001822A7"/>
    <w:rsid w:val="00194341"/>
    <w:rsid w:val="00197B44"/>
    <w:rsid w:val="001A25C7"/>
    <w:rsid w:val="001A5FB3"/>
    <w:rsid w:val="001A6A8C"/>
    <w:rsid w:val="001B0281"/>
    <w:rsid w:val="001B49B1"/>
    <w:rsid w:val="001B5CA2"/>
    <w:rsid w:val="001C03AC"/>
    <w:rsid w:val="001C0E46"/>
    <w:rsid w:val="001C2C59"/>
    <w:rsid w:val="001C5C8A"/>
    <w:rsid w:val="001D0A93"/>
    <w:rsid w:val="001E21C1"/>
    <w:rsid w:val="001E5339"/>
    <w:rsid w:val="001F6FA9"/>
    <w:rsid w:val="001F7948"/>
    <w:rsid w:val="00203AE5"/>
    <w:rsid w:val="002062CB"/>
    <w:rsid w:val="002062D4"/>
    <w:rsid w:val="00211F8F"/>
    <w:rsid w:val="00221236"/>
    <w:rsid w:val="0022564E"/>
    <w:rsid w:val="002350EB"/>
    <w:rsid w:val="002356D6"/>
    <w:rsid w:val="0023627B"/>
    <w:rsid w:val="00236E75"/>
    <w:rsid w:val="0024244C"/>
    <w:rsid w:val="0026292B"/>
    <w:rsid w:val="00266A7F"/>
    <w:rsid w:val="00276C7F"/>
    <w:rsid w:val="0029131C"/>
    <w:rsid w:val="00293349"/>
    <w:rsid w:val="0029494C"/>
    <w:rsid w:val="00295B8F"/>
    <w:rsid w:val="00296ED3"/>
    <w:rsid w:val="00297404"/>
    <w:rsid w:val="002A651D"/>
    <w:rsid w:val="002A6E0D"/>
    <w:rsid w:val="002A6FB5"/>
    <w:rsid w:val="002C42F9"/>
    <w:rsid w:val="002C7D27"/>
    <w:rsid w:val="002D3108"/>
    <w:rsid w:val="002D47C4"/>
    <w:rsid w:val="002E634E"/>
    <w:rsid w:val="002F1304"/>
    <w:rsid w:val="002F3678"/>
    <w:rsid w:val="002F459E"/>
    <w:rsid w:val="002F5B1A"/>
    <w:rsid w:val="002F6F78"/>
    <w:rsid w:val="00306EEE"/>
    <w:rsid w:val="00312804"/>
    <w:rsid w:val="00323025"/>
    <w:rsid w:val="003245A2"/>
    <w:rsid w:val="003246CB"/>
    <w:rsid w:val="00326B5E"/>
    <w:rsid w:val="003424DA"/>
    <w:rsid w:val="00345623"/>
    <w:rsid w:val="003534DF"/>
    <w:rsid w:val="00360DDD"/>
    <w:rsid w:val="003636CB"/>
    <w:rsid w:val="00363EE8"/>
    <w:rsid w:val="003668B6"/>
    <w:rsid w:val="0037116A"/>
    <w:rsid w:val="00373987"/>
    <w:rsid w:val="00385EBF"/>
    <w:rsid w:val="0038749B"/>
    <w:rsid w:val="0039725D"/>
    <w:rsid w:val="003A06D2"/>
    <w:rsid w:val="003A3812"/>
    <w:rsid w:val="003A494F"/>
    <w:rsid w:val="003A7093"/>
    <w:rsid w:val="003C3F9E"/>
    <w:rsid w:val="003D2C2F"/>
    <w:rsid w:val="003D7622"/>
    <w:rsid w:val="003E60F5"/>
    <w:rsid w:val="003F1B79"/>
    <w:rsid w:val="003F263B"/>
    <w:rsid w:val="003F2B5C"/>
    <w:rsid w:val="003F3962"/>
    <w:rsid w:val="00400A72"/>
    <w:rsid w:val="00416C0D"/>
    <w:rsid w:val="004227AF"/>
    <w:rsid w:val="004309D3"/>
    <w:rsid w:val="00440D8B"/>
    <w:rsid w:val="0045372C"/>
    <w:rsid w:val="004579E6"/>
    <w:rsid w:val="00457CCF"/>
    <w:rsid w:val="00464F50"/>
    <w:rsid w:val="004675F3"/>
    <w:rsid w:val="00474520"/>
    <w:rsid w:val="004825FB"/>
    <w:rsid w:val="00483636"/>
    <w:rsid w:val="0048795C"/>
    <w:rsid w:val="004928C8"/>
    <w:rsid w:val="00493289"/>
    <w:rsid w:val="0049417D"/>
    <w:rsid w:val="004A6728"/>
    <w:rsid w:val="004B0A61"/>
    <w:rsid w:val="004B2F4A"/>
    <w:rsid w:val="004B5582"/>
    <w:rsid w:val="004E1741"/>
    <w:rsid w:val="004E2432"/>
    <w:rsid w:val="004F0003"/>
    <w:rsid w:val="004F26CD"/>
    <w:rsid w:val="004F77EB"/>
    <w:rsid w:val="0050130C"/>
    <w:rsid w:val="00506086"/>
    <w:rsid w:val="00506BDF"/>
    <w:rsid w:val="00517493"/>
    <w:rsid w:val="005320D4"/>
    <w:rsid w:val="005338B2"/>
    <w:rsid w:val="005463CF"/>
    <w:rsid w:val="0055395F"/>
    <w:rsid w:val="00555A7D"/>
    <w:rsid w:val="00562CCF"/>
    <w:rsid w:val="00570E96"/>
    <w:rsid w:val="0058237C"/>
    <w:rsid w:val="00585D62"/>
    <w:rsid w:val="0059314E"/>
    <w:rsid w:val="00594186"/>
    <w:rsid w:val="005A637F"/>
    <w:rsid w:val="005B210D"/>
    <w:rsid w:val="005B3AE9"/>
    <w:rsid w:val="005B45BE"/>
    <w:rsid w:val="005B53A3"/>
    <w:rsid w:val="005B7A69"/>
    <w:rsid w:val="005E312F"/>
    <w:rsid w:val="005F1A7B"/>
    <w:rsid w:val="005F31BE"/>
    <w:rsid w:val="005F4A12"/>
    <w:rsid w:val="00600770"/>
    <w:rsid w:val="006209B5"/>
    <w:rsid w:val="006228F0"/>
    <w:rsid w:val="00622B35"/>
    <w:rsid w:val="00653A16"/>
    <w:rsid w:val="00661E83"/>
    <w:rsid w:val="00663382"/>
    <w:rsid w:val="00663A5A"/>
    <w:rsid w:val="00681C68"/>
    <w:rsid w:val="006849E7"/>
    <w:rsid w:val="006876E0"/>
    <w:rsid w:val="00691C68"/>
    <w:rsid w:val="006948A9"/>
    <w:rsid w:val="006A6764"/>
    <w:rsid w:val="006B0969"/>
    <w:rsid w:val="006C1235"/>
    <w:rsid w:val="006C1488"/>
    <w:rsid w:val="006D3026"/>
    <w:rsid w:val="00700079"/>
    <w:rsid w:val="0070312E"/>
    <w:rsid w:val="0070573D"/>
    <w:rsid w:val="0070787F"/>
    <w:rsid w:val="00707DB3"/>
    <w:rsid w:val="00713C52"/>
    <w:rsid w:val="00715E77"/>
    <w:rsid w:val="007165A7"/>
    <w:rsid w:val="00731F5F"/>
    <w:rsid w:val="00733BD4"/>
    <w:rsid w:val="007348C6"/>
    <w:rsid w:val="007428A2"/>
    <w:rsid w:val="00747976"/>
    <w:rsid w:val="007503A8"/>
    <w:rsid w:val="007512A1"/>
    <w:rsid w:val="0075196F"/>
    <w:rsid w:val="007534D9"/>
    <w:rsid w:val="007653C1"/>
    <w:rsid w:val="007661AA"/>
    <w:rsid w:val="00774D1C"/>
    <w:rsid w:val="0079221A"/>
    <w:rsid w:val="00794D40"/>
    <w:rsid w:val="007A62B8"/>
    <w:rsid w:val="007A687C"/>
    <w:rsid w:val="007B04D5"/>
    <w:rsid w:val="007D0B15"/>
    <w:rsid w:val="007E2824"/>
    <w:rsid w:val="007E6C08"/>
    <w:rsid w:val="007F6AD9"/>
    <w:rsid w:val="007F6F5E"/>
    <w:rsid w:val="0080211B"/>
    <w:rsid w:val="00802C97"/>
    <w:rsid w:val="0080496F"/>
    <w:rsid w:val="0080669B"/>
    <w:rsid w:val="00812385"/>
    <w:rsid w:val="008251A4"/>
    <w:rsid w:val="00830F44"/>
    <w:rsid w:val="00835C0B"/>
    <w:rsid w:val="00862951"/>
    <w:rsid w:val="008714D7"/>
    <w:rsid w:val="00872DC3"/>
    <w:rsid w:val="00872F72"/>
    <w:rsid w:val="00875111"/>
    <w:rsid w:val="00877A32"/>
    <w:rsid w:val="00886962"/>
    <w:rsid w:val="008874E5"/>
    <w:rsid w:val="008921B1"/>
    <w:rsid w:val="0089419F"/>
    <w:rsid w:val="008A3B64"/>
    <w:rsid w:val="008B15C5"/>
    <w:rsid w:val="008B54D2"/>
    <w:rsid w:val="008C3526"/>
    <w:rsid w:val="008C787A"/>
    <w:rsid w:val="008D3E7B"/>
    <w:rsid w:val="008D6CF8"/>
    <w:rsid w:val="008D7165"/>
    <w:rsid w:val="008D771E"/>
    <w:rsid w:val="008E6F25"/>
    <w:rsid w:val="008F28FB"/>
    <w:rsid w:val="008F5CCA"/>
    <w:rsid w:val="00902469"/>
    <w:rsid w:val="00913B59"/>
    <w:rsid w:val="00924E1E"/>
    <w:rsid w:val="009302E1"/>
    <w:rsid w:val="009453A2"/>
    <w:rsid w:val="0094630E"/>
    <w:rsid w:val="00960D66"/>
    <w:rsid w:val="0096224B"/>
    <w:rsid w:val="009652E7"/>
    <w:rsid w:val="00966CA2"/>
    <w:rsid w:val="00972D5E"/>
    <w:rsid w:val="00977C4A"/>
    <w:rsid w:val="00985EC0"/>
    <w:rsid w:val="00987CA0"/>
    <w:rsid w:val="009A5720"/>
    <w:rsid w:val="009A6C17"/>
    <w:rsid w:val="009B573E"/>
    <w:rsid w:val="009C0023"/>
    <w:rsid w:val="009D5A0A"/>
    <w:rsid w:val="009E03A3"/>
    <w:rsid w:val="009E1632"/>
    <w:rsid w:val="009E50A7"/>
    <w:rsid w:val="009E62C7"/>
    <w:rsid w:val="009E6CA3"/>
    <w:rsid w:val="009F0590"/>
    <w:rsid w:val="00A01D90"/>
    <w:rsid w:val="00A10989"/>
    <w:rsid w:val="00A15796"/>
    <w:rsid w:val="00A16C22"/>
    <w:rsid w:val="00A209B1"/>
    <w:rsid w:val="00A24C97"/>
    <w:rsid w:val="00A35B16"/>
    <w:rsid w:val="00A5316A"/>
    <w:rsid w:val="00A6641F"/>
    <w:rsid w:val="00A7013B"/>
    <w:rsid w:val="00A746C7"/>
    <w:rsid w:val="00A75BFD"/>
    <w:rsid w:val="00AA27CC"/>
    <w:rsid w:val="00AB5C38"/>
    <w:rsid w:val="00AC2EE1"/>
    <w:rsid w:val="00AC2FBD"/>
    <w:rsid w:val="00AD0370"/>
    <w:rsid w:val="00AD2227"/>
    <w:rsid w:val="00AD74AD"/>
    <w:rsid w:val="00AE4526"/>
    <w:rsid w:val="00AF0A9B"/>
    <w:rsid w:val="00B00F48"/>
    <w:rsid w:val="00B02531"/>
    <w:rsid w:val="00B05DA9"/>
    <w:rsid w:val="00B1028F"/>
    <w:rsid w:val="00B12BB5"/>
    <w:rsid w:val="00B16A38"/>
    <w:rsid w:val="00B17EA5"/>
    <w:rsid w:val="00B2428A"/>
    <w:rsid w:val="00B30C51"/>
    <w:rsid w:val="00B30F88"/>
    <w:rsid w:val="00B401E2"/>
    <w:rsid w:val="00B4206C"/>
    <w:rsid w:val="00B43599"/>
    <w:rsid w:val="00B43B15"/>
    <w:rsid w:val="00B44097"/>
    <w:rsid w:val="00B57E31"/>
    <w:rsid w:val="00B6233E"/>
    <w:rsid w:val="00B8277A"/>
    <w:rsid w:val="00B92A57"/>
    <w:rsid w:val="00BA5F08"/>
    <w:rsid w:val="00BB7FE0"/>
    <w:rsid w:val="00BC228F"/>
    <w:rsid w:val="00BD53DF"/>
    <w:rsid w:val="00BD6190"/>
    <w:rsid w:val="00BD6FEA"/>
    <w:rsid w:val="00BE2B08"/>
    <w:rsid w:val="00BE3CCD"/>
    <w:rsid w:val="00BE58C4"/>
    <w:rsid w:val="00BE70F1"/>
    <w:rsid w:val="00BF382C"/>
    <w:rsid w:val="00BF5047"/>
    <w:rsid w:val="00C15A3E"/>
    <w:rsid w:val="00C17011"/>
    <w:rsid w:val="00C177BF"/>
    <w:rsid w:val="00C20A5A"/>
    <w:rsid w:val="00C2372D"/>
    <w:rsid w:val="00C35505"/>
    <w:rsid w:val="00C41B51"/>
    <w:rsid w:val="00C47E47"/>
    <w:rsid w:val="00C51055"/>
    <w:rsid w:val="00C52A93"/>
    <w:rsid w:val="00C54A2C"/>
    <w:rsid w:val="00C614D3"/>
    <w:rsid w:val="00C72789"/>
    <w:rsid w:val="00C80A28"/>
    <w:rsid w:val="00C84857"/>
    <w:rsid w:val="00C92C48"/>
    <w:rsid w:val="00CA13D9"/>
    <w:rsid w:val="00CD7A25"/>
    <w:rsid w:val="00CE4AF2"/>
    <w:rsid w:val="00CE70C7"/>
    <w:rsid w:val="00CF3026"/>
    <w:rsid w:val="00CF3083"/>
    <w:rsid w:val="00CF47C5"/>
    <w:rsid w:val="00CF6B72"/>
    <w:rsid w:val="00D0105B"/>
    <w:rsid w:val="00D05222"/>
    <w:rsid w:val="00D06CE0"/>
    <w:rsid w:val="00D10B7F"/>
    <w:rsid w:val="00D13693"/>
    <w:rsid w:val="00D211C0"/>
    <w:rsid w:val="00D24564"/>
    <w:rsid w:val="00D24A4F"/>
    <w:rsid w:val="00D25FBF"/>
    <w:rsid w:val="00D30B3D"/>
    <w:rsid w:val="00D30E57"/>
    <w:rsid w:val="00D31478"/>
    <w:rsid w:val="00D42795"/>
    <w:rsid w:val="00D45599"/>
    <w:rsid w:val="00D52A65"/>
    <w:rsid w:val="00D91CDD"/>
    <w:rsid w:val="00D94EBE"/>
    <w:rsid w:val="00DA2F64"/>
    <w:rsid w:val="00DA3E4A"/>
    <w:rsid w:val="00DB1464"/>
    <w:rsid w:val="00DB5EF6"/>
    <w:rsid w:val="00DB6263"/>
    <w:rsid w:val="00DB7E53"/>
    <w:rsid w:val="00DC4387"/>
    <w:rsid w:val="00DD02ED"/>
    <w:rsid w:val="00DD09FB"/>
    <w:rsid w:val="00DD28BD"/>
    <w:rsid w:val="00DE6D62"/>
    <w:rsid w:val="00DF5578"/>
    <w:rsid w:val="00E025EB"/>
    <w:rsid w:val="00E11BEA"/>
    <w:rsid w:val="00E11CBA"/>
    <w:rsid w:val="00E12CD6"/>
    <w:rsid w:val="00E176A2"/>
    <w:rsid w:val="00E27761"/>
    <w:rsid w:val="00E32738"/>
    <w:rsid w:val="00E33CE0"/>
    <w:rsid w:val="00E44799"/>
    <w:rsid w:val="00E531E6"/>
    <w:rsid w:val="00E64B61"/>
    <w:rsid w:val="00E75B80"/>
    <w:rsid w:val="00E9220E"/>
    <w:rsid w:val="00E947BC"/>
    <w:rsid w:val="00EA57F2"/>
    <w:rsid w:val="00EC7592"/>
    <w:rsid w:val="00ED04C7"/>
    <w:rsid w:val="00ED0D3B"/>
    <w:rsid w:val="00ED2ADB"/>
    <w:rsid w:val="00ED5FA2"/>
    <w:rsid w:val="00EE2E10"/>
    <w:rsid w:val="00EE400B"/>
    <w:rsid w:val="00EF2467"/>
    <w:rsid w:val="00F00532"/>
    <w:rsid w:val="00F01551"/>
    <w:rsid w:val="00F050EF"/>
    <w:rsid w:val="00F24FC6"/>
    <w:rsid w:val="00F25A95"/>
    <w:rsid w:val="00F276EB"/>
    <w:rsid w:val="00F36E8A"/>
    <w:rsid w:val="00F37DC9"/>
    <w:rsid w:val="00F41D00"/>
    <w:rsid w:val="00F44798"/>
    <w:rsid w:val="00F46D7A"/>
    <w:rsid w:val="00F535C2"/>
    <w:rsid w:val="00F67CA0"/>
    <w:rsid w:val="00F74485"/>
    <w:rsid w:val="00F77AC1"/>
    <w:rsid w:val="00F81451"/>
    <w:rsid w:val="00F831DD"/>
    <w:rsid w:val="00F9235A"/>
    <w:rsid w:val="00F95A7E"/>
    <w:rsid w:val="00F96745"/>
    <w:rsid w:val="00FA1F1F"/>
    <w:rsid w:val="00FB6245"/>
    <w:rsid w:val="00FB6312"/>
    <w:rsid w:val="00FD0B14"/>
    <w:rsid w:val="00FD3119"/>
    <w:rsid w:val="00FD523A"/>
    <w:rsid w:val="00FE12B9"/>
    <w:rsid w:val="00FF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743A5"/>
  <w15:chartTrackingRefBased/>
  <w15:docId w15:val="{266E36C9-9A35-4D27-BEFF-C560138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5C5"/>
  </w:style>
  <w:style w:type="paragraph" w:styleId="Footer">
    <w:name w:val="footer"/>
    <w:basedOn w:val="Normal"/>
    <w:link w:val="FooterChar"/>
    <w:uiPriority w:val="99"/>
    <w:unhideWhenUsed/>
    <w:rsid w:val="008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5C5"/>
  </w:style>
  <w:style w:type="character" w:customStyle="1" w:styleId="Heading1Char">
    <w:name w:val="Heading 1 Char"/>
    <w:basedOn w:val="DefaultParagraphFont"/>
    <w:link w:val="Heading1"/>
    <w:uiPriority w:val="9"/>
    <w:rsid w:val="0075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7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79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79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79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2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6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2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7E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7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E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7EA5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675F3"/>
    <w:rPr>
      <w:color w:val="954F72" w:themeColor="followedHyperlink"/>
      <w:u w:val="single"/>
    </w:rPr>
  </w:style>
  <w:style w:type="character" w:customStyle="1" w:styleId="hscoswrapper">
    <w:name w:val="hs_cos_wrapper"/>
    <w:basedOn w:val="DefaultParagraphFont"/>
    <w:rsid w:val="003A7093"/>
  </w:style>
  <w:style w:type="paragraph" w:styleId="NoSpacing">
    <w:name w:val="No Spacing"/>
    <w:uiPriority w:val="1"/>
    <w:qFormat/>
    <w:rsid w:val="003A7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ventures.com/cybercrime-damages-6-trillion-by-2021/" TargetMode="External"/><Relationship Id="rId13" Type="http://schemas.openxmlformats.org/officeDocument/2006/relationships/hyperlink" Target="https://www.impactmybiz.com/blog-why-a-managed-security-service-provider-mssp-is-good-for-your-busines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hubspot.com/service/ticketing-syste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anaged_security_serv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gitalguardian.com/blog/what-are-managed-security-services-why-organizations-hire-managed-security-service-provid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ipher.com/10-managed-security-services-benefits" TargetMode="External"/><Relationship Id="rId10" Type="http://schemas.openxmlformats.org/officeDocument/2006/relationships/hyperlink" Target="https://searchitchannel.techtarget.com/definition/MSSP?fbclid=IwAR3SbY3lyXQOpgQw_IFCU8Nqm7i6DOTtm9drzWdeI0_hylWvOnK4gg54b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NRWBeaP1uA" TargetMode="External"/><Relationship Id="rId14" Type="http://schemas.openxmlformats.org/officeDocument/2006/relationships/hyperlink" Target="https://www.hitachi-systems-security.com/blog/benefits-managed-security-service-provide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ybersecurityventures.com/our-comp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6045-8A57-45FD-9078-D286D3C2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10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Zivkovic</dc:creator>
  <cp:keywords/>
  <dc:description/>
  <cp:lastModifiedBy>Lenka Zivkovic</cp:lastModifiedBy>
  <cp:revision>421</cp:revision>
  <dcterms:created xsi:type="dcterms:W3CDTF">2019-11-07T10:18:00Z</dcterms:created>
  <dcterms:modified xsi:type="dcterms:W3CDTF">2019-11-10T12:52:00Z</dcterms:modified>
</cp:coreProperties>
</file>