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Relatório Técnico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Nome: João Gabriel Pilger dos Santos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Matrícula: 0197359</w:t>
        <w:tab/>
        <w:tab/>
        <w:tab/>
        <w:tab/>
        <w:tab/>
        <w:t xml:space="preserve">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Matéria: Processamento Paralelo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Este relatório foi feito para a matéria Processamento Paralelo, que é lecionada pelo professor Paulo Ricardo.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Foi proposto a resolução de dois problemas computacionais, sendo eles o “Ajudantes do Papai-Noel” e “Barbeiros Dorminhocos”, usando o paradigma de Thread e programação concorrente, onde resolvi os mesmos usando a linguagem Java.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Problemas no caminho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Eu particularmente não obtive tantos problemas, o que me causou um bom tempo de reflexão foi o método " wait(); " usado na thread que iria esperar determinada ação.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Seria utilizada nas classes: elfos, renas, papai noel, barbeiros e clientes.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verdadeira dificuldade foi na chamada do " notify() " e " notifyAll() ", que não consegui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voltar a execução as threads que eu queria que voltassem. Então para corrigir essa questão, usei variaveis do tipo "boolean" para controle dos estados, deixando cada thread independente.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Após isso somente erros de estruturação.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Soluções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Como dito acima, usei variáveis booleanas para o controle dos estados, sendo identificados por: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Elfos: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- emConsultoria (usado para quando o noel estiver atendendo ele)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Renas: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- ajudandoNoel (usado para quando a rena estiver ajudando o noel a entregar os presentes)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Noel: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- estados de atendendo elfos ou renas e estado de dormindo.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Barbeiros: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- dormindo (para quando estiver dormindo, entao estará aguardando por atendimento por cliente ou preparado para trocar de lugar com o outro barbeiro)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-cortando (não estara disponivel para atender outro cliente e para trocar de lugar com outro barbeiro)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-organizando (estará disponível para trocar de lugar com outro barbeiro e não estará disponível para atender)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Cliente: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-esperando (aguardando atendimento)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-emAtendimento (sendo atendido)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-atendido (quando o barbeiro finaliza o corte e libera o cliente)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3981450" cy="7905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3527854" cy="405288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7854" cy="4052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 print acima retrata o método run da classe “Cliente”, que ao invés de usar o método “wait”, usei um loop na variável de controle. A mudança de estado se dá através da classe de controle “Barber”, que usei como um singleton.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181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 thread “Barbeiro” chama esse método acima ao terminar o corte do cliente, onde a classe “Barber” irá alterar as variáveis de controle das threads em execução, que será do barbeiro que finalizou o corte e o cliente que irá embora (thread interrupt).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4163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No run do Barbeiro (print acima) segue a mesma lógica do Cliente, porém trabalhando um pouco mais o console, printando a etapa em que se encontra. Começa verificando se está ‘organizando’ e caso esteja, só sairá depois de um barbeiro terminar um corte. E assim a mesma lógica para dormindo, porém só sairá se tiver cliente esperando na fila. E quando estiver cortando o cabelo, ficará um tempo randômico no “sleep” e depois dispensará o cliente e irá trocar de lugar com o barbeiro que estiver organizando.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390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No método acima, o “run” do Papai Noel, cabe a própria thread procurar os recursos que precisam de atenção, caso as 9 renas estejam prontas, será executado o método “atendeRenas”, ou se tiver 3 elfos aguardando atendimento, no método “atendeElfos”.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 então depois de executar, irá chamar o método da classe “Controller”, que também é um singleton, para as threads voltarem a executar em seus estados normais.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016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0541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  <w:t xml:space="preserve">Exemplo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Podemos pegar de exemplo o Node.js, que é um interpretador de JavaScript assíncrono orientada a eventos. Então uma das suas função é por exemplo, quando há um processo de  I/O, ele é deixado em ‘wait’ até que esse I/O seja feito, enquanto isso outros processos são executados sem que fiquem preso por outro que esteja aguardando algo.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2" Type="http://schemas.openxmlformats.org/officeDocument/2006/relationships/image" Target="media/image7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