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28F7" w:rsidRDefault="007728F7" w:rsidP="007728F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728F7">
        <w:rPr>
          <w:rFonts w:ascii="Times New Roman" w:hAnsi="Times New Roman" w:cs="Times New Roman"/>
          <w:b/>
          <w:sz w:val="32"/>
          <w:szCs w:val="32"/>
        </w:rPr>
        <w:t>ПАМЯТКА ПАЦИЕНТА</w:t>
      </w:r>
    </w:p>
    <w:p w:rsidR="00E72DC6" w:rsidRDefault="007728F7" w:rsidP="007728F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728F7">
        <w:rPr>
          <w:rFonts w:ascii="Times New Roman" w:hAnsi="Times New Roman" w:cs="Times New Roman"/>
          <w:b/>
          <w:sz w:val="32"/>
          <w:szCs w:val="32"/>
        </w:rPr>
        <w:t xml:space="preserve"> О ПРОВЕДЕНИИ ВАКЦИНАЦИИ ПРОТИВ </w:t>
      </w:r>
      <w:r w:rsidRPr="007728F7">
        <w:rPr>
          <w:rFonts w:ascii="Times New Roman" w:hAnsi="Times New Roman" w:cs="Times New Roman"/>
          <w:b/>
          <w:sz w:val="32"/>
          <w:szCs w:val="32"/>
          <w:lang w:val="en-US"/>
        </w:rPr>
        <w:t>COVID</w:t>
      </w:r>
      <w:r w:rsidRPr="007728F7">
        <w:rPr>
          <w:rFonts w:ascii="Times New Roman" w:hAnsi="Times New Roman" w:cs="Times New Roman"/>
          <w:b/>
          <w:sz w:val="32"/>
          <w:szCs w:val="32"/>
        </w:rPr>
        <w:t>-19 ВАКЦИНОЙ «ГАМ-КОВИД-ВАК»</w:t>
      </w:r>
    </w:p>
    <w:p w:rsidR="007728F7" w:rsidRDefault="007728F7" w:rsidP="007728F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Уважаемый пациент!</w:t>
      </w:r>
    </w:p>
    <w:p w:rsidR="007728F7" w:rsidRPr="007728F7" w:rsidRDefault="007728F7" w:rsidP="00104B3E">
      <w:pPr>
        <w:spacing w:line="276" w:lineRule="auto"/>
        <w:ind w:firstLine="851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Ваше крепкое здоровье – наша главная цель! А для того, чтобы полностью реализовать наш потенциал в достижении главной цели, мы просим Вас соблюдать некоторые (основные и важные) правила, которые помогут нам в нашей работе:</w:t>
      </w:r>
    </w:p>
    <w:p w:rsidR="007728F7" w:rsidRDefault="007728F7" w:rsidP="00104B3E">
      <w:pPr>
        <w:pStyle w:val="a3"/>
        <w:numPr>
          <w:ilvl w:val="0"/>
          <w:numId w:val="1"/>
        </w:numPr>
        <w:spacing w:line="276" w:lineRule="auto"/>
        <w:ind w:left="0" w:firstLine="851"/>
        <w:jc w:val="both"/>
        <w:rPr>
          <w:rFonts w:ascii="Times New Roman" w:hAnsi="Times New Roman" w:cs="Times New Roman"/>
          <w:sz w:val="32"/>
          <w:szCs w:val="32"/>
        </w:rPr>
      </w:pPr>
      <w:r w:rsidRPr="007728F7">
        <w:rPr>
          <w:rFonts w:ascii="Times New Roman" w:hAnsi="Times New Roman" w:cs="Times New Roman"/>
          <w:sz w:val="32"/>
          <w:szCs w:val="32"/>
        </w:rPr>
        <w:t>Ва</w:t>
      </w:r>
      <w:r>
        <w:rPr>
          <w:rFonts w:ascii="Times New Roman" w:hAnsi="Times New Roman" w:cs="Times New Roman"/>
          <w:sz w:val="32"/>
          <w:szCs w:val="32"/>
        </w:rPr>
        <w:t>к</w:t>
      </w:r>
      <w:r w:rsidRPr="007728F7">
        <w:rPr>
          <w:rFonts w:ascii="Times New Roman" w:hAnsi="Times New Roman" w:cs="Times New Roman"/>
          <w:sz w:val="32"/>
          <w:szCs w:val="32"/>
        </w:rPr>
        <w:t>цинации по</w:t>
      </w:r>
      <w:r>
        <w:rPr>
          <w:rFonts w:ascii="Times New Roman" w:hAnsi="Times New Roman" w:cs="Times New Roman"/>
          <w:sz w:val="32"/>
          <w:szCs w:val="32"/>
        </w:rPr>
        <w:t xml:space="preserve">длежат лица, не болевшие </w:t>
      </w:r>
      <w:r>
        <w:rPr>
          <w:rFonts w:ascii="Times New Roman" w:hAnsi="Times New Roman" w:cs="Times New Roman"/>
          <w:sz w:val="32"/>
          <w:szCs w:val="32"/>
          <w:lang w:val="en-US"/>
        </w:rPr>
        <w:t>COVID</w:t>
      </w:r>
      <w:r w:rsidRPr="007728F7">
        <w:rPr>
          <w:rFonts w:ascii="Times New Roman" w:hAnsi="Times New Roman" w:cs="Times New Roman"/>
          <w:sz w:val="32"/>
          <w:szCs w:val="32"/>
        </w:rPr>
        <w:t>-19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104B3E">
        <w:rPr>
          <w:rFonts w:ascii="Times New Roman" w:hAnsi="Times New Roman" w:cs="Times New Roman"/>
          <w:sz w:val="32"/>
          <w:szCs w:val="32"/>
        </w:rPr>
        <w:t xml:space="preserve">               </w:t>
      </w:r>
      <w:r>
        <w:rPr>
          <w:rFonts w:ascii="Times New Roman" w:hAnsi="Times New Roman" w:cs="Times New Roman"/>
          <w:sz w:val="32"/>
          <w:szCs w:val="32"/>
        </w:rPr>
        <w:t xml:space="preserve">и не имеющие иммуноглобулинов класса </w:t>
      </w:r>
      <w:r>
        <w:rPr>
          <w:rFonts w:ascii="Times New Roman" w:hAnsi="Times New Roman" w:cs="Times New Roman"/>
          <w:sz w:val="32"/>
          <w:szCs w:val="32"/>
          <w:lang w:val="en-US"/>
        </w:rPr>
        <w:t>G</w:t>
      </w:r>
      <w:r w:rsidRPr="007728F7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и </w:t>
      </w:r>
      <w:r>
        <w:rPr>
          <w:rFonts w:ascii="Times New Roman" w:hAnsi="Times New Roman" w:cs="Times New Roman"/>
          <w:sz w:val="32"/>
          <w:szCs w:val="32"/>
          <w:lang w:val="en-US"/>
        </w:rPr>
        <w:t>M</w:t>
      </w:r>
      <w:r>
        <w:rPr>
          <w:rFonts w:ascii="Times New Roman" w:hAnsi="Times New Roman" w:cs="Times New Roman"/>
          <w:sz w:val="32"/>
          <w:szCs w:val="32"/>
        </w:rPr>
        <w:t xml:space="preserve"> к вирусу </w:t>
      </w:r>
      <w:r w:rsidR="00104B3E">
        <w:rPr>
          <w:rFonts w:ascii="Times New Roman" w:hAnsi="Times New Roman" w:cs="Times New Roman"/>
          <w:sz w:val="32"/>
          <w:szCs w:val="32"/>
        </w:rPr>
        <w:t xml:space="preserve">                         </w:t>
      </w:r>
      <w:r>
        <w:rPr>
          <w:rFonts w:ascii="Times New Roman" w:hAnsi="Times New Roman" w:cs="Times New Roman"/>
          <w:sz w:val="32"/>
          <w:szCs w:val="32"/>
          <w:lang w:val="en-US"/>
        </w:rPr>
        <w:t>SARS</w:t>
      </w:r>
      <w:r w:rsidRPr="007728F7">
        <w:rPr>
          <w:rFonts w:ascii="Times New Roman" w:hAnsi="Times New Roman" w:cs="Times New Roman"/>
          <w:sz w:val="32"/>
          <w:szCs w:val="32"/>
        </w:rPr>
        <w:t>-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Co</w:t>
      </w:r>
      <w:r w:rsidR="00104B3E">
        <w:rPr>
          <w:rFonts w:ascii="Times New Roman" w:hAnsi="Times New Roman" w:cs="Times New Roman"/>
          <w:sz w:val="32"/>
          <w:szCs w:val="32"/>
          <w:lang w:val="en-US"/>
        </w:rPr>
        <w:t>V</w:t>
      </w:r>
      <w:proofErr w:type="spellEnd"/>
      <w:r w:rsidRPr="007728F7">
        <w:rPr>
          <w:rFonts w:ascii="Times New Roman" w:hAnsi="Times New Roman" w:cs="Times New Roman"/>
          <w:sz w:val="32"/>
          <w:szCs w:val="32"/>
        </w:rPr>
        <w:t>-2</w:t>
      </w:r>
      <w:r>
        <w:rPr>
          <w:rFonts w:ascii="Times New Roman" w:hAnsi="Times New Roman" w:cs="Times New Roman"/>
          <w:sz w:val="32"/>
          <w:szCs w:val="32"/>
        </w:rPr>
        <w:t xml:space="preserve"> по результатам лабораторных исследований.</w:t>
      </w:r>
    </w:p>
    <w:p w:rsidR="007728F7" w:rsidRDefault="007728F7" w:rsidP="00104B3E">
      <w:pPr>
        <w:pStyle w:val="a3"/>
        <w:numPr>
          <w:ilvl w:val="0"/>
          <w:numId w:val="1"/>
        </w:numPr>
        <w:spacing w:line="276" w:lineRule="auto"/>
        <w:ind w:left="0" w:firstLine="851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Противопоказаниями к вакцинации являются:</w:t>
      </w:r>
    </w:p>
    <w:p w:rsidR="007728F7" w:rsidRDefault="007728F7" w:rsidP="00104B3E">
      <w:pPr>
        <w:pStyle w:val="a3"/>
        <w:spacing w:line="276" w:lineRule="auto"/>
        <w:ind w:left="426" w:firstLine="425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гиперчувствительность к какому-либо компоненту вакц</w:t>
      </w:r>
      <w:r w:rsidR="00104B3E">
        <w:rPr>
          <w:rFonts w:ascii="Times New Roman" w:hAnsi="Times New Roman" w:cs="Times New Roman"/>
          <w:sz w:val="32"/>
          <w:szCs w:val="32"/>
        </w:rPr>
        <w:t>ины или</w:t>
      </w:r>
      <w:r>
        <w:rPr>
          <w:rFonts w:ascii="Times New Roman" w:hAnsi="Times New Roman" w:cs="Times New Roman"/>
          <w:sz w:val="32"/>
          <w:szCs w:val="32"/>
        </w:rPr>
        <w:t xml:space="preserve"> вакцины, содержащей аналогичные компоненты;</w:t>
      </w:r>
    </w:p>
    <w:p w:rsidR="007728F7" w:rsidRDefault="007728F7" w:rsidP="00104B3E">
      <w:pPr>
        <w:pStyle w:val="a3"/>
        <w:spacing w:line="276" w:lineRule="auto"/>
        <w:ind w:left="426" w:firstLine="425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тяжелые аллергические реакции в анамнезе;</w:t>
      </w:r>
    </w:p>
    <w:p w:rsidR="007728F7" w:rsidRDefault="007728F7" w:rsidP="00104B3E">
      <w:pPr>
        <w:pStyle w:val="a3"/>
        <w:spacing w:line="276" w:lineRule="auto"/>
        <w:ind w:left="426" w:firstLine="425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острые инфекционные и неинфекционные заболевания;</w:t>
      </w:r>
    </w:p>
    <w:p w:rsidR="007728F7" w:rsidRDefault="007728F7" w:rsidP="00104B3E">
      <w:pPr>
        <w:pStyle w:val="a3"/>
        <w:spacing w:line="276" w:lineRule="auto"/>
        <w:ind w:left="426" w:firstLine="425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обострение хронических заболеваний (вакцинацию проводят через 2-4 недели после выздоровления или ремиссии);</w:t>
      </w:r>
    </w:p>
    <w:p w:rsidR="007728F7" w:rsidRDefault="007728F7" w:rsidP="00104B3E">
      <w:pPr>
        <w:pStyle w:val="a3"/>
        <w:spacing w:line="276" w:lineRule="auto"/>
        <w:ind w:left="426" w:firstLine="425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беременность и период грудного вскармливания;</w:t>
      </w:r>
    </w:p>
    <w:p w:rsidR="007728F7" w:rsidRDefault="007728F7" w:rsidP="00104B3E">
      <w:pPr>
        <w:pStyle w:val="a3"/>
        <w:spacing w:line="276" w:lineRule="auto"/>
        <w:ind w:left="426" w:firstLine="425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возраст до 18 лет.</w:t>
      </w:r>
    </w:p>
    <w:p w:rsidR="007728F7" w:rsidRDefault="007728F7" w:rsidP="00104B3E">
      <w:pPr>
        <w:spacing w:line="276" w:lineRule="auto"/>
        <w:ind w:firstLine="851"/>
        <w:jc w:val="both"/>
        <w:rPr>
          <w:rFonts w:ascii="Times New Roman" w:hAnsi="Times New Roman" w:cs="Times New Roman"/>
          <w:sz w:val="32"/>
          <w:szCs w:val="32"/>
        </w:rPr>
      </w:pPr>
      <w:r w:rsidRPr="007728F7">
        <w:rPr>
          <w:rFonts w:ascii="Times New Roman" w:hAnsi="Times New Roman" w:cs="Times New Roman"/>
          <w:sz w:val="32"/>
          <w:szCs w:val="32"/>
        </w:rPr>
        <w:t xml:space="preserve">3. </w:t>
      </w:r>
      <w:r>
        <w:rPr>
          <w:rFonts w:ascii="Times New Roman" w:hAnsi="Times New Roman" w:cs="Times New Roman"/>
          <w:sz w:val="32"/>
          <w:szCs w:val="32"/>
        </w:rPr>
        <w:t>Перед проведением вакцинации необходим обязательный осмотр врача с измерением температуры, сбором эпидемиологического анамнеза, измерением сатурации, осмотром зева</w:t>
      </w:r>
      <w:r w:rsidR="00104B3E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на основании которых врач-специалист определяет отсутствие или наличие противопоказаний к вакцинации.</w:t>
      </w:r>
    </w:p>
    <w:p w:rsidR="007728F7" w:rsidRDefault="007728F7" w:rsidP="00104B3E">
      <w:pPr>
        <w:spacing w:line="276" w:lineRule="auto"/>
        <w:ind w:firstLine="851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Врач расскажет Вам о возможных реакциях на вакцинацию </w:t>
      </w:r>
      <w:r w:rsidR="00104B3E">
        <w:rPr>
          <w:rFonts w:ascii="Times New Roman" w:hAnsi="Times New Roman" w:cs="Times New Roman"/>
          <w:sz w:val="32"/>
          <w:szCs w:val="32"/>
        </w:rPr>
        <w:t xml:space="preserve">               </w:t>
      </w:r>
      <w:r>
        <w:rPr>
          <w:rFonts w:ascii="Times New Roman" w:hAnsi="Times New Roman" w:cs="Times New Roman"/>
          <w:sz w:val="32"/>
          <w:szCs w:val="32"/>
        </w:rPr>
        <w:t xml:space="preserve">и поможет заполнить информированное добровольное согласие </w:t>
      </w:r>
      <w:r w:rsidR="00104B3E">
        <w:rPr>
          <w:rFonts w:ascii="Times New Roman" w:hAnsi="Times New Roman" w:cs="Times New Roman"/>
          <w:sz w:val="32"/>
          <w:szCs w:val="32"/>
        </w:rPr>
        <w:t xml:space="preserve">                </w:t>
      </w:r>
      <w:r>
        <w:rPr>
          <w:rFonts w:ascii="Times New Roman" w:hAnsi="Times New Roman" w:cs="Times New Roman"/>
          <w:sz w:val="32"/>
          <w:szCs w:val="32"/>
        </w:rPr>
        <w:t>на проведение вакц</w:t>
      </w:r>
      <w:r w:rsidR="004079B5">
        <w:rPr>
          <w:rFonts w:ascii="Times New Roman" w:hAnsi="Times New Roman" w:cs="Times New Roman"/>
          <w:sz w:val="32"/>
          <w:szCs w:val="32"/>
        </w:rPr>
        <w:t>и</w:t>
      </w:r>
      <w:r>
        <w:rPr>
          <w:rFonts w:ascii="Times New Roman" w:hAnsi="Times New Roman" w:cs="Times New Roman"/>
          <w:sz w:val="32"/>
          <w:szCs w:val="32"/>
        </w:rPr>
        <w:t>нации</w:t>
      </w:r>
      <w:r w:rsidR="004079B5">
        <w:rPr>
          <w:rFonts w:ascii="Times New Roman" w:hAnsi="Times New Roman" w:cs="Times New Roman"/>
          <w:sz w:val="32"/>
          <w:szCs w:val="32"/>
        </w:rPr>
        <w:t>.</w:t>
      </w:r>
    </w:p>
    <w:p w:rsidR="004079B5" w:rsidRDefault="004079B5" w:rsidP="00104B3E">
      <w:pPr>
        <w:pStyle w:val="a3"/>
        <w:numPr>
          <w:ilvl w:val="0"/>
          <w:numId w:val="2"/>
        </w:numPr>
        <w:spacing w:line="276" w:lineRule="auto"/>
        <w:ind w:left="0" w:firstLine="851"/>
        <w:jc w:val="both"/>
        <w:rPr>
          <w:rFonts w:ascii="Times New Roman" w:hAnsi="Times New Roman" w:cs="Times New Roman"/>
          <w:sz w:val="32"/>
          <w:szCs w:val="32"/>
        </w:rPr>
      </w:pPr>
      <w:r w:rsidRPr="004079B5">
        <w:rPr>
          <w:rFonts w:ascii="Times New Roman" w:hAnsi="Times New Roman" w:cs="Times New Roman"/>
          <w:sz w:val="32"/>
          <w:szCs w:val="32"/>
        </w:rPr>
        <w:t xml:space="preserve">Вакцинацию проводят в два этапа: вначале вводят компонент </w:t>
      </w:r>
      <w:r w:rsidRPr="004079B5">
        <w:rPr>
          <w:rFonts w:ascii="Times New Roman" w:hAnsi="Times New Roman" w:cs="Times New Roman"/>
          <w:sz w:val="32"/>
          <w:szCs w:val="32"/>
          <w:lang w:val="en-US"/>
        </w:rPr>
        <w:t>I</w:t>
      </w:r>
      <w:r w:rsidRPr="004079B5">
        <w:rPr>
          <w:rFonts w:ascii="Times New Roman" w:hAnsi="Times New Roman" w:cs="Times New Roman"/>
          <w:sz w:val="32"/>
          <w:szCs w:val="32"/>
        </w:rPr>
        <w:t xml:space="preserve"> в дозе 0,5 мл. Препарат вводят внутримышечно. </w:t>
      </w:r>
      <w:r w:rsidR="00104B3E">
        <w:rPr>
          <w:rFonts w:ascii="Times New Roman" w:hAnsi="Times New Roman" w:cs="Times New Roman"/>
          <w:sz w:val="32"/>
          <w:szCs w:val="32"/>
        </w:rPr>
        <w:t xml:space="preserve">             </w:t>
      </w:r>
      <w:r w:rsidRPr="004079B5">
        <w:rPr>
          <w:rFonts w:ascii="Times New Roman" w:hAnsi="Times New Roman" w:cs="Times New Roman"/>
          <w:sz w:val="32"/>
          <w:szCs w:val="32"/>
        </w:rPr>
        <w:t xml:space="preserve">На 21 день вводят компонент </w:t>
      </w:r>
      <w:r w:rsidRPr="004079B5">
        <w:rPr>
          <w:rFonts w:ascii="Times New Roman" w:hAnsi="Times New Roman" w:cs="Times New Roman"/>
          <w:sz w:val="32"/>
          <w:szCs w:val="32"/>
          <w:lang w:val="en-US"/>
        </w:rPr>
        <w:t>II</w:t>
      </w:r>
      <w:r w:rsidRPr="004079B5">
        <w:rPr>
          <w:rFonts w:ascii="Times New Roman" w:hAnsi="Times New Roman" w:cs="Times New Roman"/>
          <w:sz w:val="32"/>
          <w:szCs w:val="32"/>
        </w:rPr>
        <w:t xml:space="preserve"> в дозе 0,5 мл. </w:t>
      </w:r>
      <w:r w:rsidRPr="004079B5">
        <w:rPr>
          <w:rFonts w:ascii="Times New Roman" w:hAnsi="Times New Roman" w:cs="Times New Roman"/>
          <w:sz w:val="32"/>
          <w:szCs w:val="32"/>
        </w:rPr>
        <w:t>Препарат вводят внутримышечно.</w:t>
      </w:r>
    </w:p>
    <w:p w:rsidR="004079B5" w:rsidRDefault="004079B5" w:rsidP="00104B3E">
      <w:pPr>
        <w:pStyle w:val="a3"/>
        <w:numPr>
          <w:ilvl w:val="0"/>
          <w:numId w:val="2"/>
        </w:numPr>
        <w:spacing w:line="276" w:lineRule="auto"/>
        <w:ind w:left="0" w:firstLine="851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В течение 30 мин после вакцинации просим Вас оставаться в медицинской организации для предупреждения возможных аллергических реакций.</w:t>
      </w:r>
    </w:p>
    <w:p w:rsidR="004079B5" w:rsidRDefault="004079B5" w:rsidP="00104B3E">
      <w:pPr>
        <w:pStyle w:val="a3"/>
        <w:numPr>
          <w:ilvl w:val="0"/>
          <w:numId w:val="2"/>
        </w:numPr>
        <w:spacing w:line="276" w:lineRule="auto"/>
        <w:ind w:left="0" w:firstLine="851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После проведения вакцинации (и после введения </w:t>
      </w:r>
      <w:r>
        <w:rPr>
          <w:rFonts w:ascii="Times New Roman" w:hAnsi="Times New Roman" w:cs="Times New Roman"/>
          <w:sz w:val="32"/>
          <w:szCs w:val="32"/>
          <w:lang w:val="en-US"/>
        </w:rPr>
        <w:t>I</w:t>
      </w:r>
      <w:r w:rsidRPr="004079B5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компонента, и после введения </w:t>
      </w:r>
      <w:r>
        <w:rPr>
          <w:rFonts w:ascii="Times New Roman" w:hAnsi="Times New Roman" w:cs="Times New Roman"/>
          <w:sz w:val="32"/>
          <w:szCs w:val="32"/>
          <w:lang w:val="en-US"/>
        </w:rPr>
        <w:t>II</w:t>
      </w:r>
      <w:r>
        <w:rPr>
          <w:rFonts w:ascii="Times New Roman" w:hAnsi="Times New Roman" w:cs="Times New Roman"/>
          <w:sz w:val="32"/>
          <w:szCs w:val="32"/>
        </w:rPr>
        <w:t xml:space="preserve"> компонента) в первые-вторые сутки могут развиваться и разрешаются в течение трех последующих дней кратковременные общие (непродолжительный гриппоподобный синдром, характеризующийся ознобом, повышением температуры тела, артралгией, миалгией, астенией, общим недомоганием, головной болью) и местные (болезненность в месте инъекции, гиперемия, отечность) реакции.</w:t>
      </w:r>
    </w:p>
    <w:p w:rsidR="004079B5" w:rsidRDefault="004079B5" w:rsidP="00104B3E">
      <w:pPr>
        <w:pStyle w:val="a3"/>
        <w:spacing w:line="276" w:lineRule="auto"/>
        <w:ind w:left="0" w:firstLine="851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Реже отмечаются тошнота, диспепсия, снижение аппетита, иногда – увеличение регионарных лимфоузлов. Возможно развитие аллергических реакций.</w:t>
      </w:r>
    </w:p>
    <w:p w:rsidR="004079B5" w:rsidRDefault="004079B5" w:rsidP="004079B5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</w:p>
    <w:p w:rsidR="004079B5" w:rsidRDefault="004079B5" w:rsidP="00104B3E">
      <w:pPr>
        <w:pStyle w:val="a3"/>
        <w:spacing w:line="276" w:lineRule="auto"/>
        <w:ind w:left="0" w:firstLine="720"/>
        <w:jc w:val="both"/>
        <w:rPr>
          <w:rFonts w:ascii="Times New Roman" w:hAnsi="Times New Roman" w:cs="Times New Roman"/>
          <w:sz w:val="32"/>
          <w:szCs w:val="32"/>
        </w:rPr>
      </w:pPr>
      <w:r w:rsidRPr="004079B5">
        <w:rPr>
          <w:rFonts w:ascii="Times New Roman" w:hAnsi="Times New Roman" w:cs="Times New Roman"/>
          <w:b/>
          <w:sz w:val="32"/>
          <w:szCs w:val="32"/>
        </w:rPr>
        <w:t>Рекомендуется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в течение 3-х</w:t>
      </w:r>
      <w:r w:rsidR="00104B3E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дней после вакцинации не мочить место инъекции, не посещать сауну, баню, не принимать алкоголь, избегать чрезмерных физических нагрузок.</w:t>
      </w:r>
    </w:p>
    <w:p w:rsidR="004079B5" w:rsidRDefault="004079B5" w:rsidP="00104B3E">
      <w:pPr>
        <w:pStyle w:val="a3"/>
        <w:spacing w:line="276" w:lineRule="auto"/>
        <w:ind w:left="0" w:firstLine="720"/>
        <w:jc w:val="both"/>
        <w:rPr>
          <w:rFonts w:ascii="Times New Roman" w:hAnsi="Times New Roman" w:cs="Times New Roman"/>
          <w:sz w:val="32"/>
          <w:szCs w:val="32"/>
        </w:rPr>
      </w:pPr>
      <w:r w:rsidRPr="004079B5">
        <w:rPr>
          <w:rFonts w:ascii="Times New Roman" w:hAnsi="Times New Roman" w:cs="Times New Roman"/>
          <w:sz w:val="32"/>
          <w:szCs w:val="32"/>
        </w:rPr>
        <w:t xml:space="preserve">При </w:t>
      </w:r>
      <w:r>
        <w:rPr>
          <w:rFonts w:ascii="Times New Roman" w:hAnsi="Times New Roman" w:cs="Times New Roman"/>
          <w:sz w:val="32"/>
          <w:szCs w:val="32"/>
        </w:rPr>
        <w:t>покраснении, отечности, болезненности места вакцинации принять антигистаминные средства. При повышении температуры тела после вакцинации – нестероидные противовоспалительные средства.</w:t>
      </w:r>
    </w:p>
    <w:p w:rsidR="004079B5" w:rsidRDefault="004079B5" w:rsidP="00104B3E">
      <w:pPr>
        <w:pStyle w:val="a3"/>
        <w:spacing w:line="276" w:lineRule="auto"/>
        <w:ind w:left="0" w:firstLine="720"/>
        <w:jc w:val="both"/>
        <w:rPr>
          <w:rFonts w:ascii="Times New Roman" w:hAnsi="Times New Roman" w:cs="Times New Roman"/>
          <w:sz w:val="32"/>
          <w:szCs w:val="32"/>
        </w:rPr>
      </w:pPr>
    </w:p>
    <w:p w:rsidR="004079B5" w:rsidRPr="004079B5" w:rsidRDefault="004079B5" w:rsidP="00104B3E">
      <w:pPr>
        <w:pStyle w:val="a3"/>
        <w:spacing w:line="276" w:lineRule="auto"/>
        <w:ind w:left="0" w:firstLine="720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Вакцина против</w:t>
      </w:r>
      <w:r w:rsidRPr="004079B5">
        <w:rPr>
          <w:rFonts w:ascii="Times New Roman" w:hAnsi="Times New Roman" w:cs="Times New Roman"/>
          <w:sz w:val="32"/>
          <w:szCs w:val="32"/>
        </w:rPr>
        <w:t xml:space="preserve"> </w:t>
      </w:r>
      <w:r w:rsidRPr="004079B5">
        <w:rPr>
          <w:rFonts w:ascii="Times New Roman" w:hAnsi="Times New Roman" w:cs="Times New Roman"/>
          <w:b/>
          <w:sz w:val="32"/>
          <w:szCs w:val="32"/>
          <w:lang w:val="en-US"/>
        </w:rPr>
        <w:t>COVID</w:t>
      </w:r>
      <w:r w:rsidRPr="004079B5">
        <w:rPr>
          <w:rFonts w:ascii="Times New Roman" w:hAnsi="Times New Roman" w:cs="Times New Roman"/>
          <w:b/>
          <w:sz w:val="32"/>
          <w:szCs w:val="32"/>
        </w:rPr>
        <w:t>-19</w:t>
      </w:r>
      <w:r>
        <w:rPr>
          <w:rFonts w:ascii="Times New Roman" w:hAnsi="Times New Roman" w:cs="Times New Roman"/>
          <w:b/>
          <w:sz w:val="32"/>
          <w:szCs w:val="32"/>
        </w:rPr>
        <w:t xml:space="preserve"> не отменяет для привитого пациент</w:t>
      </w:r>
      <w:r w:rsidR="00E47E7E">
        <w:rPr>
          <w:rFonts w:ascii="Times New Roman" w:hAnsi="Times New Roman" w:cs="Times New Roman"/>
          <w:b/>
          <w:sz w:val="32"/>
          <w:szCs w:val="32"/>
        </w:rPr>
        <w:t>а</w:t>
      </w:r>
      <w:bookmarkStart w:id="0" w:name="_GoBack"/>
      <w:bookmarkEnd w:id="0"/>
      <w:r>
        <w:rPr>
          <w:rFonts w:ascii="Times New Roman" w:hAnsi="Times New Roman" w:cs="Times New Roman"/>
          <w:b/>
          <w:sz w:val="32"/>
          <w:szCs w:val="32"/>
        </w:rPr>
        <w:t xml:space="preserve"> необходимость носить маски и перчатки, а также соблюдать социальную дистанцию.</w:t>
      </w:r>
    </w:p>
    <w:p w:rsidR="004079B5" w:rsidRPr="007728F7" w:rsidRDefault="004079B5" w:rsidP="007728F7">
      <w:pPr>
        <w:ind w:firstLine="284"/>
        <w:jc w:val="both"/>
        <w:rPr>
          <w:rFonts w:ascii="Times New Roman" w:hAnsi="Times New Roman" w:cs="Times New Roman"/>
          <w:sz w:val="32"/>
          <w:szCs w:val="32"/>
        </w:rPr>
      </w:pPr>
    </w:p>
    <w:sectPr w:rsidR="004079B5" w:rsidRPr="007728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77200"/>
    <w:multiLevelType w:val="hybridMultilevel"/>
    <w:tmpl w:val="BBF2C054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D67A7D"/>
    <w:multiLevelType w:val="hybridMultilevel"/>
    <w:tmpl w:val="993878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8F7"/>
    <w:rsid w:val="00104B3E"/>
    <w:rsid w:val="004079B5"/>
    <w:rsid w:val="007728F7"/>
    <w:rsid w:val="00E47E7E"/>
    <w:rsid w:val="00E72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9CC89"/>
  <w15:chartTrackingRefBased/>
  <w15:docId w15:val="{C4870754-EBF5-4F39-8BEB-958844F3A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28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Палатная Ольга Леонидовна</dc:creator>
  <cp:keywords/>
  <dc:description/>
  <cp:lastModifiedBy>Палатная Ольга Леонидовна</cp:lastModifiedBy>
  <cp:revision>5</cp:revision>
  <dcterms:created xsi:type="dcterms:W3CDTF">2021-01-24T08:57:00Z</dcterms:created>
  <dcterms:modified xsi:type="dcterms:W3CDTF">2021-01-24T09:30:00Z</dcterms:modified>
</cp:coreProperties>
</file>