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config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#CONNECTION NETWORK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 0.0.0.0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6400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tcp-backlog 511 #用于控制 Redis 服务器能够同时处理的未完成 TCP 连接数。其实就是等待队列，可以参照内核参数somaxconn 但不大于此参数，默认值为511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timeout 0</w:t>
      </w:r>
      <w:r>
        <w:rPr>
          <w:rFonts w:hint="eastAsia"/>
          <w:lang w:val="en-US" w:eastAsia="zh-CN"/>
        </w:rPr>
        <w:t xml:space="preserve"> #⼀个空闲的客户端维持多少秒会关闭，0表示关闭该功能。即永不关闭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tcp-keepalive 60</w:t>
      </w:r>
      <w:r>
        <w:rPr>
          <w:rFonts w:hint="eastAsia"/>
          <w:lang w:val="en-US" w:eastAsia="zh-CN"/>
        </w:rPr>
        <w:t xml:space="preserve"> #客户端连接心跳检测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#general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daemonize yes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loglevel notice</w:t>
      </w:r>
      <w:r>
        <w:rPr>
          <w:rFonts w:hint="eastAsia"/>
          <w:lang w:val="en-US" w:eastAsia="zh-CN"/>
        </w:rPr>
        <w:t xml:space="preserve"> #指定⽇志记录级别。Redis总共⽀持四个级别：debug、verbose、notice、warning，默认为notice。⽣产环境选择notice或者warning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databases 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dir "/data/redis/6400"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logfile "/data/redis/6400/redis_6400.log"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pidfile /data/redis/6400/redis_6400.pid</w:t>
      </w:r>
      <w:r>
        <w:rPr>
          <w:rFonts w:hint="eastAsia"/>
          <w:lang w:val="en-US" w:eastAsia="zh-CN"/>
        </w:rPr>
        <w:t xml:space="preserve">  #存放pid⽂件的位置，每个实例会产⽣⼀个不同的pid⽂件,在多实例⽬录下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#security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protected-mode 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requirepass "123456"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rename-command #⽣产上我们⼀般都会禁⽌使⽤，我们通过rename-command FLUSHALL "" #将清空db进⾏屏蔽 rename-command KEYS "" #将keys命令屏蔽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如果需要保留命令，我们可以重命名成⼀个只有我们知道的命令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#limit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maxclients 4064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maxmemory 100mb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maxmemory-policy volatile-lru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- volatile-lru：使⽤LRU算法移除key，只对设置了过期时间的键；（最近最少使⽤）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allkeys-lru：在所有集合key中，使⽤LRU算法移除key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volatile-random：在过期集合中移除随机的key，只对设置了过期时间的键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allkeys-random：在所有集合key中，移除随机的key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volatile-ttl：移除那些TTL值最⼩的key，即那些最近要过期的key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noeviction：不进⾏移除。针对写操作，只是返回错误信息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maxmemory-samples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设置样本数量，LRU算法和最⼩TTL算法都并⾮是精确的算法，⽽是估算值，所以你可以设置样本的⼤⼩，redis默认会检查这么多个key并选择其中LRU的那个。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⼀般设置3到7的数字，数值越⼩样本越不准确，但性能消耗越⼩。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ourier" w:hAnsi="Courier" w:eastAsia="宋体" w:cs="Courier"/>
          <w:color w:val="AA55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" w:hAnsi="Courier" w:eastAsia="宋体" w:cs="Courier"/>
          <w:color w:val="AA5500"/>
          <w:kern w:val="0"/>
          <w:sz w:val="19"/>
          <w:szCs w:val="19"/>
          <w:lang w:val="en-US" w:eastAsia="zh-CN" w:bidi="ar"/>
        </w:rPr>
        <w:t xml:space="preserve"># rdb </w:t>
      </w:r>
      <w:r>
        <w:rPr>
          <w:rFonts w:hint="eastAsia" w:ascii="Courier" w:hAnsi="Courier" w:eastAsia="宋体" w:cs="Courier"/>
          <w:color w:val="AA5500"/>
          <w:kern w:val="0"/>
          <w:sz w:val="19"/>
          <w:szCs w:val="19"/>
          <w:lang w:val="en-US" w:eastAsia="zh-CN" w:bidi="ar"/>
        </w:rPr>
        <w:t>持久化</w:t>
      </w:r>
      <w:r>
        <w:rPr>
          <w:rFonts w:ascii="PingFangSC-Regular" w:hAnsi="PingFangSC-Regular" w:eastAsia="PingFangSC-Regular" w:cs="PingFangSC-Regular"/>
          <w:color w:val="AA5500"/>
          <w:kern w:val="0"/>
          <w:sz w:val="19"/>
          <w:szCs w:val="19"/>
          <w:lang w:val="en-US" w:eastAsia="zh-CN" w:bidi="ar"/>
        </w:rPr>
        <w:t xml:space="preserve">相关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</w:pPr>
      <w:r>
        <w:rPr>
          <w:rFonts w:hint="default" w:ascii="Courier" w:hAnsi="Courier" w:eastAsia="宋体" w:cs="Courier"/>
          <w:color w:val="116644"/>
          <w:kern w:val="0"/>
          <w:sz w:val="19"/>
          <w:szCs w:val="19"/>
          <w:lang w:val="en-US" w:eastAsia="zh-CN" w:bidi="ar"/>
        </w:rPr>
        <w:t>1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 xml:space="preserve">.save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PingFangSC-Regular" w:hAnsi="PingFangSC-Regular" w:eastAsia="PingFangSC-Regular" w:cs="PingFangSC-Regular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PingFangSC-Regular" w:hAnsi="PingFangSC-Regular" w:eastAsia="PingFangSC-Regular" w:cs="PingFangSC-Regular"/>
          <w:color w:val="333333"/>
          <w:kern w:val="0"/>
          <w:sz w:val="19"/>
          <w:szCs w:val="19"/>
          <w:lang w:val="en-US" w:eastAsia="zh-CN" w:bidi="ar"/>
        </w:rPr>
        <w:t>触发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redis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19"/>
          <w:szCs w:val="19"/>
          <w:lang w:val="en-US" w:eastAsia="zh-CN" w:bidi="ar"/>
        </w:rPr>
        <w:t xml:space="preserve">持久化的条件，将内存中的数据保存到磁盘中，默认配置如下：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PingFangSC-Regular" w:hAnsi="PingFangSC-Regular" w:eastAsia="PingFangSC-Regular" w:cs="PingFangSC-Regular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Courier" w:hAnsi="Courier" w:eastAsia="宋体" w:cs="Courier"/>
          <w:color w:val="0000CC"/>
          <w:kern w:val="0"/>
          <w:sz w:val="19"/>
          <w:szCs w:val="19"/>
          <w:lang w:val="en-US" w:eastAsia="zh-CN" w:bidi="ar"/>
        </w:rPr>
        <w:t>-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 xml:space="preserve"> save </w:t>
      </w:r>
      <w:r>
        <w:rPr>
          <w:rFonts w:hint="default" w:ascii="Courier" w:hAnsi="Courier" w:eastAsia="宋体" w:cs="Courier"/>
          <w:color w:val="116644"/>
          <w:kern w:val="0"/>
          <w:sz w:val="19"/>
          <w:szCs w:val="19"/>
          <w:lang w:val="en-US" w:eastAsia="zh-CN" w:bidi="ar"/>
        </w:rPr>
        <w:t>900 1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19"/>
          <w:szCs w:val="19"/>
          <w:lang w:val="en-US" w:eastAsia="zh-CN" w:bidi="ar"/>
        </w:rPr>
        <w:t>：当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900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19"/>
          <w:szCs w:val="19"/>
          <w:lang w:val="en-US" w:eastAsia="zh-CN" w:bidi="ar"/>
        </w:rPr>
        <w:t>秒内，⾄少有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1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19"/>
          <w:szCs w:val="19"/>
          <w:lang w:val="en-US" w:eastAsia="zh-CN" w:bidi="ar"/>
        </w:rPr>
        <w:t>个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key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19"/>
          <w:szCs w:val="19"/>
          <w:lang w:val="en-US" w:eastAsia="zh-CN" w:bidi="ar"/>
        </w:rPr>
        <w:t xml:space="preserve">的值发⽣变化，则保存到磁盘中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</w:pPr>
      <w:r>
        <w:rPr>
          <w:rFonts w:hint="default" w:ascii="Courier" w:hAnsi="Courier" w:eastAsia="宋体" w:cs="Courier"/>
          <w:color w:val="0000CC"/>
          <w:kern w:val="0"/>
          <w:sz w:val="19"/>
          <w:szCs w:val="19"/>
          <w:lang w:val="en-US" w:eastAsia="zh-CN" w:bidi="ar"/>
        </w:rPr>
        <w:t>-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 xml:space="preserve"> save </w:t>
      </w:r>
      <w:r>
        <w:rPr>
          <w:rFonts w:hint="default" w:ascii="Courier" w:hAnsi="Courier" w:eastAsia="宋体" w:cs="Courier"/>
          <w:color w:val="116644"/>
          <w:kern w:val="0"/>
          <w:sz w:val="19"/>
          <w:szCs w:val="19"/>
          <w:lang w:val="en-US" w:eastAsia="zh-CN" w:bidi="ar"/>
        </w:rPr>
        <w:t>300 10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19"/>
          <w:szCs w:val="19"/>
          <w:lang w:val="en-US" w:eastAsia="zh-CN" w:bidi="ar"/>
        </w:rPr>
        <w:t>：当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300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19"/>
          <w:szCs w:val="19"/>
          <w:lang w:val="en-US" w:eastAsia="zh-CN" w:bidi="ar"/>
        </w:rPr>
        <w:t>秒内，⾄少有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10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19"/>
          <w:szCs w:val="19"/>
          <w:lang w:val="en-US" w:eastAsia="zh-CN" w:bidi="ar"/>
        </w:rPr>
        <w:t>个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key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19"/>
          <w:szCs w:val="19"/>
          <w:lang w:val="en-US" w:eastAsia="zh-CN" w:bidi="ar"/>
        </w:rPr>
        <w:t>的值发⽣变化，则保存到磁盘中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save 60 10000：当60秒内，⾄少有10000个key的值发⽣变化，则保存到磁盘中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如果不需要做持久化，仅使⽤缓存功能，则可以将持久化条件全部注释，且设置为save 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2.rdbcompression #是否开启RDB⽂件压缩，默认为yes，表示开启。如果为yes，则redis采⽤LZF算法进⾏压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缩；如果不想消耗cpu来进⾏压缩，可以设置为no，但存储在磁盘中的快照会⽐较⼤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3.dbfilename #RDB⽂件名，默认为dump.rdb。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4.dir #RDB⽂件的保存路径，默认为Redis的安装⽬录。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aof相关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1.appendonly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是否开启AOF持久化，默认为no。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redis默认使⽤RDB⽅式持久化。如果设置为yes，redis会把每次写⼊的数据接收后都写⼊appendonly.aof⽂件中，每次启动redis会先从appendonly.aof⽂件中将数据读取到内存中，忽略RDB⽂件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2.appendfilename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AOF⽂件名，默认为appendonly.aof。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3.appendfsync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AOF持久化策略，默认为everysec，表示每秒同步⼀次。有以下选项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no：表示不执⾏fsync命令，由操作系统保证将内存中的数据同步到磁盘中，速度最快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always：表示每次写⼊都执⾏fsync命令，将内存中的数据同步到磁盘中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everysec：表示每秒执⾏⼀次fsync命令，可能会导致丢失这1s数据（如果执⾏fsync命令失败），默认项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4.no-appendfsync-on-rewrite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在重写⼊aof或rdb⽂件时会造成阻塞，会执⾏⼤量IO，如果对延迟要求较⾼，则设置为yes，表示rewrite期间对新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写操作不执⾏fsync命令，暂存于内存中，等rewrite完成后再写⼊，默认值为no，建议为yes。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5.auto-aof-rewrite-percentage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默认值为100。aof⾃动重写配置，当前aof⽂件⼤⼩超过上⼀次重写的aof⽂件的百分之多少进⾏重写，redis执⾏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bgrewriteaof对⽇志⽂件进⾏重写。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6.auto-aof-rewrite-min-size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⽤于配置重写AOF⽂件所需的最⼩⽂件⼤⼩,默认为64mb。设置允许重写的最⼩aof⽂件⼤⼩，避免达到了约定100%⽂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件任然很⼩的情况还要重写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7.aof-load-truncated：如果redis宕机，在恢复启动后，可能aof⽂件尾部是不完整的。默认值为yes，aof⽇志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⽂件会继续使⽤，如果设置为no，则恢复失败，需要⽤户⼿动 redis-check-aof 修复AOF⽂件才可使⽤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replication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slaveof &lt;masterip&gt; &lt;masterport&gt; #添加从节点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设置Redis作为从节点时连接的主节点的IP地址和端⼝号，格式为slaveof &lt;masterip&gt; &lt;masterport&gt;。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2.masterauth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当Redis作为从节点时，连接主节点的密码认证。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slave-serve-stale-data yes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slave-read-only yes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repl-diskless-sync no #⽆盘复制适⽤于主节点所在机器磁盘性 能较差但⽹络带宽较充裕的场景*/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repl-diskless-sync-delay 5 #两次diskless模式的数据同步操作的时间间隔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repl-ping-slave-period 10 #Slave节点向Master节点发送ping指令的事件间隔,10s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repl-timeout 60 #Master和Slave之间的超时时间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repl-disable-tcp-nodelay no #主从复制时使⽤的⽹络资源优化参数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默认关闭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关闭:所有命令数据发送从节点,延迟变少,但是⽹络带宽消耗增加。适合同机房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开启:合并较⼩tcp数据包,默认40ms，节省带宽增⼤主从延时，适合跨机房部署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repl-backlog-size 1MB #主节点复制积压缓冲区⼤⼩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slave-priority #当前Slave节点的优先级权重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min-slaves-to-write #拒绝数据写操作的策略,用于指定在将写操作传播到从节点之前，至少需要多少个从节点成功同步数据。min-slaves-to-write 的取值范围是 0 到 N，其中 N 是从节点的数量。 默认情况下，min-slaves-to-write 的值为 0，表示只要主节点成功执行写操作，就会立即将写操作传播到从节点。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min-slaves-max-lag  #用于指定主节点与从节点之间允许的最大延迟。min-slaves-max-lag 的取值范围是 0 到 N，其中 N 是秒数。 默认情况下，min-slaves-max-lag 的值为 10，表示主节点与从节点之间允许的最大延迟为 10 秒。min-slaves-max-lag 的作用是：防止主节点与从节点之间的数据差异过大。当主节点与从节点之间的延迟超过 min-slaves-max-lag 时，主节点会拒绝执行写操作。可以提高数据的安全性，但会降低写操作的性能。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cluster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cluster-enabled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redis集群开关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2.cluster-config-file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redis集群配置⽂件，每个节点都有⼀个集群配置⽂件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.cluster-node-timeout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集群节点互联超时毫秒数，默认为15000毫秒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 cluster-slave-validity-factor #⽤来判断slave节点与master节点断线的时间是否过⻓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 cluster-migration-barrier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master节点需要的最⼩slave节点数，只有达到这个数，master节点失败时，slave节点才能迁移到其他master节点上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bookmarkStart w:id="0" w:name="_GoBack"/>
      <w:bookmarkEnd w:id="0"/>
      <w:r>
        <w:rPr>
          <w:rFonts w:hint="default"/>
          <w:lang w:val="en-US" w:eastAsia="zh-CN"/>
        </w:rPr>
        <w:t>.cluster-require-full-coverage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默认情况下，集群全部的slot有节点负责，集群状态才为ok，才能提供服务。 设置为no，可以在slot没有全部分配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的时候提供服务。不建议打开该配置，这样会造成分区的时候，⼩分区的master⼀直在接受写请求，⽽造成很⻓时间数据不⼀致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527176"/>
    <w:multiLevelType w:val="multilevel"/>
    <w:tmpl w:val="56527176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wMGU4ZTU3ZWI3MDVmMzU4ZWMxNDQ3ZDBkNDY5NTkifQ=="/>
  </w:docVars>
  <w:rsids>
    <w:rsidRoot w:val="04AC1A9B"/>
    <w:rsid w:val="04AC1A9B"/>
    <w:rsid w:val="08380B17"/>
    <w:rsid w:val="1E3E5F36"/>
    <w:rsid w:val="22452442"/>
    <w:rsid w:val="3BB121D2"/>
    <w:rsid w:val="45593E9A"/>
    <w:rsid w:val="45ED486E"/>
    <w:rsid w:val="4ABA6703"/>
    <w:rsid w:val="5DF52041"/>
    <w:rsid w:val="6365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DejaVu Sans Mono" w:hAnsi="DejaVu Sans Mono" w:cs="DejaVu Sans Mono" w:eastAsiaTheme="minorEastAsia"/>
      <w:kern w:val="0"/>
      <w:sz w:val="20"/>
      <w:szCs w:val="20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2024-03-13T02:42:00Z</dcterms:created>
  <dc:creator>Administrator</dc:creator>
  <cp:lastModifiedBy>Administrator</cp:lastModifiedBy>
  <dcterms:modified xsi:type="dcterms:W3CDTF">2024-03-21T00:53:27Z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F69D845856B94BFAB396EB5EB3C26440_11</vt:lpwstr>
  </property>
</Properties>
</file>