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个表格每一行展示了一种交通工具的详细信息，包括类型、制造商、模型、最高速度、平均成本、 </w:t>
      </w:r>
      <w:r>
        <w:rPr>
          <w:sz w:val="20"/>
        </w:rPr>
        <w:t xml:space="preserve">全评级和燃料类型。这样的布局使得比较不同交通工具的特性变得更加直观和方便。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r>
              <w:t>表-水平表格</w:t>
            </w:r>
          </w:p>
        </w:tc>
      </w:tr>
      <w:tr>
        <w:tc>
          <w:tcPr>
            <w:tcW w:type="dxa" w:w="1440"/>
          </w:tcPr>
          <w:p>
            <w:r>
              <w:t>类型</w:t>
            </w:r>
          </w:p>
        </w:tc>
        <w:tc>
          <w:tcPr>
            <w:tcW w:type="dxa" w:w="1440"/>
          </w:tcPr>
          <w:p>
            <w:r>
              <w:t>制造商</w:t>
            </w:r>
          </w:p>
        </w:tc>
        <w:tc>
          <w:tcPr>
            <w:tcW w:type="dxa" w:w="1440"/>
          </w:tcPr>
          <w:p>
            <w:r>
              <w:t>模型</w:t>
            </w:r>
          </w:p>
        </w:tc>
        <w:tc>
          <w:tcPr>
            <w:tcW w:type="dxa" w:w="1440"/>
          </w:tcPr>
          <w:p>
            <w:r>
              <w:t>最高速度</w:t>
            </w:r>
          </w:p>
        </w:tc>
        <w:tc>
          <w:tcPr>
            <w:tcW w:type="dxa" w:w="1440"/>
          </w:tcPr>
          <w:p>
            <w:r>
              <w:t>平均成本</w:t>
            </w:r>
          </w:p>
        </w:tc>
        <w:tc>
          <w:tcPr>
            <w:tcW w:type="dxa" w:w="1440"/>
          </w:tcPr>
          <w:p>
            <w:r>
              <w:t>安全评级</w:t>
            </w:r>
          </w:p>
        </w:tc>
      </w:tr>
      <w:tr>
        <w:tc>
          <w:tcPr>
            <w:tcW w:type="dxa" w:w="1440"/>
          </w:tcPr>
          <w:p>
            <w:r>
              <w:t>气车</w:t>
            </w:r>
          </w:p>
        </w:tc>
        <w:tc>
          <w:tcPr>
            <w:tcW w:type="dxa" w:w="1440"/>
          </w:tcPr>
          <w:p>
            <w:r>
              <w:t>丰田</w:t>
            </w:r>
          </w:p>
        </w:tc>
        <w:tc>
          <w:tcPr>
            <w:tcW w:type="dxa" w:w="1440"/>
          </w:tcPr>
          <w:p>
            <w:r>
              <w:t>卡罗拉</w:t>
            </w:r>
          </w:p>
        </w:tc>
        <w:tc>
          <w:tcPr>
            <w:tcW w:type="dxa" w:w="1440"/>
          </w:tcPr>
          <w:p>
            <w:r>
              <w:t>180 km/h</w:t>
            </w:r>
          </w:p>
        </w:tc>
        <w:tc>
          <w:tcPr>
            <w:tcW w:type="dxa" w:w="1440"/>
          </w:tcPr>
          <w:p>
            <w:r>
              <w:t>$20,000</w:t>
            </w:r>
          </w:p>
        </w:tc>
        <w:tc>
          <w:tcPr>
            <w:tcW w:type="dxa" w:w="1440"/>
          </w:tcPr>
          <w:p>
            <w:r>
              <w:t>5星</w:t>
            </w:r>
          </w:p>
        </w:tc>
      </w:tr>
      <w:tr>
        <w:tc>
          <w:tcPr>
            <w:tcW w:type="dxa" w:w="1440"/>
          </w:tcPr>
          <w:p>
            <w:r>
              <w:t>电动自行车</w:t>
            </w:r>
          </w:p>
        </w:tc>
        <w:tc>
          <w:tcPr>
            <w:tcW w:type="dxa" w:w="1440"/>
          </w:tcPr>
          <w:p>
            <w:r>
              <w:t>特斯拉</w:t>
            </w:r>
          </w:p>
        </w:tc>
        <w:tc>
          <w:tcPr>
            <w:tcW w:type="dxa" w:w="1440"/>
          </w:tcPr>
          <w:p>
            <w:r>
              <w:t>Model X Bike</w:t>
            </w:r>
          </w:p>
        </w:tc>
        <w:tc>
          <w:tcPr>
            <w:tcW w:type="dxa" w:w="1440"/>
          </w:tcPr>
          <w:p>
            <w:r>
              <w:t>25 km/h</w:t>
            </w:r>
          </w:p>
        </w:tc>
        <w:tc>
          <w:tcPr>
            <w:tcW w:type="dxa" w:w="1440"/>
          </w:tcPr>
          <w:p>
            <w:r>
              <w:t>$800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高速列车</w:t>
            </w:r>
          </w:p>
        </w:tc>
        <w:tc>
          <w:tcPr>
            <w:tcW w:type="dxa" w:w="1440"/>
          </w:tcPr>
          <w:p>
            <w:r>
              <w:t>法国国家铁路公司</w:t>
            </w:r>
          </w:p>
        </w:tc>
        <w:tc>
          <w:tcPr>
            <w:tcW w:type="dxa" w:w="1440"/>
          </w:tcPr>
          <w:p>
            <w:r>
              <w:t>TGV Duplex</w:t>
            </w:r>
          </w:p>
        </w:tc>
        <w:tc>
          <w:tcPr>
            <w:tcW w:type="dxa" w:w="1440"/>
          </w:tcPr>
          <w:p>
            <w:r>
              <w:t>320 km/h</w:t>
            </w:r>
          </w:p>
        </w:tc>
        <w:tc>
          <w:tcPr>
            <w:tcW w:type="dxa" w:w="1440"/>
          </w:tcPr>
          <w:p>
            <w:r>
              <w:t>$100 million</w:t>
            </w:r>
          </w:p>
        </w:tc>
        <w:tc>
          <w:tcPr>
            <w:tcW w:type="dxa" w:w="1440"/>
          </w:tcPr>
          <w:p>
            <w:r>
              <w:t>5星</w:t>
            </w:r>
          </w:p>
        </w:tc>
      </w:tr>
    </w:tbl>
    <w:p>
      <w:pPr>
        <w:ind w:firstLine="360"/>
      </w:pPr>
      <w:r>
        <w:rPr>
          <w:sz w:val="20"/>
        </w:rPr>
        <w:t xml:space="preserve">含了多种电子产品的基本信息，包括产品类型、品牌、型号、主要特点、市场价格和用户评分。 </w:t>
      </w:r>
      <w:r>
        <w:rPr>
          <w:sz w:val="20"/>
        </w:rPr>
        <w:t xml:space="preserve">表-垂直表格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项目</w:t>
            </w:r>
          </w:p>
        </w:tc>
        <w:tc>
          <w:tcPr>
            <w:tcW w:type="dxa" w:w="4320"/>
          </w:tcPr>
          <w:p>
            <w:r>
              <w:t>信息</w:t>
            </w:r>
          </w:p>
        </w:tc>
      </w:tr>
      <w:tr>
        <w:tc>
          <w:tcPr>
            <w:tcW w:type="dxa" w:w="4320"/>
          </w:tcPr>
          <w:p>
            <w:r>
              <w:t>产品类型</w:t>
            </w:r>
          </w:p>
        </w:tc>
        <w:tc>
          <w:tcPr>
            <w:tcW w:type="dxa" w:w="4320"/>
          </w:tcPr>
          <w:p>
            <w:r>
              <w:t>智能手机</w:t>
            </w:r>
          </w:p>
        </w:tc>
      </w:tr>
      <w:tr>
        <w:tc>
          <w:tcPr>
            <w:tcW w:type="dxa" w:w="4320"/>
          </w:tcPr>
          <w:p>
            <w:r>
              <w:t>品牌</w:t>
            </w:r>
          </w:p>
        </w:tc>
        <w:tc>
          <w:tcPr>
            <w:tcW w:type="dxa" w:w="4320"/>
          </w:tcPr>
          <w:p>
            <w:r>
              <w:t>苹果</w:t>
            </w:r>
          </w:p>
        </w:tc>
      </w:tr>
      <w:tr>
        <w:tc>
          <w:tcPr>
            <w:tcW w:type="dxa" w:w="4320"/>
          </w:tcPr>
          <w:p>
            <w:r>
              <w:t>型号</w:t>
            </w:r>
          </w:p>
        </w:tc>
        <w:tc>
          <w:tcPr>
            <w:tcW w:type="dxa" w:w="4320"/>
          </w:tcPr>
          <w:p>
            <w:r>
              <w:t>iPhone 13</w:t>
            </w:r>
          </w:p>
        </w:tc>
      </w:tr>
      <w:tr>
        <w:tc>
          <w:tcPr>
            <w:tcW w:type="dxa" w:w="4320"/>
          </w:tcPr>
          <w:p>
            <w:r>
              <w:t>主要特点</w:t>
            </w:r>
          </w:p>
        </w:tc>
        <w:tc>
          <w:tcPr>
            <w:tcW w:type="dxa" w:w="4320"/>
          </w:tcPr>
          <w:p>
            <w:r>
              <w:t>A15芯片，双摄像头系统</w:t>
            </w:r>
          </w:p>
        </w:tc>
      </w:tr>
      <w:tr>
        <w:tc>
          <w:tcPr>
            <w:tcW w:type="dxa" w:w="4320"/>
          </w:tcPr>
          <w:p>
            <w:r>
              <w:t>市场价格</w:t>
            </w:r>
          </w:p>
        </w:tc>
        <w:tc>
          <w:tcPr>
            <w:tcW w:type="dxa" w:w="4320"/>
          </w:tcPr>
          <w:p>
            <w:r>
              <w:t>$799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不同地区的销售额和利润情况：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表-合并单元格（层级表格）</w:t>
            </w:r>
          </w:p>
        </w:tc>
      </w:tr>
      <w:tr>
        <w:tc>
          <w:tcPr>
            <w:tcW w:type="dxa" w:w="1728"/>
            <w:vMerge w:val="restart"/>
          </w:tcPr>
          <w:p>
            <w:r>
              <w:t>名称</w:t>
            </w:r>
          </w:p>
          <w:p>
            <w:r>
              <w:t>销售额</w:t>
            </w:r>
          </w:p>
        </w:tc>
        <w:tc>
          <w:tcPr>
            <w:tcW w:type="dxa" w:w="3456"/>
            <w:gridSpan w:val="2"/>
          </w:tcPr>
          <w:p>
            <w:r>
              <w:t>2020年</w:t>
            </w:r>
          </w:p>
        </w:tc>
        <w:tc>
          <w:tcPr>
            <w:tcW w:type="dxa" w:w="1728"/>
          </w:tcPr>
          <w:p>
            <w:r>
              <w:t>2021年</w:t>
            </w:r>
          </w:p>
        </w:tc>
        <w:tc>
          <w:tcPr>
            <w:tcW w:type="dxa" w:w="1728"/>
          </w:tcPr>
          <w:p>
            <w:r>
              <w:t>利润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利润</w:t>
            </w:r>
          </w:p>
        </w:tc>
        <w:tc>
          <w:tcPr>
            <w:tcW w:type="dxa" w:w="1728"/>
          </w:tcPr>
          <w:p>
            <w:r>
              <w:t>销售额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北京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150</w:t>
            </w:r>
          </w:p>
        </w:tc>
      </w:tr>
      <w:tr>
        <w:tc>
          <w:tcPr>
            <w:tcW w:type="dxa" w:w="1728"/>
          </w:tcPr>
          <w:p>
            <w:r>
              <w:t>上海</w:t>
            </w:r>
          </w:p>
        </w:tc>
        <w:tc>
          <w:tcPr>
            <w:tcW w:type="dxa" w:w="1728"/>
          </w:tcPr>
          <w:p>
            <w:r>
              <w:t>800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1000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</w:tr>
      <w:tr>
        <w:tc>
          <w:tcPr>
            <w:tcW w:type="dxa" w:w="1728"/>
          </w:tcPr>
          <w:p>
            <w:r>
              <w:t>深圳</w:t>
            </w:r>
          </w:p>
        </w:tc>
        <w:tc>
          <w:tcPr>
            <w:tcW w:type="dxa" w:w="1728"/>
          </w:tcPr>
          <w:p>
            <w:r>
              <w:t>1200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230</w:t>
            </w:r>
          </w:p>
        </w:tc>
      </w:tr>
    </w:tbl>
    <w:p>
      <w:pPr>
        <w:ind w:firstLine="360"/>
      </w:pPr>
      <w:r>
        <w:rPr>
          <w:sz w:val="20"/>
        </w:rPr>
        <w:t xml:space="preserve">这个表格包括了不同类型的水果、它们的产地、价格范围以及每种水果的营养价值，适用于展 </w:t>
      </w:r>
      <w:r>
        <w:rPr>
          <w:sz w:val="20"/>
        </w:rPr>
        <w:t xml:space="preserve">信息和进行数据比较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表-复杂表格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类型</w:t>
            </w:r>
          </w:p>
        </w:tc>
        <w:tc>
          <w:tcPr>
            <w:tcW w:type="dxa" w:w="1728"/>
          </w:tcPr>
          <w:p>
            <w:r>
              <w:t>水果名称</w:t>
            </w:r>
          </w:p>
        </w:tc>
        <w:tc>
          <w:tcPr>
            <w:tcW w:type="dxa" w:w="1728"/>
          </w:tcPr>
          <w:p>
            <w:r>
              <w:t>产地</w:t>
            </w:r>
          </w:p>
        </w:tc>
        <w:tc>
          <w:tcPr>
            <w:tcW w:type="dxa" w:w="3456"/>
            <w:gridSpan w:val="2"/>
          </w:tcPr>
          <w:p>
            <w:r>
              <w:t>详细信息</w:t>
            </w:r>
          </w:p>
        </w:tc>
      </w:tr>
      <w:tr>
        <w:tc>
          <w:tcPr>
            <w:tcW w:type="dxa" w:w="1728"/>
            <w:vMerge w:val="restart"/>
          </w:tcPr>
          <w:p>
            <w:r>
              <w:t>柑橘类</w:t>
            </w:r>
          </w:p>
          <w:p>
            <w:r>
              <w:t>柠檬</w:t>
            </w:r>
          </w:p>
        </w:tc>
        <w:tc>
          <w:tcPr>
            <w:tcW w:type="dxa" w:w="1728"/>
          </w:tcPr>
          <w:p>
            <w:r>
              <w:t>橙子</w:t>
            </w:r>
          </w:p>
        </w:tc>
        <w:tc>
          <w:tcPr>
            <w:tcW w:type="dxa" w:w="1728"/>
          </w:tcPr>
          <w:p>
            <w:r>
              <w:t>佛罗里达</w:t>
            </w:r>
          </w:p>
        </w:tc>
        <w:tc>
          <w:tcPr>
            <w:tcW w:type="dxa" w:w="1728"/>
          </w:tcPr>
          <w:p>
            <w:r>
              <w:t>$1 - $3/kg</w:t>
            </w:r>
          </w:p>
        </w:tc>
        <w:tc>
          <w:tcPr>
            <w:tcW w:type="dxa" w:w="1728"/>
          </w:tcPr>
          <w:p>
            <w:r>
              <w:t>维生素 C,钾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加利福尼亚</w:t>
            </w:r>
          </w:p>
        </w:tc>
        <w:tc>
          <w:tcPr>
            <w:tcW w:type="dxa" w:w="1728"/>
          </w:tcPr>
          <w:p>
            <w:r>
              <w:t>$1 - $2/kg</w:t>
            </w:r>
          </w:p>
        </w:tc>
        <w:tc>
          <w:tcPr>
            <w:tcW w:type="dxa" w:w="1728"/>
          </w:tcPr>
          <w:p>
            <w:r>
              <w:t>维生素C,维生素 B6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  <w:vMerge w:val="restart"/>
          </w:tcPr>
          <w:p>
            <w:r>
              <w:t>苹果类</w:t>
            </w:r>
          </w:p>
          <w:p>
            <w:r>
              <w:t>青苹果</w:t>
            </w:r>
          </w:p>
        </w:tc>
        <w:tc>
          <w:tcPr>
            <w:tcW w:type="dxa" w:w="1728"/>
          </w:tcPr>
          <w:p>
            <w:r>
              <w:t>红富士</w:t>
            </w:r>
          </w:p>
        </w:tc>
        <w:tc>
          <w:tcPr>
            <w:tcW w:type="dxa" w:w="1728"/>
          </w:tcPr>
          <w:p>
            <w:r>
              <w:t>华盛顿州</w:t>
            </w:r>
          </w:p>
        </w:tc>
        <w:tc>
          <w:tcPr>
            <w:tcW w:type="dxa" w:w="1728"/>
          </w:tcPr>
          <w:p>
            <w:r>
              <w:t>$2 - $4/kg</w:t>
            </w:r>
          </w:p>
        </w:tc>
        <w:tc>
          <w:tcPr>
            <w:tcW w:type="dxa" w:w="1728"/>
          </w:tcPr>
          <w:p>
            <w:r>
              <w:t xml:space="preserve">纤维, 维生素 C 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新西兰</w:t>
            </w:r>
          </w:p>
        </w:tc>
        <w:tc>
          <w:tcPr>
            <w:tcW w:type="dxa" w:w="1728"/>
          </w:tcPr>
          <w:p>
            <w:r>
              <w:t>$2 - $3/kg</w:t>
            </w:r>
          </w:p>
        </w:tc>
        <w:tc>
          <w:tcPr>
            <w:tcW w:type="dxa" w:w="1728"/>
          </w:tcPr>
          <w:p>
            <w:r>
              <w:t>纤维,维生素 C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香蕉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$0.5 - $1/kg</w:t>
            </w:r>
          </w:p>
        </w:tc>
        <w:tc>
          <w:tcPr>
            <w:tcW w:type="dxa" w:w="1728"/>
          </w:tcPr>
          <w:p>
            <w:r>
              <w:t>钾,维生素 B6</w:t>
            </w:r>
          </w:p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