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30E9" w14:textId="5174BE69" w:rsidR="00B112F0" w:rsidRDefault="00B112F0" w:rsidP="00B112F0">
      <w:pPr>
        <w:spacing w:line="360" w:lineRule="auto"/>
        <w:jc w:val="center"/>
        <w:rPr>
          <w:rFonts w:cs="Times New Roman"/>
          <w:sz w:val="32"/>
          <w:szCs w:val="32"/>
        </w:rPr>
      </w:pPr>
      <w:r w:rsidRPr="00B112F0">
        <w:rPr>
          <w:rFonts w:cs="Times New Roman"/>
          <w:sz w:val="32"/>
          <w:szCs w:val="32"/>
        </w:rPr>
        <w:t>PERFORMANCE EVALUATION OF TERAPIXEL RENDERING IN CLOUD (SUPER) COMPUTING</w:t>
      </w:r>
    </w:p>
    <w:p w14:paraId="06B99FA9" w14:textId="2D85BA97" w:rsidR="00B112F0" w:rsidRDefault="00B112F0" w:rsidP="00B112F0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SATISH PILLA-B210472095</w:t>
      </w:r>
    </w:p>
    <w:p w14:paraId="4BD49CB1" w14:textId="77777777" w:rsidR="00B112F0" w:rsidRDefault="00B112F0" w:rsidP="00B112F0">
      <w:pPr>
        <w:spacing w:line="360" w:lineRule="auto"/>
        <w:rPr>
          <w:rFonts w:cs="Times New Roman"/>
          <w:sz w:val="32"/>
          <w:szCs w:val="32"/>
        </w:rPr>
      </w:pPr>
    </w:p>
    <w:p w14:paraId="7E541143" w14:textId="01D039E1" w:rsidR="00B112F0" w:rsidRPr="006602EF" w:rsidRDefault="00B112F0" w:rsidP="00B112F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0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Abstract:</w:t>
      </w:r>
    </w:p>
    <w:p w14:paraId="2C491606" w14:textId="0ADEC13F" w:rsidR="00057345" w:rsidRDefault="00057345" w:rsidP="00057345"/>
    <w:p w14:paraId="1EA848EF" w14:textId="20CE46B0" w:rsidR="00057345" w:rsidRDefault="00057345" w:rsidP="0051047F">
      <w:pPr>
        <w:spacing w:line="360" w:lineRule="auto"/>
        <w:rPr>
          <w:szCs w:val="24"/>
        </w:rPr>
      </w:pPr>
      <w:r w:rsidRPr="00057345">
        <w:t xml:space="preserve">Photo-realistic terapixel </w:t>
      </w:r>
      <w:r w:rsidR="00783E56" w:rsidRPr="00057345">
        <w:t>visualization</w:t>
      </w:r>
      <w:r w:rsidRPr="00057345">
        <w:t xml:space="preserve"> is computationally costly, and there have been no such </w:t>
      </w:r>
      <w:r w:rsidR="00783E56" w:rsidRPr="00057345">
        <w:t>visualization</w:t>
      </w:r>
      <w:r w:rsidRPr="00057345">
        <w:t xml:space="preserve"> of urban digital twins to date, with the few terapixel </w:t>
      </w:r>
      <w:r w:rsidR="00783E56" w:rsidRPr="00057345">
        <w:t>visualizations</w:t>
      </w:r>
      <w:r w:rsidRPr="00057345">
        <w:t xml:space="preserve"> that do exist focus on space rather than earth.</w:t>
      </w:r>
      <w:r>
        <w:t xml:space="preserve"> </w:t>
      </w:r>
      <w:r w:rsidR="00757468">
        <w:t>The objective of the project was to visualize the data collected from the IoT device by urban observatory of the Newcastle.</w:t>
      </w:r>
      <w:r w:rsidR="006B11EE">
        <w:t xml:space="preserve"> </w:t>
      </w:r>
      <w:r w:rsidR="006B11EE" w:rsidRPr="006261AA">
        <w:rPr>
          <w:szCs w:val="24"/>
        </w:rPr>
        <w:t>Terapixel images provide an intuitive and open way for stakeholders to present information sets, enabling audiences to interactively search big data across multiple scales.</w:t>
      </w:r>
      <w:r w:rsidR="00F54892">
        <w:rPr>
          <w:szCs w:val="24"/>
        </w:rPr>
        <w:t xml:space="preserve"> </w:t>
      </w:r>
      <w:r w:rsidR="00F54892" w:rsidRPr="00F54892">
        <w:rPr>
          <w:szCs w:val="24"/>
        </w:rPr>
        <w:t>The problem we addressed here is how to offer the resources needed on a supercomputer scale to create a realistic simulation of Newcastle Tyne's city and its environmental data as gathered by the Newcastle</w:t>
      </w:r>
      <w:r w:rsidR="002C22F1">
        <w:rPr>
          <w:szCs w:val="24"/>
        </w:rPr>
        <w:t xml:space="preserve"> </w:t>
      </w:r>
      <w:r w:rsidR="002C22F1">
        <w:t>urban observatory team</w:t>
      </w:r>
      <w:r w:rsidR="00F54892" w:rsidRPr="00F54892">
        <w:rPr>
          <w:szCs w:val="24"/>
        </w:rPr>
        <w:t>.</w:t>
      </w:r>
      <w:r w:rsidR="001F36C6">
        <w:rPr>
          <w:szCs w:val="24"/>
        </w:rPr>
        <w:t xml:space="preserve"> In our project we have used matplotlib and seaborn for data visualization. The platform we used for the project is </w:t>
      </w:r>
      <w:r w:rsidR="002C22F1">
        <w:rPr>
          <w:szCs w:val="24"/>
        </w:rPr>
        <w:t>j</w:t>
      </w:r>
      <w:r w:rsidR="00D24BA7">
        <w:rPr>
          <w:szCs w:val="24"/>
        </w:rPr>
        <w:t>uy</w:t>
      </w:r>
      <w:r w:rsidR="00ED0383">
        <w:rPr>
          <w:szCs w:val="24"/>
        </w:rPr>
        <w:t>p</w:t>
      </w:r>
      <w:r w:rsidR="002C22F1">
        <w:rPr>
          <w:szCs w:val="24"/>
        </w:rPr>
        <w:t>ter</w:t>
      </w:r>
      <w:r w:rsidR="00F4375E">
        <w:rPr>
          <w:szCs w:val="24"/>
        </w:rPr>
        <w:t xml:space="preserve"> </w:t>
      </w:r>
      <w:r w:rsidR="002C22F1">
        <w:rPr>
          <w:szCs w:val="24"/>
        </w:rPr>
        <w:t>(</w:t>
      </w:r>
      <w:r w:rsidR="001F36C6">
        <w:rPr>
          <w:szCs w:val="24"/>
        </w:rPr>
        <w:t xml:space="preserve">google </w:t>
      </w:r>
      <w:proofErr w:type="spellStart"/>
      <w:r w:rsidR="001F36C6">
        <w:rPr>
          <w:szCs w:val="24"/>
        </w:rPr>
        <w:t>colab</w:t>
      </w:r>
      <w:proofErr w:type="spellEnd"/>
      <w:r w:rsidR="001F36C6">
        <w:rPr>
          <w:szCs w:val="24"/>
        </w:rPr>
        <w:t xml:space="preserve"> notebook</w:t>
      </w:r>
      <w:r w:rsidR="002C22F1">
        <w:rPr>
          <w:szCs w:val="24"/>
        </w:rPr>
        <w:t>),</w:t>
      </w:r>
      <w:r w:rsidR="001F36C6">
        <w:rPr>
          <w:szCs w:val="24"/>
        </w:rPr>
        <w:t xml:space="preserve"> Pandas and numpy for data cleansing and data exploration.</w:t>
      </w:r>
      <w:r w:rsidR="00223BD6">
        <w:rPr>
          <w:szCs w:val="24"/>
        </w:rPr>
        <w:t xml:space="preserve"> From the analysis of IoT data we were able to visualize which </w:t>
      </w:r>
      <w:r w:rsidR="00783E56">
        <w:rPr>
          <w:szCs w:val="24"/>
        </w:rPr>
        <w:t>event</w:t>
      </w:r>
      <w:r w:rsidR="00223BD6">
        <w:rPr>
          <w:szCs w:val="24"/>
        </w:rPr>
        <w:t xml:space="preserve"> </w:t>
      </w:r>
      <w:r w:rsidR="00783E56">
        <w:rPr>
          <w:szCs w:val="24"/>
        </w:rPr>
        <w:t>was dominating the task run times, interplay between different GPU parameters</w:t>
      </w:r>
      <w:r w:rsidR="00E70CCF">
        <w:rPr>
          <w:szCs w:val="24"/>
        </w:rPr>
        <w:t>, interplay between increased power draw and render time.</w:t>
      </w:r>
    </w:p>
    <w:p w14:paraId="62A92AA0" w14:textId="3129F7D7" w:rsidR="00124935" w:rsidRDefault="00124935" w:rsidP="0051047F">
      <w:pPr>
        <w:spacing w:line="360" w:lineRule="auto"/>
      </w:pPr>
      <w:r>
        <w:rPr>
          <w:noProof/>
        </w:rPr>
        <w:drawing>
          <wp:inline distT="0" distB="0" distL="0" distR="0" wp14:anchorId="20C6AA3F" wp14:editId="713418B7">
            <wp:extent cx="5943600" cy="262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3585" w14:textId="77777777" w:rsidR="00124935" w:rsidRDefault="00124935" w:rsidP="00124935">
      <w:pPr>
        <w:jc w:val="center"/>
      </w:pPr>
      <w:r>
        <w:t>Fig 12: Box Plot of GPU Statistics</w:t>
      </w:r>
    </w:p>
    <w:sectPr w:rsidR="00124935" w:rsidSect="004D78A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Mono 10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F0"/>
    <w:rsid w:val="00057345"/>
    <w:rsid w:val="00073991"/>
    <w:rsid w:val="00124935"/>
    <w:rsid w:val="001F36C6"/>
    <w:rsid w:val="00223BD6"/>
    <w:rsid w:val="002C22F1"/>
    <w:rsid w:val="004D78A0"/>
    <w:rsid w:val="0051047F"/>
    <w:rsid w:val="006602EF"/>
    <w:rsid w:val="006B11EE"/>
    <w:rsid w:val="00757468"/>
    <w:rsid w:val="00783E56"/>
    <w:rsid w:val="00841AD6"/>
    <w:rsid w:val="00B112F0"/>
    <w:rsid w:val="00D24BA7"/>
    <w:rsid w:val="00D74E63"/>
    <w:rsid w:val="00E70CCF"/>
    <w:rsid w:val="00ED0383"/>
    <w:rsid w:val="00EE5526"/>
    <w:rsid w:val="00F4375E"/>
    <w:rsid w:val="00F5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1F79"/>
  <w15:chartTrackingRefBased/>
  <w15:docId w15:val="{170E853F-D65F-4C78-BC3C-9509F61D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2F0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LM Mono 10" w:hAnsi="Times New Roman" w:cs="LM Mono 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2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pilla</dc:creator>
  <cp:keywords/>
  <dc:description/>
  <cp:lastModifiedBy>satish pilla</cp:lastModifiedBy>
  <cp:revision>18</cp:revision>
  <dcterms:created xsi:type="dcterms:W3CDTF">2022-01-19T05:41:00Z</dcterms:created>
  <dcterms:modified xsi:type="dcterms:W3CDTF">2022-01-27T01:40:00Z</dcterms:modified>
</cp:coreProperties>
</file>