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DBEC" w14:textId="77777777" w:rsidR="002113DD" w:rsidRPr="005C6B87" w:rsidRDefault="002113DD" w:rsidP="002113DD">
      <w:pPr>
        <w:jc w:val="center"/>
        <w:rPr>
          <w:sz w:val="32"/>
          <w:szCs w:val="32"/>
        </w:rPr>
      </w:pPr>
      <w:r w:rsidRPr="005C6B87">
        <w:rPr>
          <w:sz w:val="32"/>
          <w:szCs w:val="32"/>
        </w:rPr>
        <w:t>Skin Lesions Classification using Computer Vision and Convolutional Neural Networks</w:t>
      </w:r>
    </w:p>
    <w:p w14:paraId="2BB81C73" w14:textId="7909D622" w:rsidR="002113DD" w:rsidRPr="005C6B87" w:rsidRDefault="002113DD" w:rsidP="007A5D20">
      <w:pPr>
        <w:jc w:val="center"/>
        <w:rPr>
          <w:sz w:val="32"/>
          <w:szCs w:val="32"/>
        </w:rPr>
      </w:pPr>
      <w:r w:rsidRPr="005C6B87">
        <w:rPr>
          <w:sz w:val="32"/>
          <w:szCs w:val="32"/>
        </w:rPr>
        <w:t>SATISH PILLA</w:t>
      </w:r>
      <w:r w:rsidR="007A5D20" w:rsidRPr="005C6B87">
        <w:rPr>
          <w:sz w:val="32"/>
          <w:szCs w:val="32"/>
        </w:rPr>
        <w:t>-</w:t>
      </w:r>
      <w:r w:rsidRPr="005C6B87">
        <w:rPr>
          <w:sz w:val="32"/>
          <w:szCs w:val="32"/>
        </w:rPr>
        <w:t>B210472095</w:t>
      </w:r>
    </w:p>
    <w:p w14:paraId="0968CEC4" w14:textId="14D0E4C9" w:rsidR="005C6B87" w:rsidRDefault="005C6B87" w:rsidP="007A5D20">
      <w:pPr>
        <w:jc w:val="center"/>
        <w:rPr>
          <w:sz w:val="28"/>
          <w:szCs w:val="28"/>
        </w:rPr>
      </w:pPr>
    </w:p>
    <w:p w14:paraId="18EE27A3" w14:textId="77777777" w:rsidR="005C6B87" w:rsidRDefault="005C6B87" w:rsidP="005C6B87">
      <w:pPr>
        <w:jc w:val="left"/>
        <w:rPr>
          <w:b/>
          <w:bCs/>
          <w:sz w:val="28"/>
          <w:szCs w:val="28"/>
        </w:rPr>
      </w:pPr>
    </w:p>
    <w:p w14:paraId="2CE5B39C" w14:textId="1AFCBCA7" w:rsidR="005C6B87" w:rsidRDefault="005C6B87" w:rsidP="005C6B87">
      <w:pPr>
        <w:jc w:val="left"/>
        <w:rPr>
          <w:b/>
          <w:bCs/>
          <w:sz w:val="28"/>
          <w:szCs w:val="28"/>
        </w:rPr>
      </w:pPr>
      <w:r w:rsidRPr="005C6B87">
        <w:rPr>
          <w:b/>
          <w:bCs/>
          <w:sz w:val="28"/>
          <w:szCs w:val="28"/>
        </w:rPr>
        <w:t>Abstract:</w:t>
      </w:r>
    </w:p>
    <w:p w14:paraId="6CDE09E3" w14:textId="1D2E44A6" w:rsidR="00DD535B" w:rsidRDefault="00DD535B" w:rsidP="005C6B87">
      <w:pPr>
        <w:jc w:val="left"/>
        <w:rPr>
          <w:b/>
          <w:bCs/>
          <w:sz w:val="28"/>
          <w:szCs w:val="28"/>
        </w:rPr>
      </w:pPr>
    </w:p>
    <w:p w14:paraId="130C5F76" w14:textId="77777777" w:rsidR="00DD535B" w:rsidRPr="008969C5" w:rsidRDefault="00DD535B" w:rsidP="005C6B87">
      <w:pPr>
        <w:jc w:val="left"/>
        <w:rPr>
          <w:b/>
          <w:bCs/>
          <w:szCs w:val="24"/>
        </w:rPr>
      </w:pPr>
    </w:p>
    <w:p w14:paraId="0E61D7DA" w14:textId="77777777" w:rsidR="00F06274" w:rsidRDefault="00F06274"/>
    <w:sectPr w:rsidR="00F0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8"/>
    <w:rsid w:val="002113DD"/>
    <w:rsid w:val="005C6B87"/>
    <w:rsid w:val="007A5D20"/>
    <w:rsid w:val="008969C5"/>
    <w:rsid w:val="00DD535B"/>
    <w:rsid w:val="00F06274"/>
    <w:rsid w:val="00F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29B9"/>
  <w15:chartTrackingRefBased/>
  <w15:docId w15:val="{5A211807-8B0A-44A1-9223-4562A429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DD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LM Mono 10" w:hAnsi="Times New Roman" w:cs="LM Mono 1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</dc:creator>
  <cp:keywords/>
  <dc:description/>
  <cp:lastModifiedBy>satish pilla</cp:lastModifiedBy>
  <cp:revision>6</cp:revision>
  <dcterms:created xsi:type="dcterms:W3CDTF">2022-01-19T23:05:00Z</dcterms:created>
  <dcterms:modified xsi:type="dcterms:W3CDTF">2022-01-19T23:08:00Z</dcterms:modified>
</cp:coreProperties>
</file>