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AF70" w14:textId="77777777" w:rsidR="005909D3" w:rsidRDefault="00C04DE3">
      <w:pPr>
        <w:pStyle w:val="Heading1"/>
      </w:pPr>
      <w:r>
        <w:rPr>
          <w:spacing w:val="-2"/>
        </w:rPr>
        <w:t>SIMATS</w:t>
      </w:r>
      <w:r>
        <w:rPr>
          <w:spacing w:val="-19"/>
        </w:rPr>
        <w:t xml:space="preserve"> </w:t>
      </w:r>
      <w:r>
        <w:rPr>
          <w:spacing w:val="-2"/>
        </w:rPr>
        <w:t>ENGINEERING</w:t>
      </w:r>
    </w:p>
    <w:p w14:paraId="116343EA" w14:textId="77777777" w:rsidR="005909D3" w:rsidRDefault="00C04DE3">
      <w:pPr>
        <w:pStyle w:val="Heading3"/>
      </w:pPr>
      <w:r>
        <w:t>ASSESSMENT</w:t>
      </w:r>
      <w:r>
        <w:rPr>
          <w:spacing w:val="-10"/>
        </w:rPr>
        <w:t xml:space="preserve"> </w:t>
      </w:r>
      <w:r>
        <w:t>TOOL</w:t>
      </w:r>
      <w:r>
        <w:rPr>
          <w:spacing w:val="-9"/>
        </w:rPr>
        <w:t xml:space="preserve"> </w:t>
      </w:r>
      <w:r>
        <w:rPr>
          <w:spacing w:val="-10"/>
        </w:rPr>
        <w:t>3</w:t>
      </w:r>
    </w:p>
    <w:p w14:paraId="283134F6" w14:textId="77777777" w:rsidR="005909D3" w:rsidRDefault="005909D3">
      <w:pPr>
        <w:pStyle w:val="BodyText"/>
        <w:spacing w:before="69"/>
        <w:rPr>
          <w:b/>
          <w:sz w:val="28"/>
        </w:rPr>
      </w:pPr>
    </w:p>
    <w:p w14:paraId="02C989C1" w14:textId="1D90B765" w:rsidR="005909D3" w:rsidRDefault="00C04DE3">
      <w:pPr>
        <w:pStyle w:val="Heading4"/>
        <w:ind w:right="3965"/>
      </w:pPr>
      <w:r>
        <w:t>COURSE</w:t>
      </w:r>
      <w:r>
        <w:rPr>
          <w:spacing w:val="-13"/>
        </w:rPr>
        <w:t xml:space="preserve"> </w:t>
      </w:r>
      <w:r>
        <w:t>NAME:</w:t>
      </w:r>
      <w:r>
        <w:rPr>
          <w:spacing w:val="-13"/>
        </w:rPr>
        <w:t xml:space="preserve"> </w:t>
      </w:r>
      <w:r>
        <w:t>COMPUTER</w:t>
      </w:r>
      <w:r>
        <w:rPr>
          <w:spacing w:val="-13"/>
        </w:rPr>
        <w:t xml:space="preserve"> </w:t>
      </w:r>
      <w:r>
        <w:t>NETWORKS COURSE CODE: CSA0</w:t>
      </w:r>
      <w:r w:rsidR="009943B8">
        <w:t>7</w:t>
      </w:r>
    </w:p>
    <w:p w14:paraId="2F2713D8" w14:textId="28B73D9A" w:rsidR="009943B8" w:rsidRDefault="009943B8">
      <w:pPr>
        <w:pStyle w:val="Heading4"/>
        <w:ind w:right="3965"/>
      </w:pPr>
      <w:r>
        <w:t>NAME:P.HEMANTH REDDY</w:t>
      </w:r>
    </w:p>
    <w:p w14:paraId="08B65010" w14:textId="4BE84ED3" w:rsidR="005909D3" w:rsidRPr="009943B8" w:rsidRDefault="009943B8" w:rsidP="009943B8">
      <w:pPr>
        <w:pStyle w:val="Heading4"/>
        <w:ind w:right="3965"/>
      </w:pPr>
      <w:r>
        <w:t>REG.NO:192312173</w:t>
      </w:r>
      <w:r w:rsidR="00C04DE3">
        <w:rPr>
          <w:b w:val="0"/>
          <w:noProof/>
          <w:sz w:val="20"/>
        </w:rPr>
        <mc:AlternateContent>
          <mc:Choice Requires="wps">
            <w:drawing>
              <wp:anchor distT="0" distB="0" distL="0" distR="0" simplePos="0" relativeHeight="487587840" behindDoc="1" locked="0" layoutInCell="1" allowOverlap="1" wp14:anchorId="3CEC21A4" wp14:editId="49D35D4E">
                <wp:simplePos x="0" y="0"/>
                <wp:positionH relativeFrom="page">
                  <wp:posOffset>933450</wp:posOffset>
                </wp:positionH>
                <wp:positionV relativeFrom="paragraph">
                  <wp:posOffset>287228</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87DC73" id="Graphic 1" o:spid="_x0000_s1026" style="position:absolute;margin-left:73.5pt;margin-top:22.6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552A29F7" w14:textId="77777777" w:rsidR="005909D3" w:rsidRDefault="005909D3">
      <w:pPr>
        <w:pStyle w:val="BodyText"/>
        <w:spacing w:before="46"/>
        <w:rPr>
          <w:rFonts w:ascii="Arial"/>
          <w:b/>
        </w:rPr>
      </w:pPr>
    </w:p>
    <w:p w14:paraId="4D98C362" w14:textId="77777777" w:rsidR="005909D3" w:rsidRDefault="00C04DE3">
      <w:pPr>
        <w:pStyle w:val="Heading4"/>
      </w:pPr>
      <w:r>
        <w:t xml:space="preserve">COURSE OUTCOME </w:t>
      </w:r>
      <w:r>
        <w:rPr>
          <w:spacing w:val="-2"/>
        </w:rPr>
        <w:t>COVERED</w:t>
      </w:r>
    </w:p>
    <w:p w14:paraId="788C6F46" w14:textId="77777777" w:rsidR="005909D3" w:rsidRDefault="005909D3">
      <w:pPr>
        <w:pStyle w:val="BodyText"/>
        <w:rPr>
          <w:rFonts w:ascii="Arial"/>
          <w:b/>
        </w:rPr>
      </w:pPr>
    </w:p>
    <w:p w14:paraId="3E95C71E" w14:textId="77777777" w:rsidR="005909D3" w:rsidRDefault="00C04DE3">
      <w:pPr>
        <w:pStyle w:val="Heading5"/>
      </w:pPr>
      <w:r>
        <w:rPr>
          <w:spacing w:val="-4"/>
        </w:rPr>
        <w:t>CO4:</w:t>
      </w:r>
    </w:p>
    <w:p w14:paraId="130498F3" w14:textId="77777777" w:rsidR="005909D3" w:rsidRDefault="00C04DE3">
      <w:pPr>
        <w:rPr>
          <w:rFonts w:ascii="Arial MT"/>
          <w:sz w:val="18"/>
        </w:rPr>
      </w:pPr>
      <w:r>
        <w:rPr>
          <w:rFonts w:ascii="Arial MT"/>
          <w:color w:val="1F1F1F"/>
          <w:sz w:val="18"/>
        </w:rPr>
        <w:t>Design</w:t>
      </w:r>
      <w:r>
        <w:rPr>
          <w:rFonts w:ascii="Arial MT"/>
          <w:color w:val="1F1F1F"/>
          <w:spacing w:val="-4"/>
          <w:sz w:val="18"/>
        </w:rPr>
        <w:t xml:space="preserve"> </w:t>
      </w:r>
      <w:r>
        <w:rPr>
          <w:rFonts w:ascii="Arial MT"/>
          <w:color w:val="1F1F1F"/>
          <w:sz w:val="18"/>
        </w:rPr>
        <w:t>network</w:t>
      </w:r>
      <w:r>
        <w:rPr>
          <w:rFonts w:ascii="Arial MT"/>
          <w:color w:val="1F1F1F"/>
          <w:spacing w:val="-4"/>
          <w:sz w:val="18"/>
        </w:rPr>
        <w:t xml:space="preserve"> </w:t>
      </w:r>
      <w:r>
        <w:rPr>
          <w:rFonts w:ascii="Arial MT"/>
          <w:color w:val="1F1F1F"/>
          <w:sz w:val="18"/>
        </w:rPr>
        <w:t>topologies</w:t>
      </w:r>
      <w:r>
        <w:rPr>
          <w:rFonts w:ascii="Arial MT"/>
          <w:color w:val="1F1F1F"/>
          <w:spacing w:val="-4"/>
          <w:sz w:val="18"/>
        </w:rPr>
        <w:t xml:space="preserve"> </w:t>
      </w:r>
      <w:r>
        <w:rPr>
          <w:rFonts w:ascii="Arial MT"/>
          <w:color w:val="1F1F1F"/>
          <w:sz w:val="18"/>
        </w:rPr>
        <w:t>star,</w:t>
      </w:r>
      <w:r>
        <w:rPr>
          <w:rFonts w:ascii="Arial MT"/>
          <w:color w:val="1F1F1F"/>
          <w:spacing w:val="-4"/>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326C6DF5" w14:textId="77777777" w:rsidR="005909D3" w:rsidRDefault="00C04DE3">
      <w:pPr>
        <w:ind w:left="55"/>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6)</w:t>
      </w:r>
    </w:p>
    <w:p w14:paraId="04C31504" w14:textId="77777777" w:rsidR="005909D3" w:rsidRDefault="005909D3">
      <w:pPr>
        <w:pStyle w:val="BodyText"/>
        <w:spacing w:before="46"/>
        <w:rPr>
          <w:rFonts w:ascii="Arial"/>
          <w:i/>
          <w:sz w:val="20"/>
        </w:rPr>
      </w:pPr>
    </w:p>
    <w:p w14:paraId="4B09F918" w14:textId="77777777" w:rsidR="005909D3" w:rsidRDefault="00C04DE3">
      <w:pPr>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58A5E1DD" w14:textId="77777777" w:rsidR="005909D3" w:rsidRDefault="00C04DE3">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CAF532D" wp14:editId="7D16B704">
                <wp:simplePos x="0" y="0"/>
                <wp:positionH relativeFrom="page">
                  <wp:posOffset>933450</wp:posOffset>
                </wp:positionH>
                <wp:positionV relativeFrom="paragraph">
                  <wp:posOffset>287010</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3EA12"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6ED6B473" w14:textId="77777777" w:rsidR="005909D3" w:rsidRDefault="005909D3">
      <w:pPr>
        <w:pStyle w:val="BodyText"/>
        <w:spacing w:before="47"/>
        <w:rPr>
          <w:rFonts w:ascii="Arial"/>
          <w:i/>
        </w:rPr>
      </w:pPr>
    </w:p>
    <w:p w14:paraId="3DD57F76" w14:textId="77777777" w:rsidR="005909D3" w:rsidRDefault="00C04DE3">
      <w:pPr>
        <w:pStyle w:val="Heading4"/>
        <w:tabs>
          <w:tab w:val="left" w:pos="7199"/>
        </w:tabs>
      </w:pPr>
      <w:r>
        <w:t xml:space="preserve">QUESTIONS: </w:t>
      </w:r>
      <w:r>
        <w:rPr>
          <w:spacing w:val="-10"/>
        </w:rPr>
        <w:t>5</w:t>
      </w:r>
      <w:r>
        <w:tab/>
      </w:r>
      <w:r>
        <w:rPr>
          <w:spacing w:val="-2"/>
        </w:rPr>
        <w:t>Total</w:t>
      </w:r>
      <w:r>
        <w:rPr>
          <w:spacing w:val="-8"/>
        </w:rPr>
        <w:t xml:space="preserve"> </w:t>
      </w:r>
      <w:r>
        <w:rPr>
          <w:spacing w:val="-2"/>
        </w:rPr>
        <w:t>Marks:25</w:t>
      </w:r>
    </w:p>
    <w:p w14:paraId="4287AA0F" w14:textId="77777777" w:rsidR="005909D3" w:rsidRDefault="00C04DE3">
      <w:pPr>
        <w:pStyle w:val="BodyText"/>
        <w:ind w:right="1263"/>
        <w:jc w:val="center"/>
        <w:rPr>
          <w:rFonts w:ascii="Arial MT"/>
        </w:rPr>
      </w:pPr>
      <w:r>
        <w:rPr>
          <w:rFonts w:ascii="Arial MT"/>
        </w:rPr>
        <w:t xml:space="preserve">Annexure </w:t>
      </w:r>
      <w:r>
        <w:rPr>
          <w:rFonts w:ascii="Arial MT"/>
          <w:spacing w:val="-10"/>
        </w:rPr>
        <w:t>A</w:t>
      </w:r>
    </w:p>
    <w:p w14:paraId="6993D345" w14:textId="77777777" w:rsidR="005909D3" w:rsidRDefault="005909D3">
      <w:pPr>
        <w:pStyle w:val="BodyText"/>
        <w:rPr>
          <w:rFonts w:ascii="Arial MT"/>
        </w:rPr>
      </w:pPr>
    </w:p>
    <w:p w14:paraId="671CE564" w14:textId="77777777" w:rsidR="005909D3" w:rsidRDefault="00C04DE3">
      <w:pPr>
        <w:pStyle w:val="Heading2"/>
      </w:pPr>
      <w:r>
        <w:t>Comparative</w:t>
      </w:r>
      <w:r>
        <w:rPr>
          <w:spacing w:val="-11"/>
        </w:rPr>
        <w:t xml:space="preserve"> </w:t>
      </w:r>
      <w:r>
        <w:rPr>
          <w:spacing w:val="-2"/>
        </w:rPr>
        <w:t>Analysis</w:t>
      </w:r>
    </w:p>
    <w:p w14:paraId="2D6CF940" w14:textId="2CF8543E" w:rsidR="009943B8" w:rsidRPr="009943B8" w:rsidRDefault="00C04DE3" w:rsidP="009943B8">
      <w:pPr>
        <w:pStyle w:val="ListParagraph"/>
        <w:numPr>
          <w:ilvl w:val="0"/>
          <w:numId w:val="1"/>
        </w:numPr>
        <w:tabs>
          <w:tab w:val="left" w:pos="720"/>
        </w:tabs>
        <w:spacing w:before="184"/>
        <w:ind w:right="320"/>
        <w:rPr>
          <w:sz w:val="24"/>
        </w:rPr>
      </w:pPr>
      <w:r>
        <w:rPr>
          <w:sz w:val="24"/>
        </w:rPr>
        <w:t>Star topology is generally more expensive than bus topology</w:t>
      </w:r>
      <w:r>
        <w:rPr>
          <w:spacing w:val="-3"/>
          <w:sz w:val="24"/>
        </w:rPr>
        <w:t xml:space="preserve"> </w:t>
      </w:r>
      <w:r>
        <w:rPr>
          <w:sz w:val="24"/>
        </w:rPr>
        <w:t>because</w:t>
      </w:r>
      <w:r>
        <w:rPr>
          <w:spacing w:val="-3"/>
          <w:sz w:val="24"/>
        </w:rPr>
        <w:t xml:space="preserve"> </w:t>
      </w:r>
      <w:r>
        <w:rPr>
          <w:sz w:val="24"/>
        </w:rPr>
        <w:t>it</w:t>
      </w:r>
      <w:r>
        <w:rPr>
          <w:spacing w:val="-3"/>
          <w:sz w:val="24"/>
        </w:rPr>
        <w:t xml:space="preserve"> </w:t>
      </w:r>
      <w:r>
        <w:rPr>
          <w:sz w:val="24"/>
        </w:rPr>
        <w:t>requires</w:t>
      </w:r>
      <w:r>
        <w:rPr>
          <w:spacing w:val="-3"/>
          <w:sz w:val="24"/>
        </w:rPr>
        <w:t xml:space="preserve"> </w:t>
      </w:r>
      <w:r>
        <w:rPr>
          <w:sz w:val="24"/>
        </w:rPr>
        <w:t>a</w:t>
      </w:r>
      <w:r>
        <w:rPr>
          <w:spacing w:val="-3"/>
          <w:sz w:val="24"/>
        </w:rPr>
        <w:t xml:space="preserve"> </w:t>
      </w:r>
      <w:r>
        <w:rPr>
          <w:sz w:val="24"/>
        </w:rPr>
        <w:t xml:space="preserve">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w:t>
      </w:r>
      <w:r>
        <w:rPr>
          <w:sz w:val="24"/>
        </w:rPr>
        <w:t>topology suffers from performance degradation as more devices are added due to increased data traffic on the shared medium.</w:t>
      </w:r>
    </w:p>
    <w:p w14:paraId="3E7ACE5A" w14:textId="77777777" w:rsidR="005909D3" w:rsidRDefault="00C04DE3">
      <w:pPr>
        <w:pStyle w:val="ListParagraph"/>
        <w:numPr>
          <w:ilvl w:val="0"/>
          <w:numId w:val="1"/>
        </w:numPr>
        <w:tabs>
          <w:tab w:val="left" w:pos="720"/>
        </w:tabs>
        <w:rPr>
          <w:sz w:val="24"/>
        </w:rPr>
      </w:pPr>
      <w:r>
        <w:rPr>
          <w:sz w:val="24"/>
        </w:rPr>
        <w:t>M</w:t>
      </w:r>
      <w:r>
        <w:rPr>
          <w:sz w:val="24"/>
        </w:rPr>
        <w:t>esh topology offers very high fault tolerance because every node is connected to multiple other nodes,</w:t>
      </w:r>
      <w:r>
        <w:rPr>
          <w:spacing w:val="-2"/>
          <w:sz w:val="24"/>
        </w:rPr>
        <w:t xml:space="preserve"> </w:t>
      </w:r>
      <w:r>
        <w:rPr>
          <w:sz w:val="24"/>
        </w:rPr>
        <w:t>providing</w:t>
      </w:r>
      <w:r>
        <w:rPr>
          <w:spacing w:val="-2"/>
          <w:sz w:val="24"/>
        </w:rPr>
        <w:t xml:space="preserve"> </w:t>
      </w:r>
      <w:r>
        <w:rPr>
          <w:sz w:val="24"/>
        </w:rPr>
        <w:t>multiple</w:t>
      </w:r>
      <w:r>
        <w:rPr>
          <w:spacing w:val="-2"/>
          <w:sz w:val="24"/>
        </w:rPr>
        <w:t xml:space="preserve"> </w:t>
      </w:r>
      <w:r>
        <w:rPr>
          <w:sz w:val="24"/>
        </w:rPr>
        <w:t>paths</w:t>
      </w:r>
      <w:r>
        <w:rPr>
          <w:spacing w:val="-2"/>
          <w:sz w:val="24"/>
        </w:rPr>
        <w:t xml:space="preserve"> </w:t>
      </w:r>
      <w:r>
        <w:rPr>
          <w:sz w:val="24"/>
        </w:rPr>
        <w:t>for</w:t>
      </w:r>
      <w:r>
        <w:rPr>
          <w:spacing w:val="-2"/>
          <w:sz w:val="24"/>
        </w:rPr>
        <w:t xml:space="preserve"> </w:t>
      </w:r>
      <w:r>
        <w:rPr>
          <w:sz w:val="24"/>
        </w:rPr>
        <w:t>data</w:t>
      </w:r>
      <w:r>
        <w:rPr>
          <w:spacing w:val="-2"/>
          <w:sz w:val="24"/>
        </w:rPr>
        <w:t xml:space="preserve"> </w:t>
      </w:r>
      <w:r>
        <w:rPr>
          <w:sz w:val="24"/>
        </w:rPr>
        <w:t>transmission.</w:t>
      </w:r>
      <w:r>
        <w:rPr>
          <w:spacing w:val="-2"/>
          <w:sz w:val="24"/>
        </w:rPr>
        <w:t xml:space="preserve"> </w:t>
      </w:r>
      <w:r>
        <w:rPr>
          <w:sz w:val="24"/>
        </w:rPr>
        <w:t>If</w:t>
      </w:r>
      <w:r>
        <w:rPr>
          <w:spacing w:val="-2"/>
          <w:sz w:val="24"/>
        </w:rPr>
        <w:t xml:space="preserve"> </w:t>
      </w:r>
      <w:r>
        <w:rPr>
          <w:sz w:val="24"/>
        </w:rPr>
        <w:t>one</w:t>
      </w:r>
      <w:r>
        <w:rPr>
          <w:spacing w:val="-2"/>
          <w:sz w:val="24"/>
        </w:rPr>
        <w:t xml:space="preserve"> </w:t>
      </w:r>
      <w:r>
        <w:rPr>
          <w:sz w:val="24"/>
        </w:rPr>
        <w:t>link</w:t>
      </w:r>
      <w:r>
        <w:rPr>
          <w:spacing w:val="-2"/>
          <w:sz w:val="24"/>
        </w:rPr>
        <w:t xml:space="preserve"> </w:t>
      </w:r>
      <w:r>
        <w:rPr>
          <w:sz w:val="24"/>
        </w:rPr>
        <w:t>fails,</w:t>
      </w:r>
      <w:r>
        <w:rPr>
          <w:spacing w:val="-2"/>
          <w:sz w:val="24"/>
        </w:rPr>
        <w:t xml:space="preserve"> </w:t>
      </w:r>
      <w:r>
        <w:rPr>
          <w:sz w:val="24"/>
        </w:rPr>
        <w:t>data can still be routed through alternate paths without disrupting</w:t>
      </w:r>
      <w:r>
        <w:rPr>
          <w:spacing w:val="-3"/>
          <w:sz w:val="24"/>
        </w:rPr>
        <w:t xml:space="preserve"> </w:t>
      </w:r>
      <w:r>
        <w:rPr>
          <w:sz w:val="24"/>
        </w:rPr>
        <w:t>communication.</w:t>
      </w:r>
      <w:r>
        <w:rPr>
          <w:spacing w:val="-3"/>
          <w:sz w:val="24"/>
        </w:rPr>
        <w:t xml:space="preserve"> </w:t>
      </w:r>
      <w:r>
        <w:rPr>
          <w:sz w:val="24"/>
        </w:rPr>
        <w:t>In</w:t>
      </w:r>
      <w:r>
        <w:rPr>
          <w:spacing w:val="-3"/>
          <w:sz w:val="24"/>
        </w:rPr>
        <w:t xml:space="preserve"> </w:t>
      </w:r>
      <w:r>
        <w:rPr>
          <w:sz w:val="24"/>
        </w:rPr>
        <w:t>contrast, star topology has moderate fault tolerance; while failure of individual nodes does not affect</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failure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central</w:t>
      </w:r>
      <w:r>
        <w:rPr>
          <w:spacing w:val="-3"/>
          <w:sz w:val="24"/>
        </w:rPr>
        <w:t xml:space="preserve"> </w:t>
      </w:r>
      <w:r>
        <w:rPr>
          <w:sz w:val="24"/>
        </w:rPr>
        <w:t>hub</w:t>
      </w:r>
      <w:r>
        <w:rPr>
          <w:spacing w:val="-3"/>
          <w:sz w:val="24"/>
        </w:rPr>
        <w:t xml:space="preserve"> </w:t>
      </w:r>
      <w:r>
        <w:rPr>
          <w:sz w:val="24"/>
        </w:rPr>
        <w:t>or</w:t>
      </w:r>
      <w:r>
        <w:rPr>
          <w:spacing w:val="-3"/>
          <w:sz w:val="24"/>
        </w:rPr>
        <w:t xml:space="preserve"> </w:t>
      </w:r>
      <w:r>
        <w:rPr>
          <w:sz w:val="24"/>
        </w:rPr>
        <w:t>switch</w:t>
      </w:r>
      <w:r>
        <w:rPr>
          <w:spacing w:val="-3"/>
          <w:sz w:val="24"/>
        </w:rPr>
        <w:t xml:space="preserve"> </w:t>
      </w:r>
      <w:r>
        <w:rPr>
          <w:sz w:val="24"/>
        </w:rPr>
        <w:t>can</w:t>
      </w:r>
      <w:r>
        <w:rPr>
          <w:spacing w:val="-3"/>
          <w:sz w:val="24"/>
        </w:rPr>
        <w:t xml:space="preserve"> </w:t>
      </w:r>
      <w:r>
        <w:rPr>
          <w:sz w:val="24"/>
        </w:rPr>
        <w:t>cause</w:t>
      </w:r>
      <w:r>
        <w:rPr>
          <w:spacing w:val="-3"/>
          <w:sz w:val="24"/>
        </w:rPr>
        <w:t xml:space="preserve"> </w:t>
      </w:r>
      <w:r>
        <w:rPr>
          <w:sz w:val="24"/>
        </w:rPr>
        <w:t>the</w:t>
      </w:r>
      <w:r>
        <w:rPr>
          <w:spacing w:val="-3"/>
          <w:sz w:val="24"/>
        </w:rPr>
        <w:t xml:space="preserve"> </w:t>
      </w:r>
      <w:r>
        <w:rPr>
          <w:sz w:val="24"/>
        </w:rPr>
        <w:t>entire</w:t>
      </w:r>
      <w:r>
        <w:rPr>
          <w:spacing w:val="-3"/>
          <w:sz w:val="24"/>
        </w:rPr>
        <w:t xml:space="preserve"> </w:t>
      </w:r>
      <w:r>
        <w:rPr>
          <w:sz w:val="24"/>
        </w:rPr>
        <w:t>network</w:t>
      </w:r>
      <w:r>
        <w:rPr>
          <w:spacing w:val="-3"/>
          <w:sz w:val="24"/>
        </w:rPr>
        <w:t xml:space="preserve"> </w:t>
      </w:r>
      <w:r>
        <w:rPr>
          <w:sz w:val="24"/>
        </w:rPr>
        <w:t>to</w:t>
      </w:r>
      <w:r>
        <w:rPr>
          <w:spacing w:val="-3"/>
          <w:sz w:val="24"/>
        </w:rPr>
        <w:t xml:space="preserve"> </w:t>
      </w:r>
      <w:r>
        <w:rPr>
          <w:sz w:val="24"/>
        </w:rPr>
        <w:t>stop functioning.</w:t>
      </w:r>
      <w:r>
        <w:rPr>
          <w:spacing w:val="-3"/>
          <w:sz w:val="24"/>
        </w:rPr>
        <w:t xml:space="preserve"> </w:t>
      </w:r>
      <w:r>
        <w:rPr>
          <w:sz w:val="24"/>
        </w:rPr>
        <w:t>Therefore,</w:t>
      </w:r>
      <w:r>
        <w:rPr>
          <w:spacing w:val="-3"/>
          <w:sz w:val="24"/>
        </w:rPr>
        <w:t xml:space="preserve"> </w:t>
      </w:r>
      <w:r>
        <w:rPr>
          <w:sz w:val="24"/>
        </w:rPr>
        <w:t>mesh</w:t>
      </w:r>
      <w:r>
        <w:rPr>
          <w:spacing w:val="-3"/>
          <w:sz w:val="24"/>
        </w:rPr>
        <w:t xml:space="preserve"> </w:t>
      </w:r>
      <w:r>
        <w:rPr>
          <w:sz w:val="24"/>
        </w:rPr>
        <w:t>topology</w:t>
      </w:r>
      <w:r>
        <w:rPr>
          <w:spacing w:val="-3"/>
          <w:sz w:val="24"/>
        </w:rPr>
        <w:t xml:space="preserve"> </w:t>
      </w:r>
      <w:r>
        <w:rPr>
          <w:sz w:val="24"/>
        </w:rPr>
        <w:t>is</w:t>
      </w:r>
      <w:r>
        <w:rPr>
          <w:spacing w:val="-3"/>
          <w:sz w:val="24"/>
        </w:rPr>
        <w:t xml:space="preserve"> </w:t>
      </w:r>
      <w:r>
        <w:rPr>
          <w:sz w:val="24"/>
        </w:rPr>
        <w:t>more</w:t>
      </w:r>
      <w:r>
        <w:rPr>
          <w:spacing w:val="-3"/>
          <w:sz w:val="24"/>
        </w:rPr>
        <w:t xml:space="preserve"> </w:t>
      </w:r>
      <w:r>
        <w:rPr>
          <w:sz w:val="24"/>
        </w:rPr>
        <w:t>robust</w:t>
      </w:r>
      <w:r>
        <w:rPr>
          <w:spacing w:val="-3"/>
          <w:sz w:val="24"/>
        </w:rPr>
        <w:t xml:space="preserve"> </w:t>
      </w:r>
      <w:r>
        <w:rPr>
          <w:sz w:val="24"/>
        </w:rPr>
        <w:t>and</w:t>
      </w:r>
      <w:r>
        <w:rPr>
          <w:spacing w:val="-3"/>
          <w:sz w:val="24"/>
        </w:rPr>
        <w:t xml:space="preserve"> </w:t>
      </w:r>
      <w:r>
        <w:rPr>
          <w:sz w:val="24"/>
        </w:rPr>
        <w:t>reliable</w:t>
      </w:r>
      <w:r>
        <w:rPr>
          <w:spacing w:val="-3"/>
          <w:sz w:val="24"/>
        </w:rPr>
        <w:t xml:space="preserve"> </w:t>
      </w:r>
      <w:r>
        <w:rPr>
          <w:sz w:val="24"/>
        </w:rPr>
        <w:t>in</w:t>
      </w:r>
      <w:r>
        <w:rPr>
          <w:spacing w:val="-3"/>
          <w:sz w:val="24"/>
        </w:rPr>
        <w:t xml:space="preserve"> </w:t>
      </w:r>
      <w:r>
        <w:rPr>
          <w:sz w:val="24"/>
        </w:rPr>
        <w:t>critical</w:t>
      </w:r>
      <w:r>
        <w:rPr>
          <w:spacing w:val="-3"/>
          <w:sz w:val="24"/>
        </w:rPr>
        <w:t xml:space="preserve"> </w:t>
      </w:r>
      <w:r>
        <w:rPr>
          <w:sz w:val="24"/>
        </w:rPr>
        <w:t>environments compared to star topology.</w:t>
      </w:r>
    </w:p>
    <w:p w14:paraId="084B17A2" w14:textId="77777777" w:rsidR="005909D3" w:rsidRDefault="00C04DE3">
      <w:pPr>
        <w:pStyle w:val="ListParagraph"/>
        <w:numPr>
          <w:ilvl w:val="0"/>
          <w:numId w:val="1"/>
        </w:numPr>
        <w:tabs>
          <w:tab w:val="left" w:pos="720"/>
        </w:tabs>
        <w:rPr>
          <w:sz w:val="24"/>
        </w:rPr>
      </w:pPr>
      <w:r>
        <w:rPr>
          <w:sz w:val="24"/>
        </w:rPr>
        <w:t>Bus topology is simple and easy to install because it uses a single backbone cable with minimal connections, making it suitable for small networks. On the other hand, mesh topology is highly complex</w:t>
      </w:r>
      <w:r>
        <w:rPr>
          <w:spacing w:val="-3"/>
          <w:sz w:val="24"/>
        </w:rPr>
        <w:t xml:space="preserve"> </w:t>
      </w:r>
      <w:r>
        <w:rPr>
          <w:sz w:val="24"/>
        </w:rPr>
        <w:t>to</w:t>
      </w:r>
      <w:r>
        <w:rPr>
          <w:spacing w:val="-3"/>
          <w:sz w:val="24"/>
        </w:rPr>
        <w:t xml:space="preserve"> </w:t>
      </w:r>
      <w:r>
        <w:rPr>
          <w:sz w:val="24"/>
        </w:rPr>
        <w:t>install</w:t>
      </w:r>
      <w:r>
        <w:rPr>
          <w:spacing w:val="-3"/>
          <w:sz w:val="24"/>
        </w:rPr>
        <w:t xml:space="preserve"> </w:t>
      </w:r>
      <w:r>
        <w:rPr>
          <w:sz w:val="24"/>
        </w:rPr>
        <w:t>as</w:t>
      </w:r>
      <w:r>
        <w:rPr>
          <w:spacing w:val="-3"/>
          <w:sz w:val="24"/>
        </w:rPr>
        <w:t xml:space="preserve"> </w:t>
      </w:r>
      <w:r>
        <w:rPr>
          <w:sz w:val="24"/>
        </w:rPr>
        <w:t>each</w:t>
      </w:r>
      <w:r>
        <w:rPr>
          <w:spacing w:val="-3"/>
          <w:sz w:val="24"/>
        </w:rPr>
        <w:t xml:space="preserve"> </w:t>
      </w:r>
      <w:r>
        <w:rPr>
          <w:sz w:val="24"/>
        </w:rPr>
        <w:t>node</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connected</w:t>
      </w:r>
      <w:r>
        <w:rPr>
          <w:spacing w:val="-3"/>
          <w:sz w:val="24"/>
        </w:rPr>
        <w:t xml:space="preserve"> </w:t>
      </w:r>
      <w:r>
        <w:rPr>
          <w:sz w:val="24"/>
        </w:rPr>
        <w:t>to</w:t>
      </w:r>
      <w:r>
        <w:rPr>
          <w:spacing w:val="-3"/>
          <w:sz w:val="24"/>
        </w:rPr>
        <w:t xml:space="preserve"> </w:t>
      </w:r>
      <w:r>
        <w:rPr>
          <w:sz w:val="24"/>
        </w:rPr>
        <w:t>every</w:t>
      </w:r>
      <w:r>
        <w:rPr>
          <w:spacing w:val="-3"/>
          <w:sz w:val="24"/>
        </w:rPr>
        <w:t xml:space="preserve"> </w:t>
      </w:r>
      <w:r>
        <w:rPr>
          <w:sz w:val="24"/>
        </w:rPr>
        <w:t>other</w:t>
      </w:r>
      <w:r>
        <w:rPr>
          <w:spacing w:val="-3"/>
          <w:sz w:val="24"/>
        </w:rPr>
        <w:t xml:space="preserve"> </w:t>
      </w:r>
      <w:r>
        <w:rPr>
          <w:sz w:val="24"/>
        </w:rPr>
        <w:t>node, requiring a large number of cables and ports. This complexity increases significantly as the number of devices grows, making mesh topology time-consuming and costly to implement compared to the straightforward setup of bus topology.</w:t>
      </w:r>
    </w:p>
    <w:p w14:paraId="43D65986" w14:textId="77777777" w:rsidR="005909D3" w:rsidRDefault="00C04DE3">
      <w:pPr>
        <w:pStyle w:val="ListParagraph"/>
        <w:numPr>
          <w:ilvl w:val="0"/>
          <w:numId w:val="1"/>
        </w:numPr>
        <w:tabs>
          <w:tab w:val="left" w:pos="720"/>
        </w:tabs>
        <w:rPr>
          <w:sz w:val="24"/>
        </w:rPr>
      </w:pPr>
      <w:r>
        <w:rPr>
          <w:sz w:val="24"/>
        </w:rPr>
        <w:t>Hybrid topology is highly scalable because it combines two or more different topologies (such as star, mesh, or bus), allowing the network to expand flexibly according to organizational needs. New segments can be added without affecting the</w:t>
      </w:r>
      <w:r>
        <w:rPr>
          <w:spacing w:val="-3"/>
          <w:sz w:val="24"/>
        </w:rPr>
        <w:t xml:space="preserve"> </w:t>
      </w:r>
      <w:r>
        <w:rPr>
          <w:sz w:val="24"/>
        </w:rPr>
        <w:t>existing</w:t>
      </w:r>
      <w:r>
        <w:rPr>
          <w:spacing w:val="-3"/>
          <w:sz w:val="24"/>
        </w:rPr>
        <w:t xml:space="preserve"> </w:t>
      </w:r>
      <w:r>
        <w:rPr>
          <w:sz w:val="24"/>
        </w:rPr>
        <w:t>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14:paraId="113541F3" w14:textId="77777777" w:rsidR="005909D3" w:rsidRDefault="00C04DE3">
      <w:pPr>
        <w:pStyle w:val="ListParagraph"/>
        <w:numPr>
          <w:ilvl w:val="0"/>
          <w:numId w:val="1"/>
        </w:numPr>
        <w:tabs>
          <w:tab w:val="left" w:pos="720"/>
        </w:tabs>
        <w:ind w:right="317"/>
        <w:rPr>
          <w:sz w:val="24"/>
        </w:rPr>
      </w:pPr>
      <w:r>
        <w:rPr>
          <w:sz w:val="24"/>
        </w:rPr>
        <w:t>In terms of maintenance, star topology is relatively</w:t>
      </w:r>
      <w:r>
        <w:rPr>
          <w:spacing w:val="-2"/>
          <w:sz w:val="24"/>
        </w:rPr>
        <w:t xml:space="preserve"> </w:t>
      </w:r>
      <w:r>
        <w:rPr>
          <w:sz w:val="24"/>
        </w:rPr>
        <w:t>easy</w:t>
      </w:r>
      <w:r>
        <w:rPr>
          <w:spacing w:val="-2"/>
          <w:sz w:val="24"/>
        </w:rPr>
        <w:t xml:space="preserve"> </w:t>
      </w:r>
      <w:r>
        <w:rPr>
          <w:sz w:val="24"/>
        </w:rPr>
        <w:t>to</w:t>
      </w:r>
      <w:r>
        <w:rPr>
          <w:spacing w:val="-2"/>
          <w:sz w:val="24"/>
        </w:rPr>
        <w:t xml:space="preserve"> </w:t>
      </w:r>
      <w:r>
        <w:rPr>
          <w:sz w:val="24"/>
        </w:rPr>
        <w:t>manage</w:t>
      </w:r>
      <w:r>
        <w:rPr>
          <w:spacing w:val="-2"/>
          <w:sz w:val="24"/>
        </w:rPr>
        <w:t xml:space="preserve"> </w:t>
      </w:r>
      <w:r>
        <w:rPr>
          <w:sz w:val="24"/>
        </w:rPr>
        <w:t>because</w:t>
      </w:r>
      <w:r>
        <w:rPr>
          <w:spacing w:val="-2"/>
          <w:sz w:val="24"/>
        </w:rPr>
        <w:t xml:space="preserve"> </w:t>
      </w:r>
      <w:r>
        <w:rPr>
          <w:sz w:val="24"/>
        </w:rPr>
        <w:t>issues</w:t>
      </w:r>
      <w:r>
        <w:rPr>
          <w:spacing w:val="-2"/>
          <w:sz w:val="24"/>
        </w:rPr>
        <w:t xml:space="preserve"> </w:t>
      </w:r>
      <w:r>
        <w:rPr>
          <w:sz w:val="24"/>
        </w:rPr>
        <w:t>can</w:t>
      </w:r>
      <w:r>
        <w:rPr>
          <w:spacing w:val="-2"/>
          <w:sz w:val="24"/>
        </w:rPr>
        <w:t xml:space="preserve"> </w:t>
      </w:r>
      <w:r>
        <w:rPr>
          <w:sz w:val="24"/>
        </w:rPr>
        <w:t xml:space="preserve">be quickly identified and isolated to a specific node or cable. Mesh topology, while </w:t>
      </w:r>
      <w:r>
        <w:rPr>
          <w:sz w:val="24"/>
        </w:rPr>
        <w:t>highly reliable, is difficult to maintain due to its complex structure and large number of connections, making troubleshooting time-consuming. Bus</w:t>
      </w:r>
      <w:r>
        <w:rPr>
          <w:spacing w:val="-4"/>
          <w:sz w:val="24"/>
        </w:rPr>
        <w:t xml:space="preserve"> </w:t>
      </w:r>
      <w:r>
        <w:rPr>
          <w:sz w:val="24"/>
        </w:rPr>
        <w:t>topology</w:t>
      </w:r>
      <w:r>
        <w:rPr>
          <w:spacing w:val="-4"/>
          <w:sz w:val="24"/>
        </w:rPr>
        <w:t xml:space="preserve"> </w:t>
      </w:r>
      <w:r>
        <w:rPr>
          <w:sz w:val="24"/>
        </w:rPr>
        <w:t>is</w:t>
      </w:r>
      <w:r>
        <w:rPr>
          <w:spacing w:val="-4"/>
          <w:sz w:val="24"/>
        </w:rPr>
        <w:t xml:space="preserve"> </w:t>
      </w:r>
      <w:r>
        <w:rPr>
          <w:sz w:val="24"/>
        </w:rPr>
        <w:t>harder</w:t>
      </w:r>
      <w:r>
        <w:rPr>
          <w:spacing w:val="-4"/>
          <w:sz w:val="24"/>
        </w:rPr>
        <w:t xml:space="preserve"> </w:t>
      </w:r>
      <w:r>
        <w:rPr>
          <w:sz w:val="24"/>
        </w:rPr>
        <w:t>to</w:t>
      </w:r>
      <w:r>
        <w:rPr>
          <w:spacing w:val="-4"/>
          <w:sz w:val="24"/>
        </w:rPr>
        <w:t xml:space="preserve"> </w:t>
      </w:r>
      <w:r>
        <w:rPr>
          <w:sz w:val="24"/>
        </w:rPr>
        <w:t>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r>
        <w:rPr>
          <w:sz w:val="24"/>
        </w:rPr>
        <w:t>.</w:t>
      </w:r>
    </w:p>
    <w:p w14:paraId="0845D9F5" w14:textId="77777777" w:rsidR="005909D3" w:rsidRDefault="005909D3">
      <w:pPr>
        <w:pStyle w:val="ListParagraph"/>
        <w:rPr>
          <w:sz w:val="24"/>
        </w:rPr>
      </w:pPr>
    </w:p>
    <w:p w14:paraId="46768606" w14:textId="77777777" w:rsidR="009943B8" w:rsidRDefault="009943B8" w:rsidP="009943B8">
      <w:pPr>
        <w:pStyle w:val="ListParagraph"/>
        <w:jc w:val="center"/>
        <w:rPr>
          <w:sz w:val="40"/>
          <w:szCs w:val="36"/>
        </w:rPr>
      </w:pPr>
    </w:p>
    <w:p w14:paraId="44FFE4B7" w14:textId="77777777" w:rsidR="009943B8" w:rsidRDefault="009943B8" w:rsidP="009943B8">
      <w:pPr>
        <w:pStyle w:val="ListParagraph"/>
        <w:jc w:val="center"/>
        <w:rPr>
          <w:sz w:val="40"/>
          <w:szCs w:val="36"/>
        </w:rPr>
      </w:pPr>
    </w:p>
    <w:p w14:paraId="4E71940E" w14:textId="4C005D16" w:rsidR="009943B8" w:rsidRDefault="009943B8" w:rsidP="009943B8">
      <w:pPr>
        <w:pStyle w:val="ListParagraph"/>
        <w:jc w:val="center"/>
        <w:rPr>
          <w:sz w:val="40"/>
          <w:szCs w:val="36"/>
        </w:rPr>
      </w:pPr>
      <w:r w:rsidRPr="009943B8">
        <w:rPr>
          <w:sz w:val="40"/>
          <w:szCs w:val="36"/>
        </w:rPr>
        <w:lastRenderedPageBreak/>
        <w:t>Answers:</w:t>
      </w:r>
    </w:p>
    <w:p w14:paraId="28E37BE0" w14:textId="77777777" w:rsidR="009943B8" w:rsidRDefault="009943B8" w:rsidP="009943B8">
      <w:pPr>
        <w:rPr>
          <w:sz w:val="40"/>
          <w:szCs w:val="36"/>
        </w:rPr>
      </w:pPr>
    </w:p>
    <w:p w14:paraId="2F72763B" w14:textId="491C5B28" w:rsidR="009943B8" w:rsidRPr="009943B8" w:rsidRDefault="009943B8" w:rsidP="009943B8">
      <w:pPr>
        <w:pStyle w:val="ListParagraph"/>
        <w:numPr>
          <w:ilvl w:val="0"/>
          <w:numId w:val="2"/>
        </w:numPr>
        <w:rPr>
          <w:b/>
          <w:bCs/>
          <w:sz w:val="28"/>
          <w:szCs w:val="24"/>
          <w:lang w:val="en-IN"/>
        </w:rPr>
      </w:pPr>
      <w:r w:rsidRPr="009943B8">
        <w:rPr>
          <w:b/>
          <w:bCs/>
          <w:sz w:val="28"/>
          <w:szCs w:val="24"/>
          <w:lang w:val="en-IN"/>
        </w:rPr>
        <w:t>Star Topology vs Bus Topology – Cost, Reliability, and Performance</w:t>
      </w:r>
    </w:p>
    <w:p w14:paraId="05773441" w14:textId="77777777" w:rsidR="009943B8" w:rsidRPr="009943B8" w:rsidRDefault="009943B8" w:rsidP="009943B8">
      <w:pPr>
        <w:pStyle w:val="ListParagraph"/>
        <w:ind w:firstLine="0"/>
        <w:rPr>
          <w:b/>
          <w:bCs/>
          <w:sz w:val="28"/>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3978"/>
        <w:gridCol w:w="3781"/>
      </w:tblGrid>
      <w:tr w:rsidR="009943B8" w:rsidRPr="009943B8" w14:paraId="5B2519FA" w14:textId="77777777">
        <w:trPr>
          <w:tblHeader/>
          <w:tblCellSpacing w:w="15" w:type="dxa"/>
        </w:trPr>
        <w:tc>
          <w:tcPr>
            <w:tcW w:w="0" w:type="auto"/>
            <w:vAlign w:val="center"/>
            <w:hideMark/>
          </w:tcPr>
          <w:p w14:paraId="552E8A1A" w14:textId="77777777" w:rsidR="009943B8" w:rsidRPr="009943B8" w:rsidRDefault="009943B8" w:rsidP="009943B8">
            <w:pPr>
              <w:jc w:val="both"/>
              <w:rPr>
                <w:b/>
                <w:bCs/>
                <w:sz w:val="28"/>
                <w:szCs w:val="24"/>
                <w:lang w:val="en-IN"/>
              </w:rPr>
            </w:pPr>
            <w:r w:rsidRPr="009943B8">
              <w:rPr>
                <w:b/>
                <w:bCs/>
                <w:sz w:val="28"/>
                <w:szCs w:val="24"/>
                <w:lang w:val="en-IN"/>
              </w:rPr>
              <w:t>Factor</w:t>
            </w:r>
          </w:p>
        </w:tc>
        <w:tc>
          <w:tcPr>
            <w:tcW w:w="0" w:type="auto"/>
            <w:vAlign w:val="center"/>
            <w:hideMark/>
          </w:tcPr>
          <w:p w14:paraId="7574EB06" w14:textId="77777777" w:rsidR="009943B8" w:rsidRPr="009943B8" w:rsidRDefault="009943B8" w:rsidP="009943B8">
            <w:pPr>
              <w:jc w:val="both"/>
              <w:rPr>
                <w:b/>
                <w:bCs/>
                <w:sz w:val="28"/>
                <w:szCs w:val="24"/>
                <w:lang w:val="en-IN"/>
              </w:rPr>
            </w:pPr>
            <w:r w:rsidRPr="009943B8">
              <w:rPr>
                <w:b/>
                <w:bCs/>
                <w:sz w:val="28"/>
                <w:szCs w:val="24"/>
                <w:lang w:val="en-IN"/>
              </w:rPr>
              <w:t>Star Topology</w:t>
            </w:r>
          </w:p>
        </w:tc>
        <w:tc>
          <w:tcPr>
            <w:tcW w:w="0" w:type="auto"/>
            <w:vAlign w:val="center"/>
            <w:hideMark/>
          </w:tcPr>
          <w:p w14:paraId="21692E62" w14:textId="77777777" w:rsidR="009943B8" w:rsidRPr="009943B8" w:rsidRDefault="009943B8" w:rsidP="009943B8">
            <w:pPr>
              <w:jc w:val="both"/>
              <w:rPr>
                <w:b/>
                <w:bCs/>
                <w:sz w:val="28"/>
                <w:szCs w:val="24"/>
                <w:lang w:val="en-IN"/>
              </w:rPr>
            </w:pPr>
            <w:r w:rsidRPr="009943B8">
              <w:rPr>
                <w:b/>
                <w:bCs/>
                <w:sz w:val="28"/>
                <w:szCs w:val="24"/>
                <w:lang w:val="en-IN"/>
              </w:rPr>
              <w:t>Bus Topology</w:t>
            </w:r>
          </w:p>
        </w:tc>
      </w:tr>
      <w:tr w:rsidR="009943B8" w:rsidRPr="009943B8" w14:paraId="52BEEC74" w14:textId="77777777">
        <w:trPr>
          <w:tblCellSpacing w:w="15" w:type="dxa"/>
        </w:trPr>
        <w:tc>
          <w:tcPr>
            <w:tcW w:w="0" w:type="auto"/>
            <w:vAlign w:val="center"/>
            <w:hideMark/>
          </w:tcPr>
          <w:p w14:paraId="39626463" w14:textId="77777777" w:rsidR="009943B8" w:rsidRPr="009943B8" w:rsidRDefault="009943B8" w:rsidP="009943B8">
            <w:pPr>
              <w:jc w:val="both"/>
              <w:rPr>
                <w:sz w:val="28"/>
                <w:szCs w:val="24"/>
                <w:lang w:val="en-IN"/>
              </w:rPr>
            </w:pPr>
            <w:r w:rsidRPr="009943B8">
              <w:rPr>
                <w:b/>
                <w:bCs/>
                <w:sz w:val="28"/>
                <w:szCs w:val="24"/>
                <w:lang w:val="en-IN"/>
              </w:rPr>
              <w:t>Cost</w:t>
            </w:r>
          </w:p>
        </w:tc>
        <w:tc>
          <w:tcPr>
            <w:tcW w:w="0" w:type="auto"/>
            <w:vAlign w:val="center"/>
            <w:hideMark/>
          </w:tcPr>
          <w:p w14:paraId="0EB1F845" w14:textId="77777777" w:rsidR="009943B8" w:rsidRPr="009943B8" w:rsidRDefault="009943B8" w:rsidP="009943B8">
            <w:pPr>
              <w:jc w:val="both"/>
              <w:rPr>
                <w:sz w:val="28"/>
                <w:szCs w:val="24"/>
                <w:lang w:val="en-IN"/>
              </w:rPr>
            </w:pPr>
            <w:r w:rsidRPr="009943B8">
              <w:rPr>
                <w:sz w:val="28"/>
                <w:szCs w:val="24"/>
                <w:lang w:val="en-IN"/>
              </w:rPr>
              <w:t>Higher because it requires a central switch and individual cables</w:t>
            </w:r>
          </w:p>
        </w:tc>
        <w:tc>
          <w:tcPr>
            <w:tcW w:w="0" w:type="auto"/>
            <w:vAlign w:val="center"/>
            <w:hideMark/>
          </w:tcPr>
          <w:p w14:paraId="5C8E1B6C" w14:textId="77777777" w:rsidR="009943B8" w:rsidRPr="009943B8" w:rsidRDefault="009943B8" w:rsidP="009943B8">
            <w:pPr>
              <w:jc w:val="both"/>
              <w:rPr>
                <w:sz w:val="28"/>
                <w:szCs w:val="24"/>
                <w:lang w:val="en-IN"/>
              </w:rPr>
            </w:pPr>
            <w:r w:rsidRPr="009943B8">
              <w:rPr>
                <w:sz w:val="28"/>
                <w:szCs w:val="24"/>
                <w:lang w:val="en-IN"/>
              </w:rPr>
              <w:t>Lower because it uses a common backbone cable</w:t>
            </w:r>
          </w:p>
        </w:tc>
      </w:tr>
      <w:tr w:rsidR="009943B8" w:rsidRPr="009943B8" w14:paraId="55D73B1D" w14:textId="77777777">
        <w:trPr>
          <w:tblCellSpacing w:w="15" w:type="dxa"/>
        </w:trPr>
        <w:tc>
          <w:tcPr>
            <w:tcW w:w="0" w:type="auto"/>
            <w:vAlign w:val="center"/>
            <w:hideMark/>
          </w:tcPr>
          <w:p w14:paraId="0181FF67" w14:textId="77777777" w:rsidR="009943B8" w:rsidRPr="009943B8" w:rsidRDefault="009943B8" w:rsidP="009943B8">
            <w:pPr>
              <w:jc w:val="both"/>
              <w:rPr>
                <w:sz w:val="28"/>
                <w:szCs w:val="24"/>
                <w:lang w:val="en-IN"/>
              </w:rPr>
            </w:pPr>
            <w:r w:rsidRPr="009943B8">
              <w:rPr>
                <w:b/>
                <w:bCs/>
                <w:sz w:val="28"/>
                <w:szCs w:val="24"/>
                <w:lang w:val="en-IN"/>
              </w:rPr>
              <w:t>Installation</w:t>
            </w:r>
          </w:p>
        </w:tc>
        <w:tc>
          <w:tcPr>
            <w:tcW w:w="0" w:type="auto"/>
            <w:vAlign w:val="center"/>
            <w:hideMark/>
          </w:tcPr>
          <w:p w14:paraId="732FBD0D" w14:textId="77777777" w:rsidR="009943B8" w:rsidRPr="009943B8" w:rsidRDefault="009943B8" w:rsidP="009943B8">
            <w:pPr>
              <w:jc w:val="both"/>
              <w:rPr>
                <w:sz w:val="28"/>
                <w:szCs w:val="24"/>
                <w:lang w:val="en-IN"/>
              </w:rPr>
            </w:pPr>
            <w:r w:rsidRPr="009943B8">
              <w:rPr>
                <w:sz w:val="28"/>
                <w:szCs w:val="24"/>
                <w:lang w:val="en-IN"/>
              </w:rPr>
              <w:t>Relatively easy but requires more cabling</w:t>
            </w:r>
          </w:p>
        </w:tc>
        <w:tc>
          <w:tcPr>
            <w:tcW w:w="0" w:type="auto"/>
            <w:vAlign w:val="center"/>
            <w:hideMark/>
          </w:tcPr>
          <w:p w14:paraId="09748321" w14:textId="77777777" w:rsidR="009943B8" w:rsidRPr="009943B8" w:rsidRDefault="009943B8" w:rsidP="009943B8">
            <w:pPr>
              <w:jc w:val="both"/>
              <w:rPr>
                <w:sz w:val="28"/>
                <w:szCs w:val="24"/>
                <w:lang w:val="en-IN"/>
              </w:rPr>
            </w:pPr>
            <w:r w:rsidRPr="009943B8">
              <w:rPr>
                <w:sz w:val="28"/>
                <w:szCs w:val="24"/>
                <w:lang w:val="en-IN"/>
              </w:rPr>
              <w:t>Simple with fewer cables</w:t>
            </w:r>
          </w:p>
        </w:tc>
      </w:tr>
      <w:tr w:rsidR="009943B8" w:rsidRPr="009943B8" w14:paraId="49716835" w14:textId="77777777">
        <w:trPr>
          <w:tblCellSpacing w:w="15" w:type="dxa"/>
        </w:trPr>
        <w:tc>
          <w:tcPr>
            <w:tcW w:w="0" w:type="auto"/>
            <w:vAlign w:val="center"/>
            <w:hideMark/>
          </w:tcPr>
          <w:p w14:paraId="3D03B53B" w14:textId="77777777" w:rsidR="009943B8" w:rsidRPr="009943B8" w:rsidRDefault="009943B8" w:rsidP="009943B8">
            <w:pPr>
              <w:jc w:val="both"/>
              <w:rPr>
                <w:sz w:val="28"/>
                <w:szCs w:val="24"/>
                <w:lang w:val="en-IN"/>
              </w:rPr>
            </w:pPr>
            <w:r w:rsidRPr="009943B8">
              <w:rPr>
                <w:b/>
                <w:bCs/>
                <w:sz w:val="28"/>
                <w:szCs w:val="24"/>
                <w:lang w:val="en-IN"/>
              </w:rPr>
              <w:t>Reliability</w:t>
            </w:r>
          </w:p>
        </w:tc>
        <w:tc>
          <w:tcPr>
            <w:tcW w:w="0" w:type="auto"/>
            <w:vAlign w:val="center"/>
            <w:hideMark/>
          </w:tcPr>
          <w:p w14:paraId="524C6F46" w14:textId="77777777" w:rsidR="009943B8" w:rsidRPr="009943B8" w:rsidRDefault="009943B8" w:rsidP="009943B8">
            <w:pPr>
              <w:jc w:val="both"/>
              <w:rPr>
                <w:sz w:val="28"/>
                <w:szCs w:val="24"/>
                <w:lang w:val="en-IN"/>
              </w:rPr>
            </w:pPr>
            <w:r w:rsidRPr="009943B8">
              <w:rPr>
                <w:sz w:val="28"/>
                <w:szCs w:val="24"/>
                <w:lang w:val="en-IN"/>
              </w:rPr>
              <w:t>High; failure of one cable affects only one device</w:t>
            </w:r>
          </w:p>
        </w:tc>
        <w:tc>
          <w:tcPr>
            <w:tcW w:w="0" w:type="auto"/>
            <w:vAlign w:val="center"/>
            <w:hideMark/>
          </w:tcPr>
          <w:p w14:paraId="5955BE46" w14:textId="77777777" w:rsidR="009943B8" w:rsidRPr="009943B8" w:rsidRDefault="009943B8" w:rsidP="009943B8">
            <w:pPr>
              <w:jc w:val="both"/>
              <w:rPr>
                <w:sz w:val="28"/>
                <w:szCs w:val="24"/>
                <w:lang w:val="en-IN"/>
              </w:rPr>
            </w:pPr>
            <w:r w:rsidRPr="009943B8">
              <w:rPr>
                <w:sz w:val="28"/>
                <w:szCs w:val="24"/>
                <w:lang w:val="en-IN"/>
              </w:rPr>
              <w:t>Low; backbone failure can affect the entire network</w:t>
            </w:r>
          </w:p>
        </w:tc>
      </w:tr>
      <w:tr w:rsidR="009943B8" w:rsidRPr="009943B8" w14:paraId="3D430AE7" w14:textId="77777777">
        <w:trPr>
          <w:tblCellSpacing w:w="15" w:type="dxa"/>
        </w:trPr>
        <w:tc>
          <w:tcPr>
            <w:tcW w:w="0" w:type="auto"/>
            <w:vAlign w:val="center"/>
            <w:hideMark/>
          </w:tcPr>
          <w:p w14:paraId="1EB79EDC" w14:textId="77777777" w:rsidR="009943B8" w:rsidRPr="009943B8" w:rsidRDefault="009943B8" w:rsidP="009943B8">
            <w:pPr>
              <w:jc w:val="both"/>
              <w:rPr>
                <w:sz w:val="28"/>
                <w:szCs w:val="24"/>
                <w:lang w:val="en-IN"/>
              </w:rPr>
            </w:pPr>
            <w:r w:rsidRPr="009943B8">
              <w:rPr>
                <w:b/>
                <w:bCs/>
                <w:sz w:val="28"/>
                <w:szCs w:val="24"/>
                <w:lang w:val="en-IN"/>
              </w:rPr>
              <w:t>Performance</w:t>
            </w:r>
          </w:p>
        </w:tc>
        <w:tc>
          <w:tcPr>
            <w:tcW w:w="0" w:type="auto"/>
            <w:vAlign w:val="center"/>
            <w:hideMark/>
          </w:tcPr>
          <w:p w14:paraId="05561D17" w14:textId="77777777" w:rsidR="009943B8" w:rsidRPr="009943B8" w:rsidRDefault="009943B8" w:rsidP="009943B8">
            <w:pPr>
              <w:jc w:val="both"/>
              <w:rPr>
                <w:sz w:val="28"/>
                <w:szCs w:val="24"/>
                <w:lang w:val="en-IN"/>
              </w:rPr>
            </w:pPr>
            <w:r w:rsidRPr="009943B8">
              <w:rPr>
                <w:sz w:val="28"/>
                <w:szCs w:val="24"/>
                <w:lang w:val="en-IN"/>
              </w:rPr>
              <w:t>Better in switched Ethernet because each device has a dedicated link</w:t>
            </w:r>
          </w:p>
        </w:tc>
        <w:tc>
          <w:tcPr>
            <w:tcW w:w="0" w:type="auto"/>
            <w:vAlign w:val="center"/>
            <w:hideMark/>
          </w:tcPr>
          <w:p w14:paraId="53A6B38D" w14:textId="77777777" w:rsidR="009943B8" w:rsidRPr="009943B8" w:rsidRDefault="009943B8" w:rsidP="009943B8">
            <w:pPr>
              <w:jc w:val="both"/>
              <w:rPr>
                <w:sz w:val="28"/>
                <w:szCs w:val="24"/>
                <w:lang w:val="en-IN"/>
              </w:rPr>
            </w:pPr>
            <w:r w:rsidRPr="009943B8">
              <w:rPr>
                <w:sz w:val="28"/>
                <w:szCs w:val="24"/>
                <w:lang w:val="en-IN"/>
              </w:rPr>
              <w:t>Decreases as more devices share the medium</w:t>
            </w:r>
          </w:p>
        </w:tc>
      </w:tr>
      <w:tr w:rsidR="009943B8" w:rsidRPr="009943B8" w14:paraId="7200B34D" w14:textId="77777777">
        <w:trPr>
          <w:tblCellSpacing w:w="15" w:type="dxa"/>
        </w:trPr>
        <w:tc>
          <w:tcPr>
            <w:tcW w:w="0" w:type="auto"/>
            <w:vAlign w:val="center"/>
            <w:hideMark/>
          </w:tcPr>
          <w:p w14:paraId="50062239" w14:textId="77777777" w:rsidR="009943B8" w:rsidRPr="009943B8" w:rsidRDefault="009943B8" w:rsidP="009943B8">
            <w:pPr>
              <w:jc w:val="both"/>
              <w:rPr>
                <w:sz w:val="28"/>
                <w:szCs w:val="24"/>
                <w:lang w:val="en-IN"/>
              </w:rPr>
            </w:pPr>
            <w:r w:rsidRPr="009943B8">
              <w:rPr>
                <w:b/>
                <w:bCs/>
                <w:sz w:val="28"/>
                <w:szCs w:val="24"/>
                <w:lang w:val="en-IN"/>
              </w:rPr>
              <w:t>Troubleshooting</w:t>
            </w:r>
          </w:p>
        </w:tc>
        <w:tc>
          <w:tcPr>
            <w:tcW w:w="0" w:type="auto"/>
            <w:vAlign w:val="center"/>
            <w:hideMark/>
          </w:tcPr>
          <w:p w14:paraId="165BCA8A" w14:textId="77777777" w:rsidR="009943B8" w:rsidRPr="009943B8" w:rsidRDefault="009943B8" w:rsidP="009943B8">
            <w:pPr>
              <w:jc w:val="both"/>
              <w:rPr>
                <w:sz w:val="28"/>
                <w:szCs w:val="24"/>
                <w:lang w:val="en-IN"/>
              </w:rPr>
            </w:pPr>
            <w:r w:rsidRPr="009943B8">
              <w:rPr>
                <w:sz w:val="28"/>
                <w:szCs w:val="24"/>
                <w:lang w:val="en-IN"/>
              </w:rPr>
              <w:t>Easy to identify the faulty device or cable</w:t>
            </w:r>
          </w:p>
        </w:tc>
        <w:tc>
          <w:tcPr>
            <w:tcW w:w="0" w:type="auto"/>
            <w:vAlign w:val="center"/>
            <w:hideMark/>
          </w:tcPr>
          <w:p w14:paraId="5A75BDD6" w14:textId="77777777" w:rsidR="009943B8" w:rsidRPr="009943B8" w:rsidRDefault="009943B8" w:rsidP="009943B8">
            <w:pPr>
              <w:jc w:val="both"/>
              <w:rPr>
                <w:sz w:val="28"/>
                <w:szCs w:val="24"/>
                <w:lang w:val="en-IN"/>
              </w:rPr>
            </w:pPr>
            <w:r w:rsidRPr="009943B8">
              <w:rPr>
                <w:sz w:val="28"/>
                <w:szCs w:val="24"/>
                <w:lang w:val="en-IN"/>
              </w:rPr>
              <w:t>Difficult because faults in the backbone can affect many devices</w:t>
            </w:r>
          </w:p>
        </w:tc>
      </w:tr>
      <w:tr w:rsidR="009943B8" w:rsidRPr="009943B8" w14:paraId="614E7CA1" w14:textId="77777777">
        <w:trPr>
          <w:tblCellSpacing w:w="15" w:type="dxa"/>
        </w:trPr>
        <w:tc>
          <w:tcPr>
            <w:tcW w:w="0" w:type="auto"/>
            <w:vAlign w:val="center"/>
            <w:hideMark/>
          </w:tcPr>
          <w:p w14:paraId="1FEB74C8" w14:textId="77777777" w:rsidR="009943B8" w:rsidRPr="009943B8" w:rsidRDefault="009943B8" w:rsidP="009943B8">
            <w:pPr>
              <w:jc w:val="both"/>
              <w:rPr>
                <w:sz w:val="28"/>
                <w:szCs w:val="24"/>
                <w:lang w:val="en-IN"/>
              </w:rPr>
            </w:pPr>
            <w:r w:rsidRPr="009943B8">
              <w:rPr>
                <w:b/>
                <w:bCs/>
                <w:sz w:val="28"/>
                <w:szCs w:val="24"/>
                <w:lang w:val="en-IN"/>
              </w:rPr>
              <w:t>Scalability</w:t>
            </w:r>
          </w:p>
        </w:tc>
        <w:tc>
          <w:tcPr>
            <w:tcW w:w="0" w:type="auto"/>
            <w:vAlign w:val="center"/>
            <w:hideMark/>
          </w:tcPr>
          <w:p w14:paraId="26EBCE09" w14:textId="77777777" w:rsidR="009943B8" w:rsidRPr="009943B8" w:rsidRDefault="009943B8" w:rsidP="009943B8">
            <w:pPr>
              <w:jc w:val="both"/>
              <w:rPr>
                <w:sz w:val="28"/>
                <w:szCs w:val="24"/>
                <w:lang w:val="en-IN"/>
              </w:rPr>
            </w:pPr>
            <w:r w:rsidRPr="009943B8">
              <w:rPr>
                <w:sz w:val="28"/>
                <w:szCs w:val="24"/>
                <w:lang w:val="en-IN"/>
              </w:rPr>
              <w:t>Good, depending on switch port capacity</w:t>
            </w:r>
          </w:p>
        </w:tc>
        <w:tc>
          <w:tcPr>
            <w:tcW w:w="0" w:type="auto"/>
            <w:vAlign w:val="center"/>
            <w:hideMark/>
          </w:tcPr>
          <w:p w14:paraId="3F4BFDA5" w14:textId="77777777" w:rsidR="009943B8" w:rsidRPr="009943B8" w:rsidRDefault="009943B8" w:rsidP="009943B8">
            <w:pPr>
              <w:jc w:val="both"/>
              <w:rPr>
                <w:sz w:val="28"/>
                <w:szCs w:val="24"/>
                <w:lang w:val="en-IN"/>
              </w:rPr>
            </w:pPr>
            <w:r w:rsidRPr="009943B8">
              <w:rPr>
                <w:sz w:val="28"/>
                <w:szCs w:val="24"/>
                <w:lang w:val="en-IN"/>
              </w:rPr>
              <w:t>Poor for larger networks</w:t>
            </w:r>
          </w:p>
        </w:tc>
      </w:tr>
    </w:tbl>
    <w:p w14:paraId="1B101697" w14:textId="77777777" w:rsidR="009943B8" w:rsidRPr="009943B8" w:rsidRDefault="009943B8" w:rsidP="009943B8">
      <w:pPr>
        <w:jc w:val="both"/>
        <w:rPr>
          <w:sz w:val="28"/>
          <w:szCs w:val="24"/>
          <w:lang w:val="en-IN"/>
        </w:rPr>
      </w:pPr>
      <w:r w:rsidRPr="009943B8">
        <w:rPr>
          <w:b/>
          <w:bCs/>
          <w:sz w:val="28"/>
          <w:szCs w:val="24"/>
          <w:lang w:val="en-IN"/>
        </w:rPr>
        <w:t>Analysis:</w:t>
      </w:r>
      <w:r w:rsidRPr="009943B8">
        <w:rPr>
          <w:sz w:val="28"/>
          <w:szCs w:val="24"/>
          <w:lang w:val="en-IN"/>
        </w:rPr>
        <w:t xml:space="preserve"> Star topology has a higher initial cost but provides better reliability, performance, and manageability. Bus topology is cheaper but is more suitable for small or legacy networks.</w:t>
      </w:r>
    </w:p>
    <w:p w14:paraId="533F5A1F" w14:textId="77777777" w:rsidR="009943B8" w:rsidRDefault="009943B8" w:rsidP="009943B8">
      <w:pPr>
        <w:jc w:val="both"/>
        <w:rPr>
          <w:sz w:val="28"/>
          <w:szCs w:val="24"/>
          <w:lang w:val="en-IN"/>
        </w:rPr>
      </w:pPr>
      <w:r w:rsidRPr="009943B8">
        <w:rPr>
          <w:sz w:val="28"/>
          <w:szCs w:val="24"/>
          <w:lang w:val="en-IN"/>
        </w:rPr>
        <w:pict w14:anchorId="2606FBA3">
          <v:rect id="_x0000_i1055" style="width:0;height:1.5pt" o:hralign="center" o:hrstd="t" o:hr="t" fillcolor="#a0a0a0" stroked="f"/>
        </w:pict>
      </w:r>
    </w:p>
    <w:p w14:paraId="11B40560" w14:textId="77777777" w:rsidR="009943B8" w:rsidRPr="009943B8" w:rsidRDefault="009943B8" w:rsidP="009943B8">
      <w:pPr>
        <w:jc w:val="both"/>
        <w:rPr>
          <w:sz w:val="28"/>
          <w:szCs w:val="24"/>
          <w:lang w:val="en-IN"/>
        </w:rPr>
      </w:pPr>
    </w:p>
    <w:p w14:paraId="40714B1A" w14:textId="77777777" w:rsidR="009943B8" w:rsidRPr="009943B8" w:rsidRDefault="009943B8" w:rsidP="009943B8">
      <w:pPr>
        <w:jc w:val="both"/>
        <w:rPr>
          <w:b/>
          <w:bCs/>
          <w:sz w:val="28"/>
          <w:szCs w:val="24"/>
          <w:lang w:val="en-IN"/>
        </w:rPr>
      </w:pPr>
      <w:r w:rsidRPr="009943B8">
        <w:rPr>
          <w:b/>
          <w:bCs/>
          <w:sz w:val="28"/>
          <w:szCs w:val="24"/>
          <w:lang w:val="en-IN"/>
        </w:rPr>
        <w:t>2. Mesh Topology vs Star Topology – Fault Tolerance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3445"/>
        <w:gridCol w:w="4054"/>
      </w:tblGrid>
      <w:tr w:rsidR="009943B8" w:rsidRPr="009943B8" w14:paraId="63C2C7F7" w14:textId="77777777">
        <w:trPr>
          <w:tblHeader/>
          <w:tblCellSpacing w:w="15" w:type="dxa"/>
        </w:trPr>
        <w:tc>
          <w:tcPr>
            <w:tcW w:w="0" w:type="auto"/>
            <w:vAlign w:val="center"/>
            <w:hideMark/>
          </w:tcPr>
          <w:p w14:paraId="555AF73D" w14:textId="77777777" w:rsidR="009943B8" w:rsidRPr="009943B8" w:rsidRDefault="009943B8" w:rsidP="009943B8">
            <w:pPr>
              <w:jc w:val="both"/>
              <w:rPr>
                <w:b/>
                <w:bCs/>
                <w:sz w:val="28"/>
                <w:szCs w:val="24"/>
                <w:lang w:val="en-IN"/>
              </w:rPr>
            </w:pPr>
            <w:r w:rsidRPr="009943B8">
              <w:rPr>
                <w:b/>
                <w:bCs/>
                <w:sz w:val="28"/>
                <w:szCs w:val="24"/>
                <w:lang w:val="en-IN"/>
              </w:rPr>
              <w:t>Factor</w:t>
            </w:r>
          </w:p>
        </w:tc>
        <w:tc>
          <w:tcPr>
            <w:tcW w:w="0" w:type="auto"/>
            <w:vAlign w:val="center"/>
            <w:hideMark/>
          </w:tcPr>
          <w:p w14:paraId="1DCBD45A" w14:textId="77777777" w:rsidR="009943B8" w:rsidRPr="009943B8" w:rsidRDefault="009943B8" w:rsidP="009943B8">
            <w:pPr>
              <w:jc w:val="both"/>
              <w:rPr>
                <w:b/>
                <w:bCs/>
                <w:sz w:val="28"/>
                <w:szCs w:val="24"/>
                <w:lang w:val="en-IN"/>
              </w:rPr>
            </w:pPr>
            <w:r w:rsidRPr="009943B8">
              <w:rPr>
                <w:b/>
                <w:bCs/>
                <w:sz w:val="28"/>
                <w:szCs w:val="24"/>
                <w:lang w:val="en-IN"/>
              </w:rPr>
              <w:t>Mesh Topology</w:t>
            </w:r>
          </w:p>
        </w:tc>
        <w:tc>
          <w:tcPr>
            <w:tcW w:w="0" w:type="auto"/>
            <w:vAlign w:val="center"/>
            <w:hideMark/>
          </w:tcPr>
          <w:p w14:paraId="2F9E3778" w14:textId="77777777" w:rsidR="009943B8" w:rsidRPr="009943B8" w:rsidRDefault="009943B8" w:rsidP="009943B8">
            <w:pPr>
              <w:jc w:val="both"/>
              <w:rPr>
                <w:b/>
                <w:bCs/>
                <w:sz w:val="28"/>
                <w:szCs w:val="24"/>
                <w:lang w:val="en-IN"/>
              </w:rPr>
            </w:pPr>
            <w:r w:rsidRPr="009943B8">
              <w:rPr>
                <w:b/>
                <w:bCs/>
                <w:sz w:val="28"/>
                <w:szCs w:val="24"/>
                <w:lang w:val="en-IN"/>
              </w:rPr>
              <w:t>Star Topology</w:t>
            </w:r>
          </w:p>
        </w:tc>
      </w:tr>
      <w:tr w:rsidR="009943B8" w:rsidRPr="009943B8" w14:paraId="349E11B3" w14:textId="77777777">
        <w:trPr>
          <w:tblCellSpacing w:w="15" w:type="dxa"/>
        </w:trPr>
        <w:tc>
          <w:tcPr>
            <w:tcW w:w="0" w:type="auto"/>
            <w:vAlign w:val="center"/>
            <w:hideMark/>
          </w:tcPr>
          <w:p w14:paraId="427E329C" w14:textId="77777777" w:rsidR="009943B8" w:rsidRPr="009943B8" w:rsidRDefault="009943B8" w:rsidP="009943B8">
            <w:pPr>
              <w:jc w:val="both"/>
              <w:rPr>
                <w:sz w:val="28"/>
                <w:szCs w:val="24"/>
                <w:lang w:val="en-IN"/>
              </w:rPr>
            </w:pPr>
            <w:r w:rsidRPr="009943B8">
              <w:rPr>
                <w:b/>
                <w:bCs/>
                <w:sz w:val="28"/>
                <w:szCs w:val="24"/>
                <w:lang w:val="en-IN"/>
              </w:rPr>
              <w:t>Fault Tolerance</w:t>
            </w:r>
          </w:p>
        </w:tc>
        <w:tc>
          <w:tcPr>
            <w:tcW w:w="0" w:type="auto"/>
            <w:vAlign w:val="center"/>
            <w:hideMark/>
          </w:tcPr>
          <w:p w14:paraId="7E686961" w14:textId="77777777" w:rsidR="009943B8" w:rsidRPr="009943B8" w:rsidRDefault="009943B8" w:rsidP="009943B8">
            <w:pPr>
              <w:jc w:val="both"/>
              <w:rPr>
                <w:sz w:val="28"/>
                <w:szCs w:val="24"/>
                <w:lang w:val="en-IN"/>
              </w:rPr>
            </w:pPr>
            <w:r w:rsidRPr="009943B8">
              <w:rPr>
                <w:sz w:val="28"/>
                <w:szCs w:val="24"/>
                <w:lang w:val="en-IN"/>
              </w:rPr>
              <w:t>Very high</w:t>
            </w:r>
          </w:p>
        </w:tc>
        <w:tc>
          <w:tcPr>
            <w:tcW w:w="0" w:type="auto"/>
            <w:vAlign w:val="center"/>
            <w:hideMark/>
          </w:tcPr>
          <w:p w14:paraId="069F9EDC" w14:textId="77777777" w:rsidR="009943B8" w:rsidRPr="009943B8" w:rsidRDefault="009943B8" w:rsidP="009943B8">
            <w:pPr>
              <w:jc w:val="both"/>
              <w:rPr>
                <w:sz w:val="28"/>
                <w:szCs w:val="24"/>
                <w:lang w:val="en-IN"/>
              </w:rPr>
            </w:pPr>
            <w:r w:rsidRPr="009943B8">
              <w:rPr>
                <w:sz w:val="28"/>
                <w:szCs w:val="24"/>
                <w:lang w:val="en-IN"/>
              </w:rPr>
              <w:t>Moderate</w:t>
            </w:r>
          </w:p>
        </w:tc>
      </w:tr>
      <w:tr w:rsidR="009943B8" w:rsidRPr="009943B8" w14:paraId="38A3EA73" w14:textId="77777777">
        <w:trPr>
          <w:tblCellSpacing w:w="15" w:type="dxa"/>
        </w:trPr>
        <w:tc>
          <w:tcPr>
            <w:tcW w:w="0" w:type="auto"/>
            <w:vAlign w:val="center"/>
            <w:hideMark/>
          </w:tcPr>
          <w:p w14:paraId="2F19C736" w14:textId="77777777" w:rsidR="009943B8" w:rsidRPr="009943B8" w:rsidRDefault="009943B8" w:rsidP="009943B8">
            <w:pPr>
              <w:jc w:val="both"/>
              <w:rPr>
                <w:sz w:val="28"/>
                <w:szCs w:val="24"/>
                <w:lang w:val="en-IN"/>
              </w:rPr>
            </w:pPr>
            <w:r w:rsidRPr="009943B8">
              <w:rPr>
                <w:b/>
                <w:bCs/>
                <w:sz w:val="28"/>
                <w:szCs w:val="24"/>
                <w:lang w:val="en-IN"/>
              </w:rPr>
              <w:t>Redundancy</w:t>
            </w:r>
          </w:p>
        </w:tc>
        <w:tc>
          <w:tcPr>
            <w:tcW w:w="0" w:type="auto"/>
            <w:vAlign w:val="center"/>
            <w:hideMark/>
          </w:tcPr>
          <w:p w14:paraId="0AFC2B87" w14:textId="77777777" w:rsidR="009943B8" w:rsidRPr="009943B8" w:rsidRDefault="009943B8" w:rsidP="009943B8">
            <w:pPr>
              <w:jc w:val="both"/>
              <w:rPr>
                <w:sz w:val="28"/>
                <w:szCs w:val="24"/>
                <w:lang w:val="en-IN"/>
              </w:rPr>
            </w:pPr>
            <w:r w:rsidRPr="009943B8">
              <w:rPr>
                <w:sz w:val="28"/>
                <w:szCs w:val="24"/>
                <w:lang w:val="en-IN"/>
              </w:rPr>
              <w:t>Multiple communication paths</w:t>
            </w:r>
          </w:p>
        </w:tc>
        <w:tc>
          <w:tcPr>
            <w:tcW w:w="0" w:type="auto"/>
            <w:vAlign w:val="center"/>
            <w:hideMark/>
          </w:tcPr>
          <w:p w14:paraId="071E8368" w14:textId="77777777" w:rsidR="009943B8" w:rsidRPr="009943B8" w:rsidRDefault="009943B8" w:rsidP="009943B8">
            <w:pPr>
              <w:jc w:val="both"/>
              <w:rPr>
                <w:sz w:val="28"/>
                <w:szCs w:val="24"/>
                <w:lang w:val="en-IN"/>
              </w:rPr>
            </w:pPr>
            <w:proofErr w:type="gramStart"/>
            <w:r w:rsidRPr="009943B8">
              <w:rPr>
                <w:sz w:val="28"/>
                <w:szCs w:val="24"/>
                <w:lang w:val="en-IN"/>
              </w:rPr>
              <w:t>Usually</w:t>
            </w:r>
            <w:proofErr w:type="gramEnd"/>
            <w:r w:rsidRPr="009943B8">
              <w:rPr>
                <w:sz w:val="28"/>
                <w:szCs w:val="24"/>
                <w:lang w:val="en-IN"/>
              </w:rPr>
              <w:t xml:space="preserve"> one path through the central switch</w:t>
            </w:r>
          </w:p>
        </w:tc>
      </w:tr>
      <w:tr w:rsidR="009943B8" w:rsidRPr="009943B8" w14:paraId="2C0B5CC4" w14:textId="77777777">
        <w:trPr>
          <w:tblCellSpacing w:w="15" w:type="dxa"/>
        </w:trPr>
        <w:tc>
          <w:tcPr>
            <w:tcW w:w="0" w:type="auto"/>
            <w:vAlign w:val="center"/>
            <w:hideMark/>
          </w:tcPr>
          <w:p w14:paraId="03660410" w14:textId="77777777" w:rsidR="009943B8" w:rsidRPr="009943B8" w:rsidRDefault="009943B8" w:rsidP="009943B8">
            <w:pPr>
              <w:jc w:val="both"/>
              <w:rPr>
                <w:sz w:val="28"/>
                <w:szCs w:val="24"/>
                <w:lang w:val="en-IN"/>
              </w:rPr>
            </w:pPr>
            <w:r w:rsidRPr="009943B8">
              <w:rPr>
                <w:b/>
                <w:bCs/>
                <w:sz w:val="28"/>
                <w:szCs w:val="24"/>
                <w:lang w:val="en-IN"/>
              </w:rPr>
              <w:t>Single Point of Failure</w:t>
            </w:r>
          </w:p>
        </w:tc>
        <w:tc>
          <w:tcPr>
            <w:tcW w:w="0" w:type="auto"/>
            <w:vAlign w:val="center"/>
            <w:hideMark/>
          </w:tcPr>
          <w:p w14:paraId="7BB69BD2" w14:textId="77777777" w:rsidR="009943B8" w:rsidRPr="009943B8" w:rsidRDefault="009943B8" w:rsidP="009943B8">
            <w:pPr>
              <w:jc w:val="both"/>
              <w:rPr>
                <w:sz w:val="28"/>
                <w:szCs w:val="24"/>
                <w:lang w:val="en-IN"/>
              </w:rPr>
            </w:pPr>
            <w:r w:rsidRPr="009943B8">
              <w:rPr>
                <w:sz w:val="28"/>
                <w:szCs w:val="24"/>
                <w:lang w:val="en-IN"/>
              </w:rPr>
              <w:t>Very low in a properly redundant mesh</w:t>
            </w:r>
          </w:p>
        </w:tc>
        <w:tc>
          <w:tcPr>
            <w:tcW w:w="0" w:type="auto"/>
            <w:vAlign w:val="center"/>
            <w:hideMark/>
          </w:tcPr>
          <w:p w14:paraId="2784C878" w14:textId="77777777" w:rsidR="009943B8" w:rsidRPr="009943B8" w:rsidRDefault="009943B8" w:rsidP="009943B8">
            <w:pPr>
              <w:jc w:val="both"/>
              <w:rPr>
                <w:sz w:val="28"/>
                <w:szCs w:val="24"/>
                <w:lang w:val="en-IN"/>
              </w:rPr>
            </w:pPr>
            <w:r w:rsidRPr="009943B8">
              <w:rPr>
                <w:sz w:val="28"/>
                <w:szCs w:val="24"/>
                <w:lang w:val="en-IN"/>
              </w:rPr>
              <w:t>Central switch can become a single point of failure</w:t>
            </w:r>
          </w:p>
        </w:tc>
      </w:tr>
      <w:tr w:rsidR="009943B8" w:rsidRPr="009943B8" w14:paraId="389E9270" w14:textId="77777777">
        <w:trPr>
          <w:tblCellSpacing w:w="15" w:type="dxa"/>
        </w:trPr>
        <w:tc>
          <w:tcPr>
            <w:tcW w:w="0" w:type="auto"/>
            <w:vAlign w:val="center"/>
            <w:hideMark/>
          </w:tcPr>
          <w:p w14:paraId="4AF29562" w14:textId="77777777" w:rsidR="009943B8" w:rsidRPr="009943B8" w:rsidRDefault="009943B8" w:rsidP="009943B8">
            <w:pPr>
              <w:jc w:val="both"/>
              <w:rPr>
                <w:sz w:val="28"/>
                <w:szCs w:val="24"/>
                <w:lang w:val="en-IN"/>
              </w:rPr>
            </w:pPr>
            <w:r w:rsidRPr="009943B8">
              <w:rPr>
                <w:b/>
                <w:bCs/>
                <w:sz w:val="28"/>
                <w:szCs w:val="24"/>
                <w:lang w:val="en-IN"/>
              </w:rPr>
              <w:t>Reliability</w:t>
            </w:r>
          </w:p>
        </w:tc>
        <w:tc>
          <w:tcPr>
            <w:tcW w:w="0" w:type="auto"/>
            <w:vAlign w:val="center"/>
            <w:hideMark/>
          </w:tcPr>
          <w:p w14:paraId="5759A3B2" w14:textId="77777777" w:rsidR="009943B8" w:rsidRPr="009943B8" w:rsidRDefault="009943B8" w:rsidP="009943B8">
            <w:pPr>
              <w:jc w:val="both"/>
              <w:rPr>
                <w:sz w:val="28"/>
                <w:szCs w:val="24"/>
                <w:lang w:val="en-IN"/>
              </w:rPr>
            </w:pPr>
            <w:r w:rsidRPr="009943B8">
              <w:rPr>
                <w:sz w:val="28"/>
                <w:szCs w:val="24"/>
                <w:lang w:val="en-IN"/>
              </w:rPr>
              <w:t>Excellent</w:t>
            </w:r>
          </w:p>
        </w:tc>
        <w:tc>
          <w:tcPr>
            <w:tcW w:w="0" w:type="auto"/>
            <w:vAlign w:val="center"/>
            <w:hideMark/>
          </w:tcPr>
          <w:p w14:paraId="24E9CE5D" w14:textId="77777777" w:rsidR="009943B8" w:rsidRPr="009943B8" w:rsidRDefault="009943B8" w:rsidP="009943B8">
            <w:pPr>
              <w:jc w:val="both"/>
              <w:rPr>
                <w:sz w:val="28"/>
                <w:szCs w:val="24"/>
                <w:lang w:val="en-IN"/>
              </w:rPr>
            </w:pPr>
            <w:r w:rsidRPr="009943B8">
              <w:rPr>
                <w:sz w:val="28"/>
                <w:szCs w:val="24"/>
                <w:lang w:val="en-IN"/>
              </w:rPr>
              <w:t>Good</w:t>
            </w:r>
          </w:p>
        </w:tc>
      </w:tr>
      <w:tr w:rsidR="009943B8" w:rsidRPr="009943B8" w14:paraId="6179EF61" w14:textId="77777777">
        <w:trPr>
          <w:tblCellSpacing w:w="15" w:type="dxa"/>
        </w:trPr>
        <w:tc>
          <w:tcPr>
            <w:tcW w:w="0" w:type="auto"/>
            <w:vAlign w:val="center"/>
            <w:hideMark/>
          </w:tcPr>
          <w:p w14:paraId="3664A58F" w14:textId="77777777" w:rsidR="009943B8" w:rsidRPr="009943B8" w:rsidRDefault="009943B8" w:rsidP="009943B8">
            <w:pPr>
              <w:jc w:val="both"/>
              <w:rPr>
                <w:sz w:val="28"/>
                <w:szCs w:val="24"/>
                <w:lang w:val="en-IN"/>
              </w:rPr>
            </w:pPr>
            <w:r w:rsidRPr="009943B8">
              <w:rPr>
                <w:b/>
                <w:bCs/>
                <w:sz w:val="28"/>
                <w:szCs w:val="24"/>
                <w:lang w:val="en-IN"/>
              </w:rPr>
              <w:t>Cost</w:t>
            </w:r>
          </w:p>
        </w:tc>
        <w:tc>
          <w:tcPr>
            <w:tcW w:w="0" w:type="auto"/>
            <w:vAlign w:val="center"/>
            <w:hideMark/>
          </w:tcPr>
          <w:p w14:paraId="4E3034BE" w14:textId="77777777" w:rsidR="009943B8" w:rsidRPr="009943B8" w:rsidRDefault="009943B8" w:rsidP="009943B8">
            <w:pPr>
              <w:jc w:val="both"/>
              <w:rPr>
                <w:sz w:val="28"/>
                <w:szCs w:val="24"/>
                <w:lang w:val="en-IN"/>
              </w:rPr>
            </w:pPr>
            <w:r w:rsidRPr="009943B8">
              <w:rPr>
                <w:sz w:val="28"/>
                <w:szCs w:val="24"/>
                <w:lang w:val="en-IN"/>
              </w:rPr>
              <w:t>Very high</w:t>
            </w:r>
          </w:p>
        </w:tc>
        <w:tc>
          <w:tcPr>
            <w:tcW w:w="0" w:type="auto"/>
            <w:vAlign w:val="center"/>
            <w:hideMark/>
          </w:tcPr>
          <w:p w14:paraId="2A64360A" w14:textId="77777777" w:rsidR="009943B8" w:rsidRPr="009943B8" w:rsidRDefault="009943B8" w:rsidP="009943B8">
            <w:pPr>
              <w:jc w:val="both"/>
              <w:rPr>
                <w:sz w:val="28"/>
                <w:szCs w:val="24"/>
                <w:lang w:val="en-IN"/>
              </w:rPr>
            </w:pPr>
            <w:r w:rsidRPr="009943B8">
              <w:rPr>
                <w:sz w:val="28"/>
                <w:szCs w:val="24"/>
                <w:lang w:val="en-IN"/>
              </w:rPr>
              <w:t>Moderate</w:t>
            </w:r>
          </w:p>
        </w:tc>
      </w:tr>
      <w:tr w:rsidR="009943B8" w:rsidRPr="009943B8" w14:paraId="7F3E2BA1" w14:textId="77777777">
        <w:trPr>
          <w:tblCellSpacing w:w="15" w:type="dxa"/>
        </w:trPr>
        <w:tc>
          <w:tcPr>
            <w:tcW w:w="0" w:type="auto"/>
            <w:vAlign w:val="center"/>
            <w:hideMark/>
          </w:tcPr>
          <w:p w14:paraId="1DE13C99" w14:textId="77777777" w:rsidR="009943B8" w:rsidRPr="009943B8" w:rsidRDefault="009943B8" w:rsidP="009943B8">
            <w:pPr>
              <w:jc w:val="both"/>
              <w:rPr>
                <w:sz w:val="28"/>
                <w:szCs w:val="24"/>
                <w:lang w:val="en-IN"/>
              </w:rPr>
            </w:pPr>
            <w:r w:rsidRPr="009943B8">
              <w:rPr>
                <w:b/>
                <w:bCs/>
                <w:sz w:val="28"/>
                <w:szCs w:val="24"/>
                <w:lang w:val="en-IN"/>
              </w:rPr>
              <w:t>Complexity</w:t>
            </w:r>
          </w:p>
        </w:tc>
        <w:tc>
          <w:tcPr>
            <w:tcW w:w="0" w:type="auto"/>
            <w:vAlign w:val="center"/>
            <w:hideMark/>
          </w:tcPr>
          <w:p w14:paraId="64DE83AF" w14:textId="77777777" w:rsidR="009943B8" w:rsidRPr="009943B8" w:rsidRDefault="009943B8" w:rsidP="009943B8">
            <w:pPr>
              <w:jc w:val="both"/>
              <w:rPr>
                <w:sz w:val="28"/>
                <w:szCs w:val="24"/>
                <w:lang w:val="en-IN"/>
              </w:rPr>
            </w:pPr>
            <w:r w:rsidRPr="009943B8">
              <w:rPr>
                <w:sz w:val="28"/>
                <w:szCs w:val="24"/>
                <w:lang w:val="en-IN"/>
              </w:rPr>
              <w:t>High</w:t>
            </w:r>
          </w:p>
        </w:tc>
        <w:tc>
          <w:tcPr>
            <w:tcW w:w="0" w:type="auto"/>
            <w:vAlign w:val="center"/>
            <w:hideMark/>
          </w:tcPr>
          <w:p w14:paraId="476EC311" w14:textId="77777777" w:rsidR="009943B8" w:rsidRPr="009943B8" w:rsidRDefault="009943B8" w:rsidP="009943B8">
            <w:pPr>
              <w:jc w:val="both"/>
              <w:rPr>
                <w:sz w:val="28"/>
                <w:szCs w:val="24"/>
                <w:lang w:val="en-IN"/>
              </w:rPr>
            </w:pPr>
            <w:r w:rsidRPr="009943B8">
              <w:rPr>
                <w:sz w:val="28"/>
                <w:szCs w:val="24"/>
                <w:lang w:val="en-IN"/>
              </w:rPr>
              <w:t>Low</w:t>
            </w:r>
          </w:p>
        </w:tc>
      </w:tr>
      <w:tr w:rsidR="009943B8" w:rsidRPr="009943B8" w14:paraId="69FA6123" w14:textId="77777777">
        <w:trPr>
          <w:tblCellSpacing w:w="15" w:type="dxa"/>
        </w:trPr>
        <w:tc>
          <w:tcPr>
            <w:tcW w:w="0" w:type="auto"/>
            <w:vAlign w:val="center"/>
            <w:hideMark/>
          </w:tcPr>
          <w:p w14:paraId="0F1CB222" w14:textId="77777777" w:rsidR="009943B8" w:rsidRPr="009943B8" w:rsidRDefault="009943B8" w:rsidP="009943B8">
            <w:pPr>
              <w:jc w:val="both"/>
              <w:rPr>
                <w:sz w:val="28"/>
                <w:szCs w:val="24"/>
                <w:lang w:val="en-IN"/>
              </w:rPr>
            </w:pPr>
            <w:r w:rsidRPr="009943B8">
              <w:rPr>
                <w:b/>
                <w:bCs/>
                <w:sz w:val="28"/>
                <w:szCs w:val="24"/>
                <w:lang w:val="en-IN"/>
              </w:rPr>
              <w:t>Typical Use</w:t>
            </w:r>
          </w:p>
        </w:tc>
        <w:tc>
          <w:tcPr>
            <w:tcW w:w="0" w:type="auto"/>
            <w:vAlign w:val="center"/>
            <w:hideMark/>
          </w:tcPr>
          <w:p w14:paraId="5AEA7287" w14:textId="77777777" w:rsidR="009943B8" w:rsidRPr="009943B8" w:rsidRDefault="009943B8" w:rsidP="009943B8">
            <w:pPr>
              <w:jc w:val="both"/>
              <w:rPr>
                <w:sz w:val="28"/>
                <w:szCs w:val="24"/>
                <w:lang w:val="en-IN"/>
              </w:rPr>
            </w:pPr>
            <w:r w:rsidRPr="009943B8">
              <w:rPr>
                <w:sz w:val="28"/>
                <w:szCs w:val="24"/>
                <w:lang w:val="en-IN"/>
              </w:rPr>
              <w:t xml:space="preserve">Banks, data </w:t>
            </w:r>
            <w:proofErr w:type="spellStart"/>
            <w:r w:rsidRPr="009943B8">
              <w:rPr>
                <w:sz w:val="28"/>
                <w:szCs w:val="24"/>
                <w:lang w:val="en-IN"/>
              </w:rPr>
              <w:t>centers</w:t>
            </w:r>
            <w:proofErr w:type="spellEnd"/>
            <w:r w:rsidRPr="009943B8">
              <w:rPr>
                <w:sz w:val="28"/>
                <w:szCs w:val="24"/>
                <w:lang w:val="en-IN"/>
              </w:rPr>
              <w:t>, critical networks</w:t>
            </w:r>
          </w:p>
        </w:tc>
        <w:tc>
          <w:tcPr>
            <w:tcW w:w="0" w:type="auto"/>
            <w:vAlign w:val="center"/>
            <w:hideMark/>
          </w:tcPr>
          <w:p w14:paraId="6F389D60" w14:textId="77777777" w:rsidR="009943B8" w:rsidRPr="009943B8" w:rsidRDefault="009943B8" w:rsidP="009943B8">
            <w:pPr>
              <w:jc w:val="both"/>
              <w:rPr>
                <w:sz w:val="28"/>
                <w:szCs w:val="24"/>
                <w:lang w:val="en-IN"/>
              </w:rPr>
            </w:pPr>
            <w:r w:rsidRPr="009943B8">
              <w:rPr>
                <w:sz w:val="28"/>
                <w:szCs w:val="24"/>
                <w:lang w:val="en-IN"/>
              </w:rPr>
              <w:t>Offices, schools, small businesses</w:t>
            </w:r>
          </w:p>
        </w:tc>
      </w:tr>
    </w:tbl>
    <w:p w14:paraId="456D5FE5" w14:textId="77777777" w:rsidR="009943B8" w:rsidRPr="009943B8" w:rsidRDefault="009943B8" w:rsidP="009943B8">
      <w:pPr>
        <w:jc w:val="both"/>
        <w:rPr>
          <w:sz w:val="28"/>
          <w:szCs w:val="24"/>
          <w:lang w:val="en-IN"/>
        </w:rPr>
      </w:pPr>
      <w:r w:rsidRPr="009943B8">
        <w:rPr>
          <w:b/>
          <w:bCs/>
          <w:sz w:val="28"/>
          <w:szCs w:val="24"/>
          <w:lang w:val="en-IN"/>
        </w:rPr>
        <w:t>Analysis:</w:t>
      </w:r>
      <w:r w:rsidRPr="009943B8">
        <w:rPr>
          <w:sz w:val="28"/>
          <w:szCs w:val="24"/>
          <w:lang w:val="en-IN"/>
        </w:rPr>
        <w:t xml:space="preserve"> Mesh topology provides superior fault tolerance because alternative paths are available. Star topology is simpler and cheaper, but failure of the central switch can interrupt communication for all connected devices. Redundant switches can reduce this weakness.</w:t>
      </w:r>
    </w:p>
    <w:p w14:paraId="1004A86A" w14:textId="77777777" w:rsidR="009943B8" w:rsidRDefault="009943B8" w:rsidP="009943B8">
      <w:pPr>
        <w:jc w:val="both"/>
        <w:rPr>
          <w:sz w:val="28"/>
          <w:szCs w:val="24"/>
          <w:lang w:val="en-IN"/>
        </w:rPr>
      </w:pPr>
      <w:r w:rsidRPr="009943B8">
        <w:rPr>
          <w:sz w:val="28"/>
          <w:szCs w:val="24"/>
          <w:lang w:val="en-IN"/>
        </w:rPr>
        <w:pict w14:anchorId="74F0687D">
          <v:rect id="_x0000_i1056" style="width:0;height:1.5pt" o:hralign="center" o:hrstd="t" o:hr="t" fillcolor="#a0a0a0" stroked="f"/>
        </w:pict>
      </w:r>
    </w:p>
    <w:p w14:paraId="617D462B" w14:textId="77777777" w:rsidR="009943B8" w:rsidRPr="009943B8" w:rsidRDefault="009943B8" w:rsidP="009943B8">
      <w:pPr>
        <w:jc w:val="both"/>
        <w:rPr>
          <w:sz w:val="28"/>
          <w:szCs w:val="24"/>
          <w:lang w:val="en-IN"/>
        </w:rPr>
      </w:pPr>
    </w:p>
    <w:p w14:paraId="1DBDA448" w14:textId="77777777" w:rsidR="009943B8" w:rsidRPr="009943B8" w:rsidRDefault="009943B8" w:rsidP="009943B8">
      <w:pPr>
        <w:jc w:val="both"/>
        <w:rPr>
          <w:b/>
          <w:bCs/>
          <w:sz w:val="28"/>
          <w:szCs w:val="24"/>
          <w:lang w:val="en-IN"/>
        </w:rPr>
      </w:pPr>
      <w:r w:rsidRPr="009943B8">
        <w:rPr>
          <w:b/>
          <w:bCs/>
          <w:sz w:val="28"/>
          <w:szCs w:val="24"/>
          <w:lang w:val="en-IN"/>
        </w:rPr>
        <w:t>3. Bus Topology vs Mesh Topology – Installation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4256"/>
        <w:gridCol w:w="3010"/>
      </w:tblGrid>
      <w:tr w:rsidR="009943B8" w:rsidRPr="009943B8" w14:paraId="3CF9586E" w14:textId="77777777">
        <w:trPr>
          <w:tblHeader/>
          <w:tblCellSpacing w:w="15" w:type="dxa"/>
        </w:trPr>
        <w:tc>
          <w:tcPr>
            <w:tcW w:w="0" w:type="auto"/>
            <w:vAlign w:val="center"/>
            <w:hideMark/>
          </w:tcPr>
          <w:p w14:paraId="0F54135C" w14:textId="77777777" w:rsidR="009943B8" w:rsidRPr="009943B8" w:rsidRDefault="009943B8" w:rsidP="009943B8">
            <w:pPr>
              <w:jc w:val="both"/>
              <w:rPr>
                <w:b/>
                <w:bCs/>
                <w:sz w:val="28"/>
                <w:szCs w:val="24"/>
                <w:lang w:val="en-IN"/>
              </w:rPr>
            </w:pPr>
            <w:r w:rsidRPr="009943B8">
              <w:rPr>
                <w:b/>
                <w:bCs/>
                <w:sz w:val="28"/>
                <w:szCs w:val="24"/>
                <w:lang w:val="en-IN"/>
              </w:rPr>
              <w:t>Factor</w:t>
            </w:r>
          </w:p>
        </w:tc>
        <w:tc>
          <w:tcPr>
            <w:tcW w:w="0" w:type="auto"/>
            <w:vAlign w:val="center"/>
            <w:hideMark/>
          </w:tcPr>
          <w:p w14:paraId="2777628D" w14:textId="77777777" w:rsidR="009943B8" w:rsidRPr="009943B8" w:rsidRDefault="009943B8" w:rsidP="009943B8">
            <w:pPr>
              <w:jc w:val="both"/>
              <w:rPr>
                <w:b/>
                <w:bCs/>
                <w:sz w:val="28"/>
                <w:szCs w:val="24"/>
                <w:lang w:val="en-IN"/>
              </w:rPr>
            </w:pPr>
            <w:r w:rsidRPr="009943B8">
              <w:rPr>
                <w:b/>
                <w:bCs/>
                <w:sz w:val="28"/>
                <w:szCs w:val="24"/>
                <w:lang w:val="en-IN"/>
              </w:rPr>
              <w:t>Bus Topology</w:t>
            </w:r>
          </w:p>
        </w:tc>
        <w:tc>
          <w:tcPr>
            <w:tcW w:w="0" w:type="auto"/>
            <w:vAlign w:val="center"/>
            <w:hideMark/>
          </w:tcPr>
          <w:p w14:paraId="2A0C828E" w14:textId="77777777" w:rsidR="009943B8" w:rsidRPr="009943B8" w:rsidRDefault="009943B8" w:rsidP="009943B8">
            <w:pPr>
              <w:jc w:val="both"/>
              <w:rPr>
                <w:b/>
                <w:bCs/>
                <w:sz w:val="28"/>
                <w:szCs w:val="24"/>
                <w:lang w:val="en-IN"/>
              </w:rPr>
            </w:pPr>
            <w:r w:rsidRPr="009943B8">
              <w:rPr>
                <w:b/>
                <w:bCs/>
                <w:sz w:val="28"/>
                <w:szCs w:val="24"/>
                <w:lang w:val="en-IN"/>
              </w:rPr>
              <w:t>Mesh Topology</w:t>
            </w:r>
          </w:p>
        </w:tc>
      </w:tr>
      <w:tr w:rsidR="009943B8" w:rsidRPr="009943B8" w14:paraId="0EAF26EE" w14:textId="77777777">
        <w:trPr>
          <w:tblCellSpacing w:w="15" w:type="dxa"/>
        </w:trPr>
        <w:tc>
          <w:tcPr>
            <w:tcW w:w="0" w:type="auto"/>
            <w:vAlign w:val="center"/>
            <w:hideMark/>
          </w:tcPr>
          <w:p w14:paraId="44C23B71" w14:textId="77777777" w:rsidR="009943B8" w:rsidRPr="009943B8" w:rsidRDefault="009943B8" w:rsidP="009943B8">
            <w:pPr>
              <w:jc w:val="both"/>
              <w:rPr>
                <w:sz w:val="28"/>
                <w:szCs w:val="24"/>
                <w:lang w:val="en-IN"/>
              </w:rPr>
            </w:pPr>
            <w:r w:rsidRPr="009943B8">
              <w:rPr>
                <w:b/>
                <w:bCs/>
                <w:sz w:val="28"/>
                <w:szCs w:val="24"/>
                <w:lang w:val="en-IN"/>
              </w:rPr>
              <w:t>Cabling</w:t>
            </w:r>
          </w:p>
        </w:tc>
        <w:tc>
          <w:tcPr>
            <w:tcW w:w="0" w:type="auto"/>
            <w:vAlign w:val="center"/>
            <w:hideMark/>
          </w:tcPr>
          <w:p w14:paraId="6A6F42D4" w14:textId="77777777" w:rsidR="009943B8" w:rsidRPr="009943B8" w:rsidRDefault="009943B8" w:rsidP="009943B8">
            <w:pPr>
              <w:jc w:val="both"/>
              <w:rPr>
                <w:sz w:val="28"/>
                <w:szCs w:val="24"/>
                <w:lang w:val="en-IN"/>
              </w:rPr>
            </w:pPr>
            <w:r w:rsidRPr="009943B8">
              <w:rPr>
                <w:sz w:val="28"/>
                <w:szCs w:val="24"/>
                <w:lang w:val="en-IN"/>
              </w:rPr>
              <w:t>Single backbone</w:t>
            </w:r>
          </w:p>
        </w:tc>
        <w:tc>
          <w:tcPr>
            <w:tcW w:w="0" w:type="auto"/>
            <w:vAlign w:val="center"/>
            <w:hideMark/>
          </w:tcPr>
          <w:p w14:paraId="4963A49E" w14:textId="77777777" w:rsidR="009943B8" w:rsidRPr="009943B8" w:rsidRDefault="009943B8" w:rsidP="009943B8">
            <w:pPr>
              <w:jc w:val="both"/>
              <w:rPr>
                <w:sz w:val="28"/>
                <w:szCs w:val="24"/>
                <w:lang w:val="en-IN"/>
              </w:rPr>
            </w:pPr>
            <w:r w:rsidRPr="009943B8">
              <w:rPr>
                <w:sz w:val="28"/>
                <w:szCs w:val="24"/>
                <w:lang w:val="en-IN"/>
              </w:rPr>
              <w:t>Multiple links between nodes</w:t>
            </w:r>
          </w:p>
        </w:tc>
      </w:tr>
      <w:tr w:rsidR="009943B8" w:rsidRPr="009943B8" w14:paraId="596533EE" w14:textId="77777777">
        <w:trPr>
          <w:tblCellSpacing w:w="15" w:type="dxa"/>
        </w:trPr>
        <w:tc>
          <w:tcPr>
            <w:tcW w:w="0" w:type="auto"/>
            <w:vAlign w:val="center"/>
            <w:hideMark/>
          </w:tcPr>
          <w:p w14:paraId="707530A8" w14:textId="77777777" w:rsidR="009943B8" w:rsidRPr="009943B8" w:rsidRDefault="009943B8" w:rsidP="009943B8">
            <w:pPr>
              <w:jc w:val="both"/>
              <w:rPr>
                <w:sz w:val="28"/>
                <w:szCs w:val="24"/>
                <w:lang w:val="en-IN"/>
              </w:rPr>
            </w:pPr>
            <w:r w:rsidRPr="009943B8">
              <w:rPr>
                <w:b/>
                <w:bCs/>
                <w:sz w:val="28"/>
                <w:szCs w:val="24"/>
                <w:lang w:val="en-IN"/>
              </w:rPr>
              <w:t>Installation</w:t>
            </w:r>
          </w:p>
        </w:tc>
        <w:tc>
          <w:tcPr>
            <w:tcW w:w="0" w:type="auto"/>
            <w:vAlign w:val="center"/>
            <w:hideMark/>
          </w:tcPr>
          <w:p w14:paraId="5AD87FB6" w14:textId="77777777" w:rsidR="009943B8" w:rsidRPr="009943B8" w:rsidRDefault="009943B8" w:rsidP="009943B8">
            <w:pPr>
              <w:jc w:val="both"/>
              <w:rPr>
                <w:sz w:val="28"/>
                <w:szCs w:val="24"/>
                <w:lang w:val="en-IN"/>
              </w:rPr>
            </w:pPr>
            <w:r w:rsidRPr="009943B8">
              <w:rPr>
                <w:sz w:val="28"/>
                <w:szCs w:val="24"/>
                <w:lang w:val="en-IN"/>
              </w:rPr>
              <w:t>Simple</w:t>
            </w:r>
          </w:p>
        </w:tc>
        <w:tc>
          <w:tcPr>
            <w:tcW w:w="0" w:type="auto"/>
            <w:vAlign w:val="center"/>
            <w:hideMark/>
          </w:tcPr>
          <w:p w14:paraId="3EA84B80" w14:textId="77777777" w:rsidR="009943B8" w:rsidRPr="009943B8" w:rsidRDefault="009943B8" w:rsidP="009943B8">
            <w:pPr>
              <w:jc w:val="both"/>
              <w:rPr>
                <w:sz w:val="28"/>
                <w:szCs w:val="24"/>
                <w:lang w:val="en-IN"/>
              </w:rPr>
            </w:pPr>
            <w:r w:rsidRPr="009943B8">
              <w:rPr>
                <w:sz w:val="28"/>
                <w:szCs w:val="24"/>
                <w:lang w:val="en-IN"/>
              </w:rPr>
              <w:t>Complex</w:t>
            </w:r>
          </w:p>
        </w:tc>
      </w:tr>
      <w:tr w:rsidR="009943B8" w:rsidRPr="009943B8" w14:paraId="655DA927" w14:textId="77777777">
        <w:trPr>
          <w:tblCellSpacing w:w="15" w:type="dxa"/>
        </w:trPr>
        <w:tc>
          <w:tcPr>
            <w:tcW w:w="0" w:type="auto"/>
            <w:vAlign w:val="center"/>
            <w:hideMark/>
          </w:tcPr>
          <w:p w14:paraId="1A8627C6" w14:textId="77777777" w:rsidR="009943B8" w:rsidRPr="009943B8" w:rsidRDefault="009943B8" w:rsidP="009943B8">
            <w:pPr>
              <w:jc w:val="both"/>
              <w:rPr>
                <w:sz w:val="28"/>
                <w:szCs w:val="24"/>
                <w:lang w:val="en-IN"/>
              </w:rPr>
            </w:pPr>
            <w:r w:rsidRPr="009943B8">
              <w:rPr>
                <w:b/>
                <w:bCs/>
                <w:sz w:val="28"/>
                <w:szCs w:val="24"/>
                <w:lang w:val="en-IN"/>
              </w:rPr>
              <w:t>Number of Connections</w:t>
            </w:r>
          </w:p>
        </w:tc>
        <w:tc>
          <w:tcPr>
            <w:tcW w:w="0" w:type="auto"/>
            <w:vAlign w:val="center"/>
            <w:hideMark/>
          </w:tcPr>
          <w:p w14:paraId="27B0A981" w14:textId="77777777" w:rsidR="009943B8" w:rsidRPr="009943B8" w:rsidRDefault="009943B8" w:rsidP="009943B8">
            <w:pPr>
              <w:jc w:val="both"/>
              <w:rPr>
                <w:sz w:val="28"/>
                <w:szCs w:val="24"/>
                <w:lang w:val="en-IN"/>
              </w:rPr>
            </w:pPr>
            <w:r w:rsidRPr="009943B8">
              <w:rPr>
                <w:sz w:val="28"/>
                <w:szCs w:val="24"/>
                <w:lang w:val="en-IN"/>
              </w:rPr>
              <w:t>Low</w:t>
            </w:r>
          </w:p>
        </w:tc>
        <w:tc>
          <w:tcPr>
            <w:tcW w:w="0" w:type="auto"/>
            <w:vAlign w:val="center"/>
            <w:hideMark/>
          </w:tcPr>
          <w:p w14:paraId="3F6373C9" w14:textId="77777777" w:rsidR="009943B8" w:rsidRPr="009943B8" w:rsidRDefault="009943B8" w:rsidP="009943B8">
            <w:pPr>
              <w:jc w:val="both"/>
              <w:rPr>
                <w:sz w:val="28"/>
                <w:szCs w:val="24"/>
                <w:lang w:val="en-IN"/>
              </w:rPr>
            </w:pPr>
            <w:r w:rsidRPr="009943B8">
              <w:rPr>
                <w:sz w:val="28"/>
                <w:szCs w:val="24"/>
                <w:lang w:val="en-IN"/>
              </w:rPr>
              <w:t>Very high</w:t>
            </w:r>
          </w:p>
        </w:tc>
      </w:tr>
      <w:tr w:rsidR="009943B8" w:rsidRPr="009943B8" w14:paraId="4B308C80" w14:textId="77777777">
        <w:trPr>
          <w:tblCellSpacing w:w="15" w:type="dxa"/>
        </w:trPr>
        <w:tc>
          <w:tcPr>
            <w:tcW w:w="0" w:type="auto"/>
            <w:vAlign w:val="center"/>
            <w:hideMark/>
          </w:tcPr>
          <w:p w14:paraId="552F33C7" w14:textId="77777777" w:rsidR="009943B8" w:rsidRPr="009943B8" w:rsidRDefault="009943B8" w:rsidP="009943B8">
            <w:pPr>
              <w:jc w:val="both"/>
              <w:rPr>
                <w:sz w:val="28"/>
                <w:szCs w:val="24"/>
                <w:lang w:val="en-IN"/>
              </w:rPr>
            </w:pPr>
            <w:r w:rsidRPr="009943B8">
              <w:rPr>
                <w:b/>
                <w:bCs/>
                <w:sz w:val="28"/>
                <w:szCs w:val="24"/>
                <w:lang w:val="en-IN"/>
              </w:rPr>
              <w:t>Cost</w:t>
            </w:r>
          </w:p>
        </w:tc>
        <w:tc>
          <w:tcPr>
            <w:tcW w:w="0" w:type="auto"/>
            <w:vAlign w:val="center"/>
            <w:hideMark/>
          </w:tcPr>
          <w:p w14:paraId="0EE247BE" w14:textId="77777777" w:rsidR="009943B8" w:rsidRPr="009943B8" w:rsidRDefault="009943B8" w:rsidP="009943B8">
            <w:pPr>
              <w:jc w:val="both"/>
              <w:rPr>
                <w:sz w:val="28"/>
                <w:szCs w:val="24"/>
                <w:lang w:val="en-IN"/>
              </w:rPr>
            </w:pPr>
            <w:r w:rsidRPr="009943B8">
              <w:rPr>
                <w:sz w:val="28"/>
                <w:szCs w:val="24"/>
                <w:lang w:val="en-IN"/>
              </w:rPr>
              <w:t>Low</w:t>
            </w:r>
          </w:p>
        </w:tc>
        <w:tc>
          <w:tcPr>
            <w:tcW w:w="0" w:type="auto"/>
            <w:vAlign w:val="center"/>
            <w:hideMark/>
          </w:tcPr>
          <w:p w14:paraId="19E6ED76" w14:textId="77777777" w:rsidR="009943B8" w:rsidRPr="009943B8" w:rsidRDefault="009943B8" w:rsidP="009943B8">
            <w:pPr>
              <w:jc w:val="both"/>
              <w:rPr>
                <w:sz w:val="28"/>
                <w:szCs w:val="24"/>
                <w:lang w:val="en-IN"/>
              </w:rPr>
            </w:pPr>
            <w:r w:rsidRPr="009943B8">
              <w:rPr>
                <w:sz w:val="28"/>
                <w:szCs w:val="24"/>
                <w:lang w:val="en-IN"/>
              </w:rPr>
              <w:t>High</w:t>
            </w:r>
          </w:p>
        </w:tc>
      </w:tr>
      <w:tr w:rsidR="009943B8" w:rsidRPr="009943B8" w14:paraId="496A110B" w14:textId="77777777">
        <w:trPr>
          <w:tblCellSpacing w:w="15" w:type="dxa"/>
        </w:trPr>
        <w:tc>
          <w:tcPr>
            <w:tcW w:w="0" w:type="auto"/>
            <w:vAlign w:val="center"/>
            <w:hideMark/>
          </w:tcPr>
          <w:p w14:paraId="208AF307" w14:textId="77777777" w:rsidR="009943B8" w:rsidRPr="009943B8" w:rsidRDefault="009943B8" w:rsidP="009943B8">
            <w:pPr>
              <w:jc w:val="both"/>
              <w:rPr>
                <w:sz w:val="28"/>
                <w:szCs w:val="24"/>
                <w:lang w:val="en-IN"/>
              </w:rPr>
            </w:pPr>
            <w:r w:rsidRPr="009943B8">
              <w:rPr>
                <w:b/>
                <w:bCs/>
                <w:sz w:val="28"/>
                <w:szCs w:val="24"/>
                <w:lang w:val="en-IN"/>
              </w:rPr>
              <w:t>Maintenance</w:t>
            </w:r>
          </w:p>
        </w:tc>
        <w:tc>
          <w:tcPr>
            <w:tcW w:w="0" w:type="auto"/>
            <w:vAlign w:val="center"/>
            <w:hideMark/>
          </w:tcPr>
          <w:p w14:paraId="0D9A15EF" w14:textId="77777777" w:rsidR="009943B8" w:rsidRPr="009943B8" w:rsidRDefault="009943B8" w:rsidP="009943B8">
            <w:pPr>
              <w:jc w:val="both"/>
              <w:rPr>
                <w:sz w:val="28"/>
                <w:szCs w:val="24"/>
                <w:lang w:val="en-IN"/>
              </w:rPr>
            </w:pPr>
            <w:r w:rsidRPr="009943B8">
              <w:rPr>
                <w:sz w:val="28"/>
                <w:szCs w:val="24"/>
                <w:lang w:val="en-IN"/>
              </w:rPr>
              <w:t xml:space="preserve">Relatively difficult when backbone </w:t>
            </w:r>
            <w:r w:rsidRPr="009943B8">
              <w:rPr>
                <w:sz w:val="28"/>
                <w:szCs w:val="24"/>
                <w:lang w:val="en-IN"/>
              </w:rPr>
              <w:lastRenderedPageBreak/>
              <w:t>faults occur</w:t>
            </w:r>
          </w:p>
        </w:tc>
        <w:tc>
          <w:tcPr>
            <w:tcW w:w="0" w:type="auto"/>
            <w:vAlign w:val="center"/>
            <w:hideMark/>
          </w:tcPr>
          <w:p w14:paraId="6B4822C0" w14:textId="77777777" w:rsidR="009943B8" w:rsidRPr="009943B8" w:rsidRDefault="009943B8" w:rsidP="009943B8">
            <w:pPr>
              <w:jc w:val="both"/>
              <w:rPr>
                <w:sz w:val="28"/>
                <w:szCs w:val="24"/>
                <w:lang w:val="en-IN"/>
              </w:rPr>
            </w:pPr>
            <w:r w:rsidRPr="009943B8">
              <w:rPr>
                <w:sz w:val="28"/>
                <w:szCs w:val="24"/>
                <w:lang w:val="en-IN"/>
              </w:rPr>
              <w:lastRenderedPageBreak/>
              <w:t xml:space="preserve">Complex because of </w:t>
            </w:r>
            <w:r w:rsidRPr="009943B8">
              <w:rPr>
                <w:sz w:val="28"/>
                <w:szCs w:val="24"/>
                <w:lang w:val="en-IN"/>
              </w:rPr>
              <w:lastRenderedPageBreak/>
              <w:t>many links</w:t>
            </w:r>
          </w:p>
        </w:tc>
      </w:tr>
      <w:tr w:rsidR="009943B8" w:rsidRPr="009943B8" w14:paraId="744C2678" w14:textId="77777777">
        <w:trPr>
          <w:tblCellSpacing w:w="15" w:type="dxa"/>
        </w:trPr>
        <w:tc>
          <w:tcPr>
            <w:tcW w:w="0" w:type="auto"/>
            <w:vAlign w:val="center"/>
            <w:hideMark/>
          </w:tcPr>
          <w:p w14:paraId="051C9F0D" w14:textId="77777777" w:rsidR="009943B8" w:rsidRPr="009943B8" w:rsidRDefault="009943B8" w:rsidP="009943B8">
            <w:pPr>
              <w:jc w:val="both"/>
              <w:rPr>
                <w:sz w:val="28"/>
                <w:szCs w:val="24"/>
                <w:lang w:val="en-IN"/>
              </w:rPr>
            </w:pPr>
            <w:r w:rsidRPr="009943B8">
              <w:rPr>
                <w:b/>
                <w:bCs/>
                <w:sz w:val="28"/>
                <w:szCs w:val="24"/>
                <w:lang w:val="en-IN"/>
              </w:rPr>
              <w:lastRenderedPageBreak/>
              <w:t>Scalability</w:t>
            </w:r>
          </w:p>
        </w:tc>
        <w:tc>
          <w:tcPr>
            <w:tcW w:w="0" w:type="auto"/>
            <w:vAlign w:val="center"/>
            <w:hideMark/>
          </w:tcPr>
          <w:p w14:paraId="360E7736" w14:textId="77777777" w:rsidR="009943B8" w:rsidRPr="009943B8" w:rsidRDefault="009943B8" w:rsidP="009943B8">
            <w:pPr>
              <w:jc w:val="both"/>
              <w:rPr>
                <w:sz w:val="28"/>
                <w:szCs w:val="24"/>
                <w:lang w:val="en-IN"/>
              </w:rPr>
            </w:pPr>
            <w:r w:rsidRPr="009943B8">
              <w:rPr>
                <w:sz w:val="28"/>
                <w:szCs w:val="24"/>
                <w:lang w:val="en-IN"/>
              </w:rPr>
              <w:t>Poor</w:t>
            </w:r>
          </w:p>
        </w:tc>
        <w:tc>
          <w:tcPr>
            <w:tcW w:w="0" w:type="auto"/>
            <w:vAlign w:val="center"/>
            <w:hideMark/>
          </w:tcPr>
          <w:p w14:paraId="64002303" w14:textId="77777777" w:rsidR="009943B8" w:rsidRPr="009943B8" w:rsidRDefault="009943B8" w:rsidP="009943B8">
            <w:pPr>
              <w:jc w:val="both"/>
              <w:rPr>
                <w:sz w:val="28"/>
                <w:szCs w:val="24"/>
                <w:lang w:val="en-IN"/>
              </w:rPr>
            </w:pPr>
            <w:r w:rsidRPr="009943B8">
              <w:rPr>
                <w:sz w:val="28"/>
                <w:szCs w:val="24"/>
                <w:lang w:val="en-IN"/>
              </w:rPr>
              <w:t>Technically high but expensive</w:t>
            </w:r>
          </w:p>
        </w:tc>
      </w:tr>
      <w:tr w:rsidR="009943B8" w:rsidRPr="009943B8" w14:paraId="4AA28526" w14:textId="77777777">
        <w:trPr>
          <w:tblCellSpacing w:w="15" w:type="dxa"/>
        </w:trPr>
        <w:tc>
          <w:tcPr>
            <w:tcW w:w="0" w:type="auto"/>
            <w:vAlign w:val="center"/>
            <w:hideMark/>
          </w:tcPr>
          <w:p w14:paraId="286CB784" w14:textId="77777777" w:rsidR="009943B8" w:rsidRPr="009943B8" w:rsidRDefault="009943B8" w:rsidP="009943B8">
            <w:pPr>
              <w:jc w:val="both"/>
              <w:rPr>
                <w:sz w:val="28"/>
                <w:szCs w:val="24"/>
                <w:lang w:val="en-IN"/>
              </w:rPr>
            </w:pPr>
            <w:r w:rsidRPr="009943B8">
              <w:rPr>
                <w:b/>
                <w:bCs/>
                <w:sz w:val="28"/>
                <w:szCs w:val="24"/>
                <w:lang w:val="en-IN"/>
              </w:rPr>
              <w:t>Suitable For</w:t>
            </w:r>
          </w:p>
        </w:tc>
        <w:tc>
          <w:tcPr>
            <w:tcW w:w="0" w:type="auto"/>
            <w:vAlign w:val="center"/>
            <w:hideMark/>
          </w:tcPr>
          <w:p w14:paraId="6DC90869" w14:textId="77777777" w:rsidR="009943B8" w:rsidRPr="009943B8" w:rsidRDefault="009943B8" w:rsidP="009943B8">
            <w:pPr>
              <w:jc w:val="both"/>
              <w:rPr>
                <w:sz w:val="28"/>
                <w:szCs w:val="24"/>
                <w:lang w:val="en-IN"/>
              </w:rPr>
            </w:pPr>
            <w:r w:rsidRPr="009943B8">
              <w:rPr>
                <w:sz w:val="28"/>
                <w:szCs w:val="24"/>
                <w:lang w:val="en-IN"/>
              </w:rPr>
              <w:t>Small/legacy networks</w:t>
            </w:r>
          </w:p>
        </w:tc>
        <w:tc>
          <w:tcPr>
            <w:tcW w:w="0" w:type="auto"/>
            <w:vAlign w:val="center"/>
            <w:hideMark/>
          </w:tcPr>
          <w:p w14:paraId="54548C98" w14:textId="77777777" w:rsidR="009943B8" w:rsidRPr="009943B8" w:rsidRDefault="009943B8" w:rsidP="009943B8">
            <w:pPr>
              <w:jc w:val="both"/>
              <w:rPr>
                <w:sz w:val="28"/>
                <w:szCs w:val="24"/>
                <w:lang w:val="en-IN"/>
              </w:rPr>
            </w:pPr>
            <w:r w:rsidRPr="009943B8">
              <w:rPr>
                <w:sz w:val="28"/>
                <w:szCs w:val="24"/>
                <w:lang w:val="en-IN"/>
              </w:rPr>
              <w:t>Critical and redundant networks</w:t>
            </w:r>
          </w:p>
        </w:tc>
      </w:tr>
    </w:tbl>
    <w:p w14:paraId="57DAEC27" w14:textId="77777777" w:rsidR="009943B8" w:rsidRPr="009943B8" w:rsidRDefault="009943B8" w:rsidP="009943B8">
      <w:pPr>
        <w:jc w:val="both"/>
        <w:rPr>
          <w:sz w:val="28"/>
          <w:szCs w:val="24"/>
          <w:lang w:val="en-IN"/>
        </w:rPr>
      </w:pPr>
      <w:r w:rsidRPr="009943B8">
        <w:rPr>
          <w:sz w:val="28"/>
          <w:szCs w:val="24"/>
          <w:lang w:val="en-IN"/>
        </w:rPr>
        <w:t xml:space="preserve">For a </w:t>
      </w:r>
      <w:r w:rsidRPr="009943B8">
        <w:rPr>
          <w:b/>
          <w:bCs/>
          <w:sz w:val="28"/>
          <w:szCs w:val="24"/>
          <w:lang w:val="en-IN"/>
        </w:rPr>
        <w:t>full mesh</w:t>
      </w:r>
      <w:r w:rsidRPr="009943B8">
        <w:rPr>
          <w:sz w:val="28"/>
          <w:szCs w:val="24"/>
          <w:lang w:val="en-IN"/>
        </w:rPr>
        <w:t>, the number of links required is:</w:t>
      </w:r>
    </w:p>
    <w:p w14:paraId="04A27CD9" w14:textId="77777777" w:rsidR="009943B8" w:rsidRPr="009943B8" w:rsidRDefault="009943B8" w:rsidP="009943B8">
      <w:pPr>
        <w:jc w:val="both"/>
        <w:rPr>
          <w:sz w:val="28"/>
          <w:szCs w:val="24"/>
          <w:lang w:val="en-IN"/>
        </w:rPr>
      </w:pPr>
      <w:r w:rsidRPr="009943B8">
        <w:rPr>
          <w:sz w:val="28"/>
          <w:szCs w:val="24"/>
          <w:lang w:val="en-IN"/>
        </w:rPr>
        <w:t>where is the number of devices.</w:t>
      </w:r>
    </w:p>
    <w:p w14:paraId="689C3ACA" w14:textId="77777777" w:rsidR="009943B8" w:rsidRPr="009943B8" w:rsidRDefault="009943B8" w:rsidP="009943B8">
      <w:pPr>
        <w:jc w:val="both"/>
        <w:rPr>
          <w:sz w:val="28"/>
          <w:szCs w:val="24"/>
          <w:lang w:val="en-IN"/>
        </w:rPr>
      </w:pPr>
      <w:r w:rsidRPr="009943B8">
        <w:rPr>
          <w:sz w:val="28"/>
          <w:szCs w:val="24"/>
          <w:lang w:val="en-IN"/>
        </w:rPr>
        <w:t>For example, with 5 devices:</w:t>
      </w:r>
    </w:p>
    <w:p w14:paraId="4C884CCC" w14:textId="77777777" w:rsidR="009943B8" w:rsidRPr="009943B8" w:rsidRDefault="009943B8" w:rsidP="009943B8">
      <w:pPr>
        <w:jc w:val="both"/>
        <w:rPr>
          <w:sz w:val="28"/>
          <w:szCs w:val="24"/>
          <w:lang w:val="en-IN"/>
        </w:rPr>
      </w:pPr>
      <w:r w:rsidRPr="009943B8">
        <w:rPr>
          <w:sz w:val="28"/>
          <w:szCs w:val="24"/>
          <w:lang w:val="en-IN"/>
        </w:rPr>
        <w:t>With 10 devices:</w:t>
      </w:r>
    </w:p>
    <w:p w14:paraId="23F6F9CA" w14:textId="77777777" w:rsidR="009943B8" w:rsidRPr="009943B8" w:rsidRDefault="009943B8" w:rsidP="009943B8">
      <w:pPr>
        <w:jc w:val="both"/>
        <w:rPr>
          <w:sz w:val="28"/>
          <w:szCs w:val="24"/>
          <w:lang w:val="en-IN"/>
        </w:rPr>
      </w:pPr>
      <w:r w:rsidRPr="009943B8">
        <w:rPr>
          <w:sz w:val="28"/>
          <w:szCs w:val="24"/>
          <w:lang w:val="en-IN"/>
        </w:rPr>
        <w:t>Therefore, the number of connections increases rapidly as more devices are added.</w:t>
      </w:r>
    </w:p>
    <w:p w14:paraId="54D97F64" w14:textId="77777777" w:rsidR="009943B8" w:rsidRPr="009943B8" w:rsidRDefault="009943B8" w:rsidP="009943B8">
      <w:pPr>
        <w:jc w:val="both"/>
        <w:rPr>
          <w:sz w:val="28"/>
          <w:szCs w:val="24"/>
          <w:lang w:val="en-IN"/>
        </w:rPr>
      </w:pPr>
      <w:r w:rsidRPr="009943B8">
        <w:rPr>
          <w:b/>
          <w:bCs/>
          <w:sz w:val="28"/>
          <w:szCs w:val="24"/>
          <w:lang w:val="en-IN"/>
        </w:rPr>
        <w:t>Analysis:</w:t>
      </w:r>
      <w:r w:rsidRPr="009943B8">
        <w:rPr>
          <w:sz w:val="28"/>
          <w:szCs w:val="24"/>
          <w:lang w:val="en-IN"/>
        </w:rPr>
        <w:t xml:space="preserve"> Bus topology is much easier and cheaper to install, while mesh topology provides greater redundancy at the cost of significantly higher complexity and infrastructure requirements.</w:t>
      </w:r>
    </w:p>
    <w:p w14:paraId="36F90455" w14:textId="77777777" w:rsidR="009943B8" w:rsidRDefault="009943B8" w:rsidP="009943B8">
      <w:pPr>
        <w:jc w:val="both"/>
        <w:rPr>
          <w:sz w:val="28"/>
          <w:szCs w:val="24"/>
          <w:lang w:val="en-IN"/>
        </w:rPr>
      </w:pPr>
      <w:r w:rsidRPr="009943B8">
        <w:rPr>
          <w:sz w:val="28"/>
          <w:szCs w:val="24"/>
          <w:lang w:val="en-IN"/>
        </w:rPr>
        <w:pict w14:anchorId="45E5802A">
          <v:rect id="_x0000_i1057" style="width:0;height:1.5pt" o:hralign="center" o:hrstd="t" o:hr="t" fillcolor="#a0a0a0" stroked="f"/>
        </w:pict>
      </w:r>
    </w:p>
    <w:p w14:paraId="591171C5" w14:textId="77777777" w:rsidR="009943B8" w:rsidRPr="009943B8" w:rsidRDefault="009943B8" w:rsidP="009943B8">
      <w:pPr>
        <w:jc w:val="both"/>
        <w:rPr>
          <w:sz w:val="28"/>
          <w:szCs w:val="24"/>
          <w:lang w:val="en-IN"/>
        </w:rPr>
      </w:pPr>
    </w:p>
    <w:p w14:paraId="0A280507" w14:textId="77777777" w:rsidR="009943B8" w:rsidRPr="009943B8" w:rsidRDefault="009943B8" w:rsidP="009943B8">
      <w:pPr>
        <w:jc w:val="both"/>
        <w:rPr>
          <w:b/>
          <w:bCs/>
          <w:sz w:val="28"/>
          <w:szCs w:val="24"/>
          <w:lang w:val="en-IN"/>
        </w:rPr>
      </w:pPr>
      <w:r w:rsidRPr="009943B8">
        <w:rPr>
          <w:b/>
          <w:bCs/>
          <w:sz w:val="28"/>
          <w:szCs w:val="24"/>
          <w:lang w:val="en-IN"/>
        </w:rPr>
        <w:t>4. Hybrid Topology vs Star Topology –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4298"/>
        <w:gridCol w:w="3147"/>
      </w:tblGrid>
      <w:tr w:rsidR="009943B8" w:rsidRPr="009943B8" w14:paraId="029526E1" w14:textId="77777777">
        <w:trPr>
          <w:tblHeader/>
          <w:tblCellSpacing w:w="15" w:type="dxa"/>
        </w:trPr>
        <w:tc>
          <w:tcPr>
            <w:tcW w:w="0" w:type="auto"/>
            <w:vAlign w:val="center"/>
            <w:hideMark/>
          </w:tcPr>
          <w:p w14:paraId="3C559058" w14:textId="77777777" w:rsidR="009943B8" w:rsidRPr="009943B8" w:rsidRDefault="009943B8" w:rsidP="009943B8">
            <w:pPr>
              <w:jc w:val="both"/>
              <w:rPr>
                <w:b/>
                <w:bCs/>
                <w:sz w:val="28"/>
                <w:szCs w:val="24"/>
                <w:lang w:val="en-IN"/>
              </w:rPr>
            </w:pPr>
            <w:r w:rsidRPr="009943B8">
              <w:rPr>
                <w:b/>
                <w:bCs/>
                <w:sz w:val="28"/>
                <w:szCs w:val="24"/>
                <w:lang w:val="en-IN"/>
              </w:rPr>
              <w:t>Factor</w:t>
            </w:r>
          </w:p>
        </w:tc>
        <w:tc>
          <w:tcPr>
            <w:tcW w:w="0" w:type="auto"/>
            <w:vAlign w:val="center"/>
            <w:hideMark/>
          </w:tcPr>
          <w:p w14:paraId="398F5FA7" w14:textId="77777777" w:rsidR="009943B8" w:rsidRPr="009943B8" w:rsidRDefault="009943B8" w:rsidP="009943B8">
            <w:pPr>
              <w:jc w:val="both"/>
              <w:rPr>
                <w:b/>
                <w:bCs/>
                <w:sz w:val="28"/>
                <w:szCs w:val="24"/>
                <w:lang w:val="en-IN"/>
              </w:rPr>
            </w:pPr>
            <w:r w:rsidRPr="009943B8">
              <w:rPr>
                <w:b/>
                <w:bCs/>
                <w:sz w:val="28"/>
                <w:szCs w:val="24"/>
                <w:lang w:val="en-IN"/>
              </w:rPr>
              <w:t>Hybrid Topology</w:t>
            </w:r>
          </w:p>
        </w:tc>
        <w:tc>
          <w:tcPr>
            <w:tcW w:w="0" w:type="auto"/>
            <w:vAlign w:val="center"/>
            <w:hideMark/>
          </w:tcPr>
          <w:p w14:paraId="4C5561C9" w14:textId="77777777" w:rsidR="009943B8" w:rsidRPr="009943B8" w:rsidRDefault="009943B8" w:rsidP="009943B8">
            <w:pPr>
              <w:jc w:val="both"/>
              <w:rPr>
                <w:b/>
                <w:bCs/>
                <w:sz w:val="28"/>
                <w:szCs w:val="24"/>
                <w:lang w:val="en-IN"/>
              </w:rPr>
            </w:pPr>
            <w:r w:rsidRPr="009943B8">
              <w:rPr>
                <w:b/>
                <w:bCs/>
                <w:sz w:val="28"/>
                <w:szCs w:val="24"/>
                <w:lang w:val="en-IN"/>
              </w:rPr>
              <w:t>Star Topology</w:t>
            </w:r>
          </w:p>
        </w:tc>
      </w:tr>
      <w:tr w:rsidR="009943B8" w:rsidRPr="009943B8" w14:paraId="641B01CE" w14:textId="77777777">
        <w:trPr>
          <w:tblCellSpacing w:w="15" w:type="dxa"/>
        </w:trPr>
        <w:tc>
          <w:tcPr>
            <w:tcW w:w="0" w:type="auto"/>
            <w:vAlign w:val="center"/>
            <w:hideMark/>
          </w:tcPr>
          <w:p w14:paraId="2F012476" w14:textId="77777777" w:rsidR="009943B8" w:rsidRPr="009943B8" w:rsidRDefault="009943B8" w:rsidP="009943B8">
            <w:pPr>
              <w:jc w:val="both"/>
              <w:rPr>
                <w:sz w:val="28"/>
                <w:szCs w:val="24"/>
                <w:lang w:val="en-IN"/>
              </w:rPr>
            </w:pPr>
            <w:r w:rsidRPr="009943B8">
              <w:rPr>
                <w:b/>
                <w:bCs/>
                <w:sz w:val="28"/>
                <w:szCs w:val="24"/>
                <w:lang w:val="en-IN"/>
              </w:rPr>
              <w:t>Scalability</w:t>
            </w:r>
          </w:p>
        </w:tc>
        <w:tc>
          <w:tcPr>
            <w:tcW w:w="0" w:type="auto"/>
            <w:vAlign w:val="center"/>
            <w:hideMark/>
          </w:tcPr>
          <w:p w14:paraId="59E0887A" w14:textId="77777777" w:rsidR="009943B8" w:rsidRPr="009943B8" w:rsidRDefault="009943B8" w:rsidP="009943B8">
            <w:pPr>
              <w:jc w:val="both"/>
              <w:rPr>
                <w:sz w:val="28"/>
                <w:szCs w:val="24"/>
                <w:lang w:val="en-IN"/>
              </w:rPr>
            </w:pPr>
            <w:r w:rsidRPr="009943B8">
              <w:rPr>
                <w:sz w:val="28"/>
                <w:szCs w:val="24"/>
                <w:lang w:val="en-IN"/>
              </w:rPr>
              <w:t>Very high</w:t>
            </w:r>
          </w:p>
        </w:tc>
        <w:tc>
          <w:tcPr>
            <w:tcW w:w="0" w:type="auto"/>
            <w:vAlign w:val="center"/>
            <w:hideMark/>
          </w:tcPr>
          <w:p w14:paraId="15E09759" w14:textId="77777777" w:rsidR="009943B8" w:rsidRPr="009943B8" w:rsidRDefault="009943B8" w:rsidP="009943B8">
            <w:pPr>
              <w:jc w:val="both"/>
              <w:rPr>
                <w:sz w:val="28"/>
                <w:szCs w:val="24"/>
                <w:lang w:val="en-IN"/>
              </w:rPr>
            </w:pPr>
            <w:r w:rsidRPr="009943B8">
              <w:rPr>
                <w:sz w:val="28"/>
                <w:szCs w:val="24"/>
                <w:lang w:val="en-IN"/>
              </w:rPr>
              <w:t>Good</w:t>
            </w:r>
          </w:p>
        </w:tc>
      </w:tr>
      <w:tr w:rsidR="009943B8" w:rsidRPr="009943B8" w14:paraId="1ADDF87F" w14:textId="77777777">
        <w:trPr>
          <w:tblCellSpacing w:w="15" w:type="dxa"/>
        </w:trPr>
        <w:tc>
          <w:tcPr>
            <w:tcW w:w="0" w:type="auto"/>
            <w:vAlign w:val="center"/>
            <w:hideMark/>
          </w:tcPr>
          <w:p w14:paraId="7B2118D2" w14:textId="77777777" w:rsidR="009943B8" w:rsidRPr="009943B8" w:rsidRDefault="009943B8" w:rsidP="009943B8">
            <w:pPr>
              <w:jc w:val="both"/>
              <w:rPr>
                <w:sz w:val="28"/>
                <w:szCs w:val="24"/>
                <w:lang w:val="en-IN"/>
              </w:rPr>
            </w:pPr>
            <w:r w:rsidRPr="009943B8">
              <w:rPr>
                <w:b/>
                <w:bCs/>
                <w:sz w:val="28"/>
                <w:szCs w:val="24"/>
                <w:lang w:val="en-IN"/>
              </w:rPr>
              <w:t>Expansion</w:t>
            </w:r>
          </w:p>
        </w:tc>
        <w:tc>
          <w:tcPr>
            <w:tcW w:w="0" w:type="auto"/>
            <w:vAlign w:val="center"/>
            <w:hideMark/>
          </w:tcPr>
          <w:p w14:paraId="3FC21A17" w14:textId="77777777" w:rsidR="009943B8" w:rsidRPr="009943B8" w:rsidRDefault="009943B8" w:rsidP="009943B8">
            <w:pPr>
              <w:jc w:val="both"/>
              <w:rPr>
                <w:sz w:val="28"/>
                <w:szCs w:val="24"/>
                <w:lang w:val="en-IN"/>
              </w:rPr>
            </w:pPr>
            <w:r w:rsidRPr="009943B8">
              <w:rPr>
                <w:sz w:val="28"/>
                <w:szCs w:val="24"/>
                <w:lang w:val="en-IN"/>
              </w:rPr>
              <w:t>New topology segments can be added</w:t>
            </w:r>
          </w:p>
        </w:tc>
        <w:tc>
          <w:tcPr>
            <w:tcW w:w="0" w:type="auto"/>
            <w:vAlign w:val="center"/>
            <w:hideMark/>
          </w:tcPr>
          <w:p w14:paraId="146FAA1E" w14:textId="77777777" w:rsidR="009943B8" w:rsidRPr="009943B8" w:rsidRDefault="009943B8" w:rsidP="009943B8">
            <w:pPr>
              <w:jc w:val="both"/>
              <w:rPr>
                <w:sz w:val="28"/>
                <w:szCs w:val="24"/>
                <w:lang w:val="en-IN"/>
              </w:rPr>
            </w:pPr>
            <w:r w:rsidRPr="009943B8">
              <w:rPr>
                <w:sz w:val="28"/>
                <w:szCs w:val="24"/>
                <w:lang w:val="en-IN"/>
              </w:rPr>
              <w:t>Limited by switch capacity</w:t>
            </w:r>
          </w:p>
        </w:tc>
      </w:tr>
      <w:tr w:rsidR="009943B8" w:rsidRPr="009943B8" w14:paraId="0569B65F" w14:textId="77777777">
        <w:trPr>
          <w:tblCellSpacing w:w="15" w:type="dxa"/>
        </w:trPr>
        <w:tc>
          <w:tcPr>
            <w:tcW w:w="0" w:type="auto"/>
            <w:vAlign w:val="center"/>
            <w:hideMark/>
          </w:tcPr>
          <w:p w14:paraId="5092F16F" w14:textId="77777777" w:rsidR="009943B8" w:rsidRPr="009943B8" w:rsidRDefault="009943B8" w:rsidP="009943B8">
            <w:pPr>
              <w:jc w:val="both"/>
              <w:rPr>
                <w:sz w:val="28"/>
                <w:szCs w:val="24"/>
                <w:lang w:val="en-IN"/>
              </w:rPr>
            </w:pPr>
            <w:r w:rsidRPr="009943B8">
              <w:rPr>
                <w:b/>
                <w:bCs/>
                <w:sz w:val="28"/>
                <w:szCs w:val="24"/>
                <w:lang w:val="en-IN"/>
              </w:rPr>
              <w:t>Flexibility</w:t>
            </w:r>
          </w:p>
        </w:tc>
        <w:tc>
          <w:tcPr>
            <w:tcW w:w="0" w:type="auto"/>
            <w:vAlign w:val="center"/>
            <w:hideMark/>
          </w:tcPr>
          <w:p w14:paraId="30450C3D" w14:textId="77777777" w:rsidR="009943B8" w:rsidRPr="009943B8" w:rsidRDefault="009943B8" w:rsidP="009943B8">
            <w:pPr>
              <w:jc w:val="both"/>
              <w:rPr>
                <w:sz w:val="28"/>
                <w:szCs w:val="24"/>
                <w:lang w:val="en-IN"/>
              </w:rPr>
            </w:pPr>
            <w:r w:rsidRPr="009943B8">
              <w:rPr>
                <w:sz w:val="28"/>
                <w:szCs w:val="24"/>
                <w:lang w:val="en-IN"/>
              </w:rPr>
              <w:t>Very high</w:t>
            </w:r>
          </w:p>
        </w:tc>
        <w:tc>
          <w:tcPr>
            <w:tcW w:w="0" w:type="auto"/>
            <w:vAlign w:val="center"/>
            <w:hideMark/>
          </w:tcPr>
          <w:p w14:paraId="63F33CA0" w14:textId="77777777" w:rsidR="009943B8" w:rsidRPr="009943B8" w:rsidRDefault="009943B8" w:rsidP="009943B8">
            <w:pPr>
              <w:jc w:val="both"/>
              <w:rPr>
                <w:sz w:val="28"/>
                <w:szCs w:val="24"/>
                <w:lang w:val="en-IN"/>
              </w:rPr>
            </w:pPr>
            <w:r w:rsidRPr="009943B8">
              <w:rPr>
                <w:sz w:val="28"/>
                <w:szCs w:val="24"/>
                <w:lang w:val="en-IN"/>
              </w:rPr>
              <w:t>Moderate</w:t>
            </w:r>
          </w:p>
        </w:tc>
      </w:tr>
      <w:tr w:rsidR="009943B8" w:rsidRPr="009943B8" w14:paraId="6B27D3AD" w14:textId="77777777">
        <w:trPr>
          <w:tblCellSpacing w:w="15" w:type="dxa"/>
        </w:trPr>
        <w:tc>
          <w:tcPr>
            <w:tcW w:w="0" w:type="auto"/>
            <w:vAlign w:val="center"/>
            <w:hideMark/>
          </w:tcPr>
          <w:p w14:paraId="438611BC" w14:textId="77777777" w:rsidR="009943B8" w:rsidRPr="009943B8" w:rsidRDefault="009943B8" w:rsidP="009943B8">
            <w:pPr>
              <w:jc w:val="both"/>
              <w:rPr>
                <w:sz w:val="28"/>
                <w:szCs w:val="24"/>
                <w:lang w:val="en-IN"/>
              </w:rPr>
            </w:pPr>
            <w:r w:rsidRPr="009943B8">
              <w:rPr>
                <w:b/>
                <w:bCs/>
                <w:sz w:val="28"/>
                <w:szCs w:val="24"/>
                <w:lang w:val="en-IN"/>
              </w:rPr>
              <w:t>Complexity</w:t>
            </w:r>
          </w:p>
        </w:tc>
        <w:tc>
          <w:tcPr>
            <w:tcW w:w="0" w:type="auto"/>
            <w:vAlign w:val="center"/>
            <w:hideMark/>
          </w:tcPr>
          <w:p w14:paraId="09632E1F" w14:textId="77777777" w:rsidR="009943B8" w:rsidRPr="009943B8" w:rsidRDefault="009943B8" w:rsidP="009943B8">
            <w:pPr>
              <w:jc w:val="both"/>
              <w:rPr>
                <w:sz w:val="28"/>
                <w:szCs w:val="24"/>
                <w:lang w:val="en-IN"/>
              </w:rPr>
            </w:pPr>
            <w:r w:rsidRPr="009943B8">
              <w:rPr>
                <w:sz w:val="28"/>
                <w:szCs w:val="24"/>
                <w:lang w:val="en-IN"/>
              </w:rPr>
              <w:t>Higher</w:t>
            </w:r>
          </w:p>
        </w:tc>
        <w:tc>
          <w:tcPr>
            <w:tcW w:w="0" w:type="auto"/>
            <w:vAlign w:val="center"/>
            <w:hideMark/>
          </w:tcPr>
          <w:p w14:paraId="3CED000D" w14:textId="77777777" w:rsidR="009943B8" w:rsidRPr="009943B8" w:rsidRDefault="009943B8" w:rsidP="009943B8">
            <w:pPr>
              <w:jc w:val="both"/>
              <w:rPr>
                <w:sz w:val="28"/>
                <w:szCs w:val="24"/>
                <w:lang w:val="en-IN"/>
              </w:rPr>
            </w:pPr>
            <w:r w:rsidRPr="009943B8">
              <w:rPr>
                <w:sz w:val="28"/>
                <w:szCs w:val="24"/>
                <w:lang w:val="en-IN"/>
              </w:rPr>
              <w:t>Lower</w:t>
            </w:r>
          </w:p>
        </w:tc>
      </w:tr>
      <w:tr w:rsidR="009943B8" w:rsidRPr="009943B8" w14:paraId="5D197613" w14:textId="77777777">
        <w:trPr>
          <w:tblCellSpacing w:w="15" w:type="dxa"/>
        </w:trPr>
        <w:tc>
          <w:tcPr>
            <w:tcW w:w="0" w:type="auto"/>
            <w:vAlign w:val="center"/>
            <w:hideMark/>
          </w:tcPr>
          <w:p w14:paraId="71F095B2" w14:textId="77777777" w:rsidR="009943B8" w:rsidRPr="009943B8" w:rsidRDefault="009943B8" w:rsidP="009943B8">
            <w:pPr>
              <w:jc w:val="both"/>
              <w:rPr>
                <w:sz w:val="28"/>
                <w:szCs w:val="24"/>
                <w:lang w:val="en-IN"/>
              </w:rPr>
            </w:pPr>
            <w:r w:rsidRPr="009943B8">
              <w:rPr>
                <w:b/>
                <w:bCs/>
                <w:sz w:val="28"/>
                <w:szCs w:val="24"/>
                <w:lang w:val="en-IN"/>
              </w:rPr>
              <w:t>Cost</w:t>
            </w:r>
          </w:p>
        </w:tc>
        <w:tc>
          <w:tcPr>
            <w:tcW w:w="0" w:type="auto"/>
            <w:vAlign w:val="center"/>
            <w:hideMark/>
          </w:tcPr>
          <w:p w14:paraId="35ABC5A0" w14:textId="77777777" w:rsidR="009943B8" w:rsidRPr="009943B8" w:rsidRDefault="009943B8" w:rsidP="009943B8">
            <w:pPr>
              <w:jc w:val="both"/>
              <w:rPr>
                <w:sz w:val="28"/>
                <w:szCs w:val="24"/>
                <w:lang w:val="en-IN"/>
              </w:rPr>
            </w:pPr>
            <w:r w:rsidRPr="009943B8">
              <w:rPr>
                <w:sz w:val="28"/>
                <w:szCs w:val="24"/>
                <w:lang w:val="en-IN"/>
              </w:rPr>
              <w:t>Depends on the topologies used</w:t>
            </w:r>
          </w:p>
        </w:tc>
        <w:tc>
          <w:tcPr>
            <w:tcW w:w="0" w:type="auto"/>
            <w:vAlign w:val="center"/>
            <w:hideMark/>
          </w:tcPr>
          <w:p w14:paraId="19C95DA0" w14:textId="77777777" w:rsidR="009943B8" w:rsidRPr="009943B8" w:rsidRDefault="009943B8" w:rsidP="009943B8">
            <w:pPr>
              <w:jc w:val="both"/>
              <w:rPr>
                <w:sz w:val="28"/>
                <w:szCs w:val="24"/>
                <w:lang w:val="en-IN"/>
              </w:rPr>
            </w:pPr>
            <w:r w:rsidRPr="009943B8">
              <w:rPr>
                <w:sz w:val="28"/>
                <w:szCs w:val="24"/>
                <w:lang w:val="en-IN"/>
              </w:rPr>
              <w:t>Moderate</w:t>
            </w:r>
          </w:p>
        </w:tc>
      </w:tr>
      <w:tr w:rsidR="009943B8" w:rsidRPr="009943B8" w14:paraId="42B034D7" w14:textId="77777777">
        <w:trPr>
          <w:tblCellSpacing w:w="15" w:type="dxa"/>
        </w:trPr>
        <w:tc>
          <w:tcPr>
            <w:tcW w:w="0" w:type="auto"/>
            <w:vAlign w:val="center"/>
            <w:hideMark/>
          </w:tcPr>
          <w:p w14:paraId="34D3A486" w14:textId="77777777" w:rsidR="009943B8" w:rsidRPr="009943B8" w:rsidRDefault="009943B8" w:rsidP="009943B8">
            <w:pPr>
              <w:jc w:val="both"/>
              <w:rPr>
                <w:sz w:val="28"/>
                <w:szCs w:val="24"/>
                <w:lang w:val="en-IN"/>
              </w:rPr>
            </w:pPr>
            <w:r w:rsidRPr="009943B8">
              <w:rPr>
                <w:b/>
                <w:bCs/>
                <w:sz w:val="28"/>
                <w:szCs w:val="24"/>
                <w:lang w:val="en-IN"/>
              </w:rPr>
              <w:t>Management</w:t>
            </w:r>
          </w:p>
        </w:tc>
        <w:tc>
          <w:tcPr>
            <w:tcW w:w="0" w:type="auto"/>
            <w:vAlign w:val="center"/>
            <w:hideMark/>
          </w:tcPr>
          <w:p w14:paraId="365B788E" w14:textId="77777777" w:rsidR="009943B8" w:rsidRPr="009943B8" w:rsidRDefault="009943B8" w:rsidP="009943B8">
            <w:pPr>
              <w:jc w:val="both"/>
              <w:rPr>
                <w:sz w:val="28"/>
                <w:szCs w:val="24"/>
                <w:lang w:val="en-IN"/>
              </w:rPr>
            </w:pPr>
            <w:r w:rsidRPr="009943B8">
              <w:rPr>
                <w:sz w:val="28"/>
                <w:szCs w:val="24"/>
                <w:lang w:val="en-IN"/>
              </w:rPr>
              <w:t>More complex</w:t>
            </w:r>
          </w:p>
        </w:tc>
        <w:tc>
          <w:tcPr>
            <w:tcW w:w="0" w:type="auto"/>
            <w:vAlign w:val="center"/>
            <w:hideMark/>
          </w:tcPr>
          <w:p w14:paraId="6E2CAB30" w14:textId="77777777" w:rsidR="009943B8" w:rsidRPr="009943B8" w:rsidRDefault="009943B8" w:rsidP="009943B8">
            <w:pPr>
              <w:jc w:val="both"/>
              <w:rPr>
                <w:sz w:val="28"/>
                <w:szCs w:val="24"/>
                <w:lang w:val="en-IN"/>
              </w:rPr>
            </w:pPr>
            <w:r w:rsidRPr="009943B8">
              <w:rPr>
                <w:sz w:val="28"/>
                <w:szCs w:val="24"/>
                <w:lang w:val="en-IN"/>
              </w:rPr>
              <w:t>Easier</w:t>
            </w:r>
          </w:p>
        </w:tc>
      </w:tr>
      <w:tr w:rsidR="009943B8" w:rsidRPr="009943B8" w14:paraId="2E25C282" w14:textId="77777777">
        <w:trPr>
          <w:tblCellSpacing w:w="15" w:type="dxa"/>
        </w:trPr>
        <w:tc>
          <w:tcPr>
            <w:tcW w:w="0" w:type="auto"/>
            <w:vAlign w:val="center"/>
            <w:hideMark/>
          </w:tcPr>
          <w:p w14:paraId="7CE8053A" w14:textId="77777777" w:rsidR="009943B8" w:rsidRPr="009943B8" w:rsidRDefault="009943B8" w:rsidP="009943B8">
            <w:pPr>
              <w:jc w:val="both"/>
              <w:rPr>
                <w:sz w:val="28"/>
                <w:szCs w:val="24"/>
                <w:lang w:val="en-IN"/>
              </w:rPr>
            </w:pPr>
            <w:r w:rsidRPr="009943B8">
              <w:rPr>
                <w:b/>
                <w:bCs/>
                <w:sz w:val="28"/>
                <w:szCs w:val="24"/>
                <w:lang w:val="en-IN"/>
              </w:rPr>
              <w:t>Suitable For</w:t>
            </w:r>
          </w:p>
        </w:tc>
        <w:tc>
          <w:tcPr>
            <w:tcW w:w="0" w:type="auto"/>
            <w:vAlign w:val="center"/>
            <w:hideMark/>
          </w:tcPr>
          <w:p w14:paraId="6C1D7C33" w14:textId="77777777" w:rsidR="009943B8" w:rsidRPr="009943B8" w:rsidRDefault="009943B8" w:rsidP="009943B8">
            <w:pPr>
              <w:jc w:val="both"/>
              <w:rPr>
                <w:sz w:val="28"/>
                <w:szCs w:val="24"/>
                <w:lang w:val="en-IN"/>
              </w:rPr>
            </w:pPr>
            <w:r w:rsidRPr="009943B8">
              <w:rPr>
                <w:sz w:val="28"/>
                <w:szCs w:val="24"/>
                <w:lang w:val="en-IN"/>
              </w:rPr>
              <w:t>Large organizations and campuses</w:t>
            </w:r>
          </w:p>
        </w:tc>
        <w:tc>
          <w:tcPr>
            <w:tcW w:w="0" w:type="auto"/>
            <w:vAlign w:val="center"/>
            <w:hideMark/>
          </w:tcPr>
          <w:p w14:paraId="4232B3BA" w14:textId="77777777" w:rsidR="009943B8" w:rsidRPr="009943B8" w:rsidRDefault="009943B8" w:rsidP="009943B8">
            <w:pPr>
              <w:jc w:val="both"/>
              <w:rPr>
                <w:sz w:val="28"/>
                <w:szCs w:val="24"/>
                <w:lang w:val="en-IN"/>
              </w:rPr>
            </w:pPr>
            <w:r w:rsidRPr="009943B8">
              <w:rPr>
                <w:sz w:val="28"/>
                <w:szCs w:val="24"/>
                <w:lang w:val="en-IN"/>
              </w:rPr>
              <w:t>Offices and small networks</w:t>
            </w:r>
          </w:p>
        </w:tc>
      </w:tr>
    </w:tbl>
    <w:p w14:paraId="79A3CA31" w14:textId="77777777" w:rsidR="009943B8" w:rsidRPr="009943B8" w:rsidRDefault="009943B8" w:rsidP="009943B8">
      <w:pPr>
        <w:jc w:val="both"/>
        <w:rPr>
          <w:sz w:val="28"/>
          <w:szCs w:val="24"/>
          <w:lang w:val="en-IN"/>
        </w:rPr>
      </w:pPr>
      <w:r w:rsidRPr="009943B8">
        <w:rPr>
          <w:b/>
          <w:bCs/>
          <w:sz w:val="28"/>
          <w:szCs w:val="24"/>
          <w:lang w:val="en-IN"/>
        </w:rPr>
        <w:t>Analysis:</w:t>
      </w:r>
      <w:r w:rsidRPr="009943B8">
        <w:rPr>
          <w:sz w:val="28"/>
          <w:szCs w:val="24"/>
          <w:lang w:val="en-IN"/>
        </w:rPr>
        <w:t xml:space="preserve"> Hybrid topology is more flexible because different topology types can be combined according to specific requirements. For example, a university can use a </w:t>
      </w:r>
      <w:r w:rsidRPr="009943B8">
        <w:rPr>
          <w:b/>
          <w:bCs/>
          <w:sz w:val="28"/>
          <w:szCs w:val="24"/>
          <w:lang w:val="en-IN"/>
        </w:rPr>
        <w:t>mesh or ring backbone, star topology within buildings, and VLAN-based access networks</w:t>
      </w:r>
      <w:r w:rsidRPr="009943B8">
        <w:rPr>
          <w:sz w:val="28"/>
          <w:szCs w:val="24"/>
          <w:lang w:val="en-IN"/>
        </w:rPr>
        <w:t>.</w:t>
      </w:r>
    </w:p>
    <w:p w14:paraId="1B90B942" w14:textId="77777777" w:rsidR="009943B8" w:rsidRPr="009943B8" w:rsidRDefault="009943B8" w:rsidP="009943B8">
      <w:pPr>
        <w:jc w:val="both"/>
        <w:rPr>
          <w:sz w:val="28"/>
          <w:szCs w:val="24"/>
          <w:lang w:val="en-IN"/>
        </w:rPr>
      </w:pPr>
      <w:r w:rsidRPr="009943B8">
        <w:rPr>
          <w:sz w:val="28"/>
          <w:szCs w:val="24"/>
          <w:lang w:val="en-IN"/>
        </w:rPr>
        <w:t>Star topology is simpler, but expansion eventually requires additional switches or hardware when the existing switch runs out of ports.</w:t>
      </w:r>
    </w:p>
    <w:p w14:paraId="1A1FCB68" w14:textId="77777777" w:rsidR="009943B8" w:rsidRDefault="009943B8" w:rsidP="009943B8">
      <w:pPr>
        <w:jc w:val="both"/>
        <w:rPr>
          <w:sz w:val="28"/>
          <w:szCs w:val="24"/>
          <w:lang w:val="en-IN"/>
        </w:rPr>
      </w:pPr>
      <w:r w:rsidRPr="009943B8">
        <w:rPr>
          <w:sz w:val="28"/>
          <w:szCs w:val="24"/>
          <w:lang w:val="en-IN"/>
        </w:rPr>
        <w:pict w14:anchorId="1072B5BC">
          <v:rect id="_x0000_i1058" style="width:0;height:1.5pt" o:hralign="center" o:hrstd="t" o:hr="t" fillcolor="#a0a0a0" stroked="f"/>
        </w:pict>
      </w:r>
    </w:p>
    <w:p w14:paraId="6AD57642" w14:textId="77777777" w:rsidR="009943B8" w:rsidRPr="009943B8" w:rsidRDefault="009943B8" w:rsidP="009943B8">
      <w:pPr>
        <w:jc w:val="both"/>
        <w:rPr>
          <w:sz w:val="28"/>
          <w:szCs w:val="24"/>
          <w:lang w:val="en-IN"/>
        </w:rPr>
      </w:pPr>
    </w:p>
    <w:p w14:paraId="50CB119F" w14:textId="77777777" w:rsidR="009943B8" w:rsidRPr="009943B8" w:rsidRDefault="009943B8" w:rsidP="009943B8">
      <w:pPr>
        <w:jc w:val="both"/>
        <w:rPr>
          <w:b/>
          <w:bCs/>
          <w:sz w:val="28"/>
          <w:szCs w:val="24"/>
          <w:lang w:val="en-IN"/>
        </w:rPr>
      </w:pPr>
      <w:r w:rsidRPr="009943B8">
        <w:rPr>
          <w:b/>
          <w:bCs/>
          <w:sz w:val="28"/>
          <w:szCs w:val="24"/>
          <w:lang w:val="en-IN"/>
        </w:rPr>
        <w:t>5. Maintenance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2339"/>
        <w:gridCol w:w="5315"/>
      </w:tblGrid>
      <w:tr w:rsidR="009943B8" w:rsidRPr="009943B8" w14:paraId="5C31C3C7" w14:textId="77777777">
        <w:trPr>
          <w:tblHeader/>
          <w:tblCellSpacing w:w="15" w:type="dxa"/>
        </w:trPr>
        <w:tc>
          <w:tcPr>
            <w:tcW w:w="0" w:type="auto"/>
            <w:vAlign w:val="center"/>
            <w:hideMark/>
          </w:tcPr>
          <w:p w14:paraId="196FED7C" w14:textId="77777777" w:rsidR="009943B8" w:rsidRPr="009943B8" w:rsidRDefault="009943B8" w:rsidP="009943B8">
            <w:pPr>
              <w:jc w:val="both"/>
              <w:rPr>
                <w:b/>
                <w:bCs/>
                <w:sz w:val="28"/>
                <w:szCs w:val="24"/>
                <w:lang w:val="en-IN"/>
              </w:rPr>
            </w:pPr>
            <w:r w:rsidRPr="009943B8">
              <w:rPr>
                <w:b/>
                <w:bCs/>
                <w:sz w:val="28"/>
                <w:szCs w:val="24"/>
                <w:lang w:val="en-IN"/>
              </w:rPr>
              <w:t>Topology</w:t>
            </w:r>
          </w:p>
        </w:tc>
        <w:tc>
          <w:tcPr>
            <w:tcW w:w="0" w:type="auto"/>
            <w:vAlign w:val="center"/>
            <w:hideMark/>
          </w:tcPr>
          <w:p w14:paraId="75F67706" w14:textId="77777777" w:rsidR="009943B8" w:rsidRPr="009943B8" w:rsidRDefault="009943B8" w:rsidP="009943B8">
            <w:pPr>
              <w:jc w:val="both"/>
              <w:rPr>
                <w:b/>
                <w:bCs/>
                <w:sz w:val="28"/>
                <w:szCs w:val="24"/>
                <w:lang w:val="en-IN"/>
              </w:rPr>
            </w:pPr>
            <w:r w:rsidRPr="009943B8">
              <w:rPr>
                <w:b/>
                <w:bCs/>
                <w:sz w:val="28"/>
                <w:szCs w:val="24"/>
                <w:lang w:val="en-IN"/>
              </w:rPr>
              <w:t>Maintenance Level</w:t>
            </w:r>
          </w:p>
        </w:tc>
        <w:tc>
          <w:tcPr>
            <w:tcW w:w="0" w:type="auto"/>
            <w:vAlign w:val="center"/>
            <w:hideMark/>
          </w:tcPr>
          <w:p w14:paraId="0B411E3D" w14:textId="77777777" w:rsidR="009943B8" w:rsidRPr="009943B8" w:rsidRDefault="009943B8" w:rsidP="009943B8">
            <w:pPr>
              <w:jc w:val="both"/>
              <w:rPr>
                <w:b/>
                <w:bCs/>
                <w:sz w:val="28"/>
                <w:szCs w:val="24"/>
                <w:lang w:val="en-IN"/>
              </w:rPr>
            </w:pPr>
            <w:r w:rsidRPr="009943B8">
              <w:rPr>
                <w:b/>
                <w:bCs/>
                <w:sz w:val="28"/>
                <w:szCs w:val="24"/>
                <w:lang w:val="en-IN"/>
              </w:rPr>
              <w:t>Main Reason</w:t>
            </w:r>
          </w:p>
        </w:tc>
      </w:tr>
      <w:tr w:rsidR="009943B8" w:rsidRPr="009943B8" w14:paraId="55A491F9" w14:textId="77777777">
        <w:trPr>
          <w:tblCellSpacing w:w="15" w:type="dxa"/>
        </w:trPr>
        <w:tc>
          <w:tcPr>
            <w:tcW w:w="0" w:type="auto"/>
            <w:vAlign w:val="center"/>
            <w:hideMark/>
          </w:tcPr>
          <w:p w14:paraId="7C309D47" w14:textId="77777777" w:rsidR="009943B8" w:rsidRPr="009943B8" w:rsidRDefault="009943B8" w:rsidP="009943B8">
            <w:pPr>
              <w:jc w:val="both"/>
              <w:rPr>
                <w:sz w:val="28"/>
                <w:szCs w:val="24"/>
                <w:lang w:val="en-IN"/>
              </w:rPr>
            </w:pPr>
            <w:r w:rsidRPr="009943B8">
              <w:rPr>
                <w:b/>
                <w:bCs/>
                <w:sz w:val="28"/>
                <w:szCs w:val="24"/>
                <w:lang w:val="en-IN"/>
              </w:rPr>
              <w:t>Star</w:t>
            </w:r>
          </w:p>
        </w:tc>
        <w:tc>
          <w:tcPr>
            <w:tcW w:w="0" w:type="auto"/>
            <w:vAlign w:val="center"/>
            <w:hideMark/>
          </w:tcPr>
          <w:p w14:paraId="700EB3E3" w14:textId="77777777" w:rsidR="009943B8" w:rsidRPr="009943B8" w:rsidRDefault="009943B8" w:rsidP="009943B8">
            <w:pPr>
              <w:jc w:val="both"/>
              <w:rPr>
                <w:sz w:val="28"/>
                <w:szCs w:val="24"/>
                <w:lang w:val="en-IN"/>
              </w:rPr>
            </w:pPr>
            <w:r w:rsidRPr="009943B8">
              <w:rPr>
                <w:sz w:val="28"/>
                <w:szCs w:val="24"/>
                <w:lang w:val="en-IN"/>
              </w:rPr>
              <w:t>Easy</w:t>
            </w:r>
          </w:p>
        </w:tc>
        <w:tc>
          <w:tcPr>
            <w:tcW w:w="0" w:type="auto"/>
            <w:vAlign w:val="center"/>
            <w:hideMark/>
          </w:tcPr>
          <w:p w14:paraId="7F17F87B" w14:textId="77777777" w:rsidR="009943B8" w:rsidRPr="009943B8" w:rsidRDefault="009943B8" w:rsidP="009943B8">
            <w:pPr>
              <w:jc w:val="both"/>
              <w:rPr>
                <w:sz w:val="28"/>
                <w:szCs w:val="24"/>
                <w:lang w:val="en-IN"/>
              </w:rPr>
            </w:pPr>
            <w:r w:rsidRPr="009943B8">
              <w:rPr>
                <w:sz w:val="28"/>
                <w:szCs w:val="24"/>
                <w:lang w:val="en-IN"/>
              </w:rPr>
              <w:t>Individual failures are easy to isolate</w:t>
            </w:r>
          </w:p>
        </w:tc>
      </w:tr>
      <w:tr w:rsidR="009943B8" w:rsidRPr="009943B8" w14:paraId="2C1495D6" w14:textId="77777777">
        <w:trPr>
          <w:tblCellSpacing w:w="15" w:type="dxa"/>
        </w:trPr>
        <w:tc>
          <w:tcPr>
            <w:tcW w:w="0" w:type="auto"/>
            <w:vAlign w:val="center"/>
            <w:hideMark/>
          </w:tcPr>
          <w:p w14:paraId="2580F113" w14:textId="77777777" w:rsidR="009943B8" w:rsidRPr="009943B8" w:rsidRDefault="009943B8" w:rsidP="009943B8">
            <w:pPr>
              <w:jc w:val="both"/>
              <w:rPr>
                <w:sz w:val="28"/>
                <w:szCs w:val="24"/>
                <w:lang w:val="en-IN"/>
              </w:rPr>
            </w:pPr>
            <w:r w:rsidRPr="009943B8">
              <w:rPr>
                <w:b/>
                <w:bCs/>
                <w:sz w:val="28"/>
                <w:szCs w:val="24"/>
                <w:lang w:val="en-IN"/>
              </w:rPr>
              <w:t>Mesh</w:t>
            </w:r>
          </w:p>
        </w:tc>
        <w:tc>
          <w:tcPr>
            <w:tcW w:w="0" w:type="auto"/>
            <w:vAlign w:val="center"/>
            <w:hideMark/>
          </w:tcPr>
          <w:p w14:paraId="5EAD23CB" w14:textId="77777777" w:rsidR="009943B8" w:rsidRPr="009943B8" w:rsidRDefault="009943B8" w:rsidP="009943B8">
            <w:pPr>
              <w:jc w:val="both"/>
              <w:rPr>
                <w:sz w:val="28"/>
                <w:szCs w:val="24"/>
                <w:lang w:val="en-IN"/>
              </w:rPr>
            </w:pPr>
            <w:r w:rsidRPr="009943B8">
              <w:rPr>
                <w:sz w:val="28"/>
                <w:szCs w:val="24"/>
                <w:lang w:val="en-IN"/>
              </w:rPr>
              <w:t>Difficult</w:t>
            </w:r>
          </w:p>
        </w:tc>
        <w:tc>
          <w:tcPr>
            <w:tcW w:w="0" w:type="auto"/>
            <w:vAlign w:val="center"/>
            <w:hideMark/>
          </w:tcPr>
          <w:p w14:paraId="3342FDEF" w14:textId="77777777" w:rsidR="009943B8" w:rsidRPr="009943B8" w:rsidRDefault="009943B8" w:rsidP="009943B8">
            <w:pPr>
              <w:jc w:val="both"/>
              <w:rPr>
                <w:sz w:val="28"/>
                <w:szCs w:val="24"/>
                <w:lang w:val="en-IN"/>
              </w:rPr>
            </w:pPr>
            <w:r w:rsidRPr="009943B8">
              <w:rPr>
                <w:sz w:val="28"/>
                <w:szCs w:val="24"/>
                <w:lang w:val="en-IN"/>
              </w:rPr>
              <w:t>Large number of connections</w:t>
            </w:r>
          </w:p>
        </w:tc>
      </w:tr>
      <w:tr w:rsidR="009943B8" w:rsidRPr="009943B8" w14:paraId="5F02A830" w14:textId="77777777">
        <w:trPr>
          <w:tblCellSpacing w:w="15" w:type="dxa"/>
        </w:trPr>
        <w:tc>
          <w:tcPr>
            <w:tcW w:w="0" w:type="auto"/>
            <w:vAlign w:val="center"/>
            <w:hideMark/>
          </w:tcPr>
          <w:p w14:paraId="2CC50EAE" w14:textId="77777777" w:rsidR="009943B8" w:rsidRPr="009943B8" w:rsidRDefault="009943B8" w:rsidP="009943B8">
            <w:pPr>
              <w:jc w:val="both"/>
              <w:rPr>
                <w:sz w:val="28"/>
                <w:szCs w:val="24"/>
                <w:lang w:val="en-IN"/>
              </w:rPr>
            </w:pPr>
            <w:r w:rsidRPr="009943B8">
              <w:rPr>
                <w:b/>
                <w:bCs/>
                <w:sz w:val="28"/>
                <w:szCs w:val="24"/>
                <w:lang w:val="en-IN"/>
              </w:rPr>
              <w:t>Bus</w:t>
            </w:r>
          </w:p>
        </w:tc>
        <w:tc>
          <w:tcPr>
            <w:tcW w:w="0" w:type="auto"/>
            <w:vAlign w:val="center"/>
            <w:hideMark/>
          </w:tcPr>
          <w:p w14:paraId="1ED0FE2F" w14:textId="77777777" w:rsidR="009943B8" w:rsidRPr="009943B8" w:rsidRDefault="009943B8" w:rsidP="009943B8">
            <w:pPr>
              <w:jc w:val="both"/>
              <w:rPr>
                <w:sz w:val="28"/>
                <w:szCs w:val="24"/>
                <w:lang w:val="en-IN"/>
              </w:rPr>
            </w:pPr>
            <w:r w:rsidRPr="009943B8">
              <w:rPr>
                <w:sz w:val="28"/>
                <w:szCs w:val="24"/>
                <w:lang w:val="en-IN"/>
              </w:rPr>
              <w:t>Moderate/Difficult</w:t>
            </w:r>
          </w:p>
        </w:tc>
        <w:tc>
          <w:tcPr>
            <w:tcW w:w="0" w:type="auto"/>
            <w:vAlign w:val="center"/>
            <w:hideMark/>
          </w:tcPr>
          <w:p w14:paraId="52B403CD" w14:textId="77777777" w:rsidR="009943B8" w:rsidRPr="009943B8" w:rsidRDefault="009943B8" w:rsidP="009943B8">
            <w:pPr>
              <w:jc w:val="both"/>
              <w:rPr>
                <w:sz w:val="28"/>
                <w:szCs w:val="24"/>
                <w:lang w:val="en-IN"/>
              </w:rPr>
            </w:pPr>
            <w:r w:rsidRPr="009943B8">
              <w:rPr>
                <w:sz w:val="28"/>
                <w:szCs w:val="24"/>
                <w:lang w:val="en-IN"/>
              </w:rPr>
              <w:t>Backbone failure can affect the whole network</w:t>
            </w:r>
          </w:p>
        </w:tc>
      </w:tr>
      <w:tr w:rsidR="009943B8" w:rsidRPr="009943B8" w14:paraId="32331A7A" w14:textId="77777777">
        <w:trPr>
          <w:tblCellSpacing w:w="15" w:type="dxa"/>
        </w:trPr>
        <w:tc>
          <w:tcPr>
            <w:tcW w:w="0" w:type="auto"/>
            <w:vAlign w:val="center"/>
            <w:hideMark/>
          </w:tcPr>
          <w:p w14:paraId="03FB15AE" w14:textId="77777777" w:rsidR="009943B8" w:rsidRPr="009943B8" w:rsidRDefault="009943B8" w:rsidP="009943B8">
            <w:pPr>
              <w:jc w:val="both"/>
              <w:rPr>
                <w:sz w:val="28"/>
                <w:szCs w:val="24"/>
                <w:lang w:val="en-IN"/>
              </w:rPr>
            </w:pPr>
            <w:r w:rsidRPr="009943B8">
              <w:rPr>
                <w:b/>
                <w:bCs/>
                <w:sz w:val="28"/>
                <w:szCs w:val="24"/>
                <w:lang w:val="en-IN"/>
              </w:rPr>
              <w:t>Hybrid</w:t>
            </w:r>
          </w:p>
        </w:tc>
        <w:tc>
          <w:tcPr>
            <w:tcW w:w="0" w:type="auto"/>
            <w:vAlign w:val="center"/>
            <w:hideMark/>
          </w:tcPr>
          <w:p w14:paraId="527B5853" w14:textId="77777777" w:rsidR="009943B8" w:rsidRPr="009943B8" w:rsidRDefault="009943B8" w:rsidP="009943B8">
            <w:pPr>
              <w:jc w:val="both"/>
              <w:rPr>
                <w:sz w:val="28"/>
                <w:szCs w:val="24"/>
                <w:lang w:val="en-IN"/>
              </w:rPr>
            </w:pPr>
            <w:r w:rsidRPr="009943B8">
              <w:rPr>
                <w:sz w:val="28"/>
                <w:szCs w:val="24"/>
                <w:lang w:val="en-IN"/>
              </w:rPr>
              <w:t>Moderate/High</w:t>
            </w:r>
          </w:p>
        </w:tc>
        <w:tc>
          <w:tcPr>
            <w:tcW w:w="0" w:type="auto"/>
            <w:vAlign w:val="center"/>
            <w:hideMark/>
          </w:tcPr>
          <w:p w14:paraId="60F8571F" w14:textId="77777777" w:rsidR="009943B8" w:rsidRPr="009943B8" w:rsidRDefault="009943B8" w:rsidP="009943B8">
            <w:pPr>
              <w:jc w:val="both"/>
              <w:rPr>
                <w:sz w:val="28"/>
                <w:szCs w:val="24"/>
                <w:lang w:val="en-IN"/>
              </w:rPr>
            </w:pPr>
            <w:r w:rsidRPr="009943B8">
              <w:rPr>
                <w:sz w:val="28"/>
                <w:szCs w:val="24"/>
                <w:lang w:val="en-IN"/>
              </w:rPr>
              <w:t>Multiple topology types must be managed</w:t>
            </w:r>
          </w:p>
        </w:tc>
      </w:tr>
    </w:tbl>
    <w:p w14:paraId="6D8B8878" w14:textId="77777777" w:rsidR="009943B8" w:rsidRPr="009943B8" w:rsidRDefault="009943B8" w:rsidP="009943B8">
      <w:pPr>
        <w:jc w:val="both"/>
        <w:rPr>
          <w:sz w:val="28"/>
          <w:szCs w:val="24"/>
          <w:lang w:val="en-IN"/>
        </w:rPr>
      </w:pPr>
      <w:r w:rsidRPr="009943B8">
        <w:rPr>
          <w:b/>
          <w:bCs/>
          <w:sz w:val="28"/>
          <w:szCs w:val="24"/>
          <w:lang w:val="en-IN"/>
        </w:rPr>
        <w:t>Star topology:</w:t>
      </w:r>
      <w:r w:rsidRPr="009943B8">
        <w:rPr>
          <w:sz w:val="28"/>
          <w:szCs w:val="24"/>
          <w:lang w:val="en-IN"/>
        </w:rPr>
        <w:br/>
        <w:t>A faulty cable or device can usually be identified quickly without affecting the other nodes.</w:t>
      </w:r>
    </w:p>
    <w:p w14:paraId="1CFF4EBE" w14:textId="77777777" w:rsidR="009943B8" w:rsidRPr="009943B8" w:rsidRDefault="009943B8" w:rsidP="009943B8">
      <w:pPr>
        <w:jc w:val="both"/>
        <w:rPr>
          <w:sz w:val="28"/>
          <w:szCs w:val="24"/>
          <w:lang w:val="en-IN"/>
        </w:rPr>
      </w:pPr>
      <w:r w:rsidRPr="009943B8">
        <w:rPr>
          <w:b/>
          <w:bCs/>
          <w:sz w:val="28"/>
          <w:szCs w:val="24"/>
          <w:lang w:val="en-IN"/>
        </w:rPr>
        <w:t>Mesh topology:</w:t>
      </w:r>
      <w:r w:rsidRPr="009943B8">
        <w:rPr>
          <w:sz w:val="28"/>
          <w:szCs w:val="24"/>
          <w:lang w:val="en-IN"/>
        </w:rPr>
        <w:br/>
        <w:t>Although highly reliable, it has many connections. Network administrators must monitor and troubleshoot a larger number of links.</w:t>
      </w:r>
    </w:p>
    <w:p w14:paraId="097C9F46" w14:textId="77777777" w:rsidR="009943B8" w:rsidRPr="009943B8" w:rsidRDefault="009943B8" w:rsidP="009943B8">
      <w:pPr>
        <w:jc w:val="both"/>
        <w:rPr>
          <w:sz w:val="28"/>
          <w:szCs w:val="24"/>
          <w:lang w:val="en-IN"/>
        </w:rPr>
      </w:pPr>
      <w:r w:rsidRPr="009943B8">
        <w:rPr>
          <w:b/>
          <w:bCs/>
          <w:sz w:val="28"/>
          <w:szCs w:val="24"/>
          <w:lang w:val="en-IN"/>
        </w:rPr>
        <w:t>Bus topology:</w:t>
      </w:r>
      <w:r w:rsidRPr="009943B8">
        <w:rPr>
          <w:sz w:val="28"/>
          <w:szCs w:val="24"/>
          <w:lang w:val="en-IN"/>
        </w:rPr>
        <w:br/>
        <w:t>A fault in the backbone can affect multiple devices, and locating the exact fault can be difficult.</w:t>
      </w:r>
    </w:p>
    <w:p w14:paraId="0CF70884" w14:textId="77777777" w:rsidR="009943B8" w:rsidRPr="009943B8" w:rsidRDefault="009943B8" w:rsidP="009943B8">
      <w:pPr>
        <w:jc w:val="both"/>
        <w:rPr>
          <w:sz w:val="28"/>
          <w:szCs w:val="24"/>
          <w:lang w:val="en-IN"/>
        </w:rPr>
      </w:pPr>
      <w:r w:rsidRPr="009943B8">
        <w:rPr>
          <w:b/>
          <w:bCs/>
          <w:sz w:val="28"/>
          <w:szCs w:val="24"/>
          <w:lang w:val="en-IN"/>
        </w:rPr>
        <w:t>Hybrid topology:</w:t>
      </w:r>
      <w:r w:rsidRPr="009943B8">
        <w:rPr>
          <w:sz w:val="28"/>
          <w:szCs w:val="24"/>
          <w:lang w:val="en-IN"/>
        </w:rPr>
        <w:br/>
        <w:t>Maintenance depends on the topologies used. It provides flexibility but requires skilled network administration and monitoring.</w:t>
      </w:r>
    </w:p>
    <w:p w14:paraId="7C0E5963" w14:textId="77777777" w:rsidR="009943B8" w:rsidRPr="009943B8" w:rsidRDefault="009943B8" w:rsidP="009943B8">
      <w:pPr>
        <w:jc w:val="both"/>
        <w:rPr>
          <w:sz w:val="28"/>
          <w:szCs w:val="24"/>
          <w:lang w:val="en-IN"/>
        </w:rPr>
      </w:pPr>
      <w:r w:rsidRPr="009943B8">
        <w:rPr>
          <w:sz w:val="28"/>
          <w:szCs w:val="24"/>
          <w:lang w:val="en-IN"/>
        </w:rPr>
        <w:pict w14:anchorId="1BB2A50C">
          <v:rect id="_x0000_i1067" style="width:0;height:1.5pt" o:hralign="center" o:hrstd="t" o:hr="t" fillcolor="#a0a0a0" stroked="f"/>
        </w:pict>
      </w:r>
    </w:p>
    <w:p w14:paraId="0653478A" w14:textId="77777777" w:rsidR="009943B8" w:rsidRPr="009943B8" w:rsidRDefault="009943B8" w:rsidP="009943B8">
      <w:pPr>
        <w:jc w:val="both"/>
        <w:rPr>
          <w:sz w:val="28"/>
          <w:szCs w:val="24"/>
          <w:lang w:val="en-IN"/>
        </w:rPr>
      </w:pPr>
      <w:r w:rsidRPr="009943B8">
        <w:rPr>
          <w:sz w:val="28"/>
          <w:szCs w:val="24"/>
          <w:lang w:val="en-IN"/>
        </w:rPr>
        <w:t xml:space="preserve">There is no single topology that is best for every situation. </w:t>
      </w:r>
      <w:r w:rsidRPr="009943B8">
        <w:rPr>
          <w:b/>
          <w:bCs/>
          <w:sz w:val="28"/>
          <w:szCs w:val="24"/>
          <w:lang w:val="en-IN"/>
        </w:rPr>
        <w:t>Star topology</w:t>
      </w:r>
      <w:r w:rsidRPr="009943B8">
        <w:rPr>
          <w:sz w:val="28"/>
          <w:szCs w:val="24"/>
          <w:lang w:val="en-IN"/>
        </w:rPr>
        <w:t xml:space="preserve"> is preferred for offices because it provides good performance and easy maintenance. </w:t>
      </w:r>
      <w:r w:rsidRPr="009943B8">
        <w:rPr>
          <w:b/>
          <w:bCs/>
          <w:sz w:val="28"/>
          <w:szCs w:val="24"/>
          <w:lang w:val="en-IN"/>
        </w:rPr>
        <w:t>Bus topology</w:t>
      </w:r>
      <w:r w:rsidRPr="009943B8">
        <w:rPr>
          <w:sz w:val="28"/>
          <w:szCs w:val="24"/>
          <w:lang w:val="en-IN"/>
        </w:rPr>
        <w:t xml:space="preserve"> </w:t>
      </w:r>
      <w:r w:rsidRPr="009943B8">
        <w:rPr>
          <w:sz w:val="28"/>
          <w:szCs w:val="24"/>
          <w:lang w:val="en-IN"/>
        </w:rPr>
        <w:lastRenderedPageBreak/>
        <w:t xml:space="preserve">is inexpensive and simple but has poor scalability and fault tolerance. </w:t>
      </w:r>
      <w:r w:rsidRPr="009943B8">
        <w:rPr>
          <w:b/>
          <w:bCs/>
          <w:sz w:val="28"/>
          <w:szCs w:val="24"/>
          <w:lang w:val="en-IN"/>
        </w:rPr>
        <w:t>Mesh topology</w:t>
      </w:r>
      <w:r w:rsidRPr="009943B8">
        <w:rPr>
          <w:sz w:val="28"/>
          <w:szCs w:val="24"/>
          <w:lang w:val="en-IN"/>
        </w:rPr>
        <w:t xml:space="preserve"> provides the highest reliability and redundancy, making it suitable for critical networks such as banking and data </w:t>
      </w:r>
      <w:proofErr w:type="spellStart"/>
      <w:r w:rsidRPr="009943B8">
        <w:rPr>
          <w:sz w:val="28"/>
          <w:szCs w:val="24"/>
          <w:lang w:val="en-IN"/>
        </w:rPr>
        <w:t>centers</w:t>
      </w:r>
      <w:proofErr w:type="spellEnd"/>
      <w:r w:rsidRPr="009943B8">
        <w:rPr>
          <w:sz w:val="28"/>
          <w:szCs w:val="24"/>
          <w:lang w:val="en-IN"/>
        </w:rPr>
        <w:t xml:space="preserve">. </w:t>
      </w:r>
      <w:r w:rsidRPr="009943B8">
        <w:rPr>
          <w:b/>
          <w:bCs/>
          <w:sz w:val="28"/>
          <w:szCs w:val="24"/>
          <w:lang w:val="en-IN"/>
        </w:rPr>
        <w:t>Hybrid topology</w:t>
      </w:r>
      <w:r w:rsidRPr="009943B8">
        <w:rPr>
          <w:sz w:val="28"/>
          <w:szCs w:val="24"/>
          <w:lang w:val="en-IN"/>
        </w:rPr>
        <w:t xml:space="preserve"> offers the greatest flexibility and scalability and is therefore well suited to large campus and enterprise networks.</w:t>
      </w:r>
    </w:p>
    <w:p w14:paraId="432FB9B4" w14:textId="49BAE485" w:rsidR="009943B8" w:rsidRPr="009943B8" w:rsidRDefault="009943B8" w:rsidP="009943B8">
      <w:pPr>
        <w:jc w:val="both"/>
        <w:rPr>
          <w:sz w:val="28"/>
          <w:szCs w:val="24"/>
        </w:rPr>
        <w:sectPr w:rsidR="009943B8" w:rsidRPr="009943B8">
          <w:type w:val="continuous"/>
          <w:pgSz w:w="12240" w:h="20160"/>
          <w:pgMar w:top="1380" w:right="1080" w:bottom="280" w:left="1440" w:header="720" w:footer="720" w:gutter="0"/>
          <w:cols w:space="720"/>
        </w:sectPr>
      </w:pPr>
    </w:p>
    <w:p w14:paraId="18F41199" w14:textId="77777777" w:rsidR="005909D3" w:rsidRDefault="00C04DE3">
      <w:pPr>
        <w:pStyle w:val="Heading4"/>
        <w:spacing w:before="72"/>
        <w:ind w:left="947" w:right="1263"/>
        <w:jc w:val="center"/>
      </w:pPr>
      <w:r>
        <w:lastRenderedPageBreak/>
        <w:t>R</w:t>
      </w:r>
      <w:r>
        <w:t xml:space="preserve">UBRICS FOR </w:t>
      </w:r>
      <w:r>
        <w:rPr>
          <w:spacing w:val="-2"/>
        </w:rPr>
        <w:t>CALCULATION</w:t>
      </w:r>
    </w:p>
    <w:p w14:paraId="6653E0F0" w14:textId="77777777" w:rsidR="005909D3" w:rsidRDefault="005909D3">
      <w:pPr>
        <w:pStyle w:val="BodyText"/>
        <w:spacing w:before="142"/>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160"/>
        <w:gridCol w:w="1680"/>
        <w:gridCol w:w="1540"/>
        <w:gridCol w:w="1600"/>
        <w:gridCol w:w="1520"/>
      </w:tblGrid>
      <w:tr w:rsidR="005909D3" w14:paraId="6D54EE42" w14:textId="77777777">
        <w:trPr>
          <w:trHeight w:val="299"/>
        </w:trPr>
        <w:tc>
          <w:tcPr>
            <w:tcW w:w="1560" w:type="dxa"/>
          </w:tcPr>
          <w:p w14:paraId="3AE94688" w14:textId="77777777" w:rsidR="005909D3" w:rsidRDefault="00C04DE3">
            <w:pPr>
              <w:pStyle w:val="TableParagraph"/>
              <w:spacing w:before="29" w:line="251" w:lineRule="exact"/>
              <w:ind w:left="356"/>
              <w:rPr>
                <w:b/>
                <w:sz w:val="24"/>
              </w:rPr>
            </w:pPr>
            <w:r>
              <w:rPr>
                <w:b/>
                <w:spacing w:val="-2"/>
                <w:sz w:val="24"/>
              </w:rPr>
              <w:t>Criteria</w:t>
            </w:r>
          </w:p>
        </w:tc>
        <w:tc>
          <w:tcPr>
            <w:tcW w:w="1160" w:type="dxa"/>
          </w:tcPr>
          <w:p w14:paraId="2243A61A" w14:textId="77777777" w:rsidR="005909D3" w:rsidRDefault="00C04DE3">
            <w:pPr>
              <w:pStyle w:val="TableParagraph"/>
              <w:spacing w:before="29" w:line="251" w:lineRule="exact"/>
              <w:ind w:left="35"/>
              <w:rPr>
                <w:b/>
                <w:sz w:val="24"/>
              </w:rPr>
            </w:pPr>
            <w:r>
              <w:rPr>
                <w:b/>
                <w:spacing w:val="-2"/>
                <w:sz w:val="24"/>
              </w:rPr>
              <w:t>Weightage</w:t>
            </w:r>
          </w:p>
        </w:tc>
        <w:tc>
          <w:tcPr>
            <w:tcW w:w="1680" w:type="dxa"/>
          </w:tcPr>
          <w:p w14:paraId="1847ECFE" w14:textId="77777777" w:rsidR="005909D3" w:rsidRDefault="00C04DE3">
            <w:pPr>
              <w:pStyle w:val="TableParagraph"/>
              <w:spacing w:before="29" w:line="251" w:lineRule="exact"/>
              <w:ind w:left="103"/>
              <w:rPr>
                <w:b/>
                <w:sz w:val="24"/>
              </w:rPr>
            </w:pPr>
            <w:r>
              <w:rPr>
                <w:b/>
                <w:sz w:val="24"/>
              </w:rPr>
              <w:t xml:space="preserve">Exemplary </w:t>
            </w:r>
            <w:r>
              <w:rPr>
                <w:b/>
                <w:spacing w:val="-5"/>
                <w:sz w:val="24"/>
              </w:rPr>
              <w:t>(4)</w:t>
            </w:r>
          </w:p>
        </w:tc>
        <w:tc>
          <w:tcPr>
            <w:tcW w:w="1540" w:type="dxa"/>
          </w:tcPr>
          <w:p w14:paraId="1A5B92EF" w14:textId="77777777" w:rsidR="005909D3" w:rsidRDefault="00C04DE3">
            <w:pPr>
              <w:pStyle w:val="TableParagraph"/>
              <w:spacing w:before="29" w:line="251" w:lineRule="exact"/>
              <w:ind w:left="90"/>
              <w:rPr>
                <w:b/>
                <w:sz w:val="24"/>
              </w:rPr>
            </w:pPr>
            <w:r>
              <w:rPr>
                <w:b/>
                <w:sz w:val="24"/>
              </w:rPr>
              <w:t>Proficient</w:t>
            </w:r>
            <w:r>
              <w:rPr>
                <w:b/>
                <w:spacing w:val="-5"/>
                <w:sz w:val="24"/>
              </w:rPr>
              <w:t xml:space="preserve"> (3)</w:t>
            </w:r>
          </w:p>
        </w:tc>
        <w:tc>
          <w:tcPr>
            <w:tcW w:w="1600" w:type="dxa"/>
          </w:tcPr>
          <w:p w14:paraId="46209950" w14:textId="77777777" w:rsidR="005909D3" w:rsidRDefault="00C04DE3">
            <w:pPr>
              <w:pStyle w:val="TableParagraph"/>
              <w:spacing w:before="29" w:line="251" w:lineRule="exact"/>
              <w:ind w:left="49"/>
              <w:rPr>
                <w:b/>
                <w:sz w:val="24"/>
              </w:rPr>
            </w:pPr>
            <w:r>
              <w:rPr>
                <w:b/>
                <w:sz w:val="24"/>
              </w:rPr>
              <w:t xml:space="preserve">Developing </w:t>
            </w:r>
            <w:r>
              <w:rPr>
                <w:b/>
                <w:spacing w:val="-5"/>
                <w:sz w:val="24"/>
              </w:rPr>
              <w:t>(2)</w:t>
            </w:r>
          </w:p>
        </w:tc>
        <w:tc>
          <w:tcPr>
            <w:tcW w:w="1520" w:type="dxa"/>
          </w:tcPr>
          <w:p w14:paraId="6BA67EA2" w14:textId="77777777" w:rsidR="005909D3" w:rsidRDefault="00C04DE3">
            <w:pPr>
              <w:pStyle w:val="TableParagraph"/>
              <w:spacing w:before="29" w:line="251" w:lineRule="exact"/>
              <w:ind w:left="62"/>
              <w:rPr>
                <w:b/>
                <w:sz w:val="24"/>
              </w:rPr>
            </w:pPr>
            <w:r>
              <w:rPr>
                <w:b/>
                <w:sz w:val="24"/>
              </w:rPr>
              <w:t xml:space="preserve">Beginning </w:t>
            </w:r>
            <w:r>
              <w:rPr>
                <w:b/>
                <w:spacing w:val="-5"/>
                <w:sz w:val="24"/>
              </w:rPr>
              <w:t>(1)</w:t>
            </w:r>
          </w:p>
        </w:tc>
      </w:tr>
      <w:tr w:rsidR="005909D3" w14:paraId="7CDD80F3" w14:textId="77777777">
        <w:trPr>
          <w:trHeight w:val="1700"/>
        </w:trPr>
        <w:tc>
          <w:tcPr>
            <w:tcW w:w="1560" w:type="dxa"/>
          </w:tcPr>
          <w:p w14:paraId="6E4538E9" w14:textId="77777777" w:rsidR="005909D3" w:rsidRDefault="005909D3">
            <w:pPr>
              <w:pStyle w:val="TableParagraph"/>
              <w:rPr>
                <w:rFonts w:ascii="Arial"/>
                <w:b/>
                <w:sz w:val="24"/>
              </w:rPr>
            </w:pPr>
          </w:p>
          <w:p w14:paraId="70A521E0" w14:textId="77777777" w:rsidR="005909D3" w:rsidRDefault="005909D3">
            <w:pPr>
              <w:pStyle w:val="TableParagraph"/>
              <w:spacing w:before="29"/>
              <w:rPr>
                <w:rFonts w:ascii="Arial"/>
                <w:b/>
                <w:sz w:val="24"/>
              </w:rPr>
            </w:pPr>
          </w:p>
          <w:p w14:paraId="0A11897C" w14:textId="77777777" w:rsidR="005909D3" w:rsidRDefault="00C04DE3">
            <w:pPr>
              <w:pStyle w:val="TableParagraph"/>
              <w:spacing w:before="1"/>
              <w:ind w:left="4"/>
              <w:rPr>
                <w:sz w:val="24"/>
              </w:rPr>
            </w:pPr>
            <w:r>
              <w:rPr>
                <w:spacing w:val="-2"/>
                <w:sz w:val="24"/>
              </w:rPr>
              <w:t xml:space="preserve">Understanding </w:t>
            </w:r>
            <w:r>
              <w:rPr>
                <w:sz w:val="24"/>
              </w:rPr>
              <w:t>of Concepts</w:t>
            </w:r>
          </w:p>
        </w:tc>
        <w:tc>
          <w:tcPr>
            <w:tcW w:w="1160" w:type="dxa"/>
          </w:tcPr>
          <w:p w14:paraId="5DD41E4E" w14:textId="77777777" w:rsidR="005909D3" w:rsidRDefault="005909D3">
            <w:pPr>
              <w:pStyle w:val="TableParagraph"/>
              <w:rPr>
                <w:rFonts w:ascii="Arial"/>
                <w:b/>
                <w:sz w:val="24"/>
              </w:rPr>
            </w:pPr>
          </w:p>
          <w:p w14:paraId="2D9B8262" w14:textId="77777777" w:rsidR="005909D3" w:rsidRDefault="005909D3">
            <w:pPr>
              <w:pStyle w:val="TableParagraph"/>
              <w:spacing w:before="167"/>
              <w:rPr>
                <w:rFonts w:ascii="Arial"/>
                <w:b/>
                <w:sz w:val="24"/>
              </w:rPr>
            </w:pPr>
          </w:p>
          <w:p w14:paraId="41E5C098" w14:textId="77777777" w:rsidR="005909D3" w:rsidRDefault="00C04DE3">
            <w:pPr>
              <w:pStyle w:val="TableParagraph"/>
              <w:spacing w:before="1"/>
              <w:ind w:left="4"/>
              <w:rPr>
                <w:sz w:val="24"/>
              </w:rPr>
            </w:pPr>
            <w:r>
              <w:rPr>
                <w:spacing w:val="-5"/>
                <w:sz w:val="24"/>
              </w:rPr>
              <w:t>15%</w:t>
            </w:r>
          </w:p>
        </w:tc>
        <w:tc>
          <w:tcPr>
            <w:tcW w:w="1680" w:type="dxa"/>
          </w:tcPr>
          <w:p w14:paraId="261A5CA4" w14:textId="77777777" w:rsidR="005909D3" w:rsidRDefault="00C04DE3">
            <w:pPr>
              <w:pStyle w:val="TableParagraph"/>
              <w:spacing w:before="30"/>
              <w:ind w:left="14" w:right="323"/>
              <w:jc w:val="both"/>
              <w:rPr>
                <w:sz w:val="24"/>
              </w:rPr>
            </w:pPr>
            <w:r>
              <w:rPr>
                <w:spacing w:val="-2"/>
                <w:sz w:val="24"/>
              </w:rPr>
              <w:t xml:space="preserve">Demonstrates </w:t>
            </w:r>
            <w:r>
              <w:rPr>
                <w:sz w:val="24"/>
              </w:rPr>
              <w:t>complete</w:t>
            </w:r>
            <w:r>
              <w:rPr>
                <w:spacing w:val="-4"/>
                <w:sz w:val="24"/>
              </w:rPr>
              <w:t xml:space="preserve"> </w:t>
            </w:r>
            <w:r>
              <w:rPr>
                <w:sz w:val="24"/>
              </w:rPr>
              <w:t xml:space="preserve">and </w:t>
            </w:r>
            <w:r>
              <w:rPr>
                <w:spacing w:val="-2"/>
                <w:sz w:val="24"/>
              </w:rPr>
              <w:t>in-depth</w:t>
            </w:r>
          </w:p>
          <w:p w14:paraId="5C60B5C0" w14:textId="77777777" w:rsidR="005909D3" w:rsidRDefault="00C04DE3">
            <w:pPr>
              <w:pStyle w:val="TableParagraph"/>
              <w:spacing w:line="270" w:lineRule="atLeast"/>
              <w:ind w:left="14" w:right="21"/>
              <w:rPr>
                <w:sz w:val="24"/>
              </w:rPr>
            </w:pPr>
            <w:r>
              <w:rPr>
                <w:sz w:val="24"/>
              </w:rPr>
              <w:t>understanding</w:t>
            </w:r>
            <w:r>
              <w:rPr>
                <w:spacing w:val="-15"/>
                <w:sz w:val="24"/>
              </w:rPr>
              <w:t xml:space="preserve"> </w:t>
            </w:r>
            <w:r>
              <w:rPr>
                <w:sz w:val="24"/>
              </w:rPr>
              <w:t>of all concepts being compared</w:t>
            </w:r>
          </w:p>
        </w:tc>
        <w:tc>
          <w:tcPr>
            <w:tcW w:w="1540" w:type="dxa"/>
          </w:tcPr>
          <w:p w14:paraId="05296D1B" w14:textId="77777777" w:rsidR="005909D3" w:rsidRDefault="005909D3">
            <w:pPr>
              <w:pStyle w:val="TableParagraph"/>
              <w:spacing w:before="29"/>
              <w:rPr>
                <w:rFonts w:ascii="Arial"/>
                <w:b/>
                <w:sz w:val="24"/>
              </w:rPr>
            </w:pPr>
          </w:p>
          <w:p w14:paraId="214B5CEF" w14:textId="77777777" w:rsidR="005909D3" w:rsidRDefault="00C04DE3">
            <w:pPr>
              <w:pStyle w:val="TableParagraph"/>
              <w:spacing w:before="1"/>
              <w:ind w:left="14"/>
              <w:rPr>
                <w:sz w:val="24"/>
              </w:rPr>
            </w:pPr>
            <w:r>
              <w:rPr>
                <w:spacing w:val="-4"/>
                <w:sz w:val="24"/>
              </w:rPr>
              <w:t xml:space="preserve">Good </w:t>
            </w:r>
            <w:r>
              <w:rPr>
                <w:spacing w:val="-2"/>
                <w:sz w:val="24"/>
              </w:rPr>
              <w:t xml:space="preserve">understanding </w:t>
            </w:r>
            <w:r>
              <w:rPr>
                <w:sz w:val="24"/>
              </w:rPr>
              <w:t>with minor</w:t>
            </w:r>
          </w:p>
          <w:p w14:paraId="6338F22C" w14:textId="77777777" w:rsidR="005909D3" w:rsidRDefault="00C04DE3">
            <w:pPr>
              <w:pStyle w:val="TableParagraph"/>
              <w:ind w:left="14"/>
              <w:rPr>
                <w:sz w:val="24"/>
              </w:rPr>
            </w:pPr>
            <w:r>
              <w:rPr>
                <w:spacing w:val="-4"/>
                <w:sz w:val="24"/>
              </w:rPr>
              <w:t>gaps</w:t>
            </w:r>
          </w:p>
        </w:tc>
        <w:tc>
          <w:tcPr>
            <w:tcW w:w="1600" w:type="dxa"/>
          </w:tcPr>
          <w:p w14:paraId="1AAF686A" w14:textId="77777777" w:rsidR="005909D3" w:rsidRDefault="005909D3">
            <w:pPr>
              <w:pStyle w:val="TableParagraph"/>
              <w:spacing w:before="29"/>
              <w:rPr>
                <w:rFonts w:ascii="Arial"/>
                <w:b/>
                <w:sz w:val="24"/>
              </w:rPr>
            </w:pPr>
          </w:p>
          <w:p w14:paraId="56456999" w14:textId="77777777" w:rsidR="005909D3" w:rsidRDefault="00C04DE3">
            <w:pPr>
              <w:pStyle w:val="TableParagraph"/>
              <w:spacing w:before="1"/>
              <w:ind w:left="4"/>
              <w:rPr>
                <w:sz w:val="24"/>
              </w:rPr>
            </w:pPr>
            <w:r>
              <w:rPr>
                <w:spacing w:val="-2"/>
                <w:sz w:val="24"/>
              </w:rPr>
              <w:t xml:space="preserve">Basic understanding; </w:t>
            </w:r>
            <w:r>
              <w:rPr>
                <w:sz w:val="24"/>
              </w:rPr>
              <w:t>some</w:t>
            </w:r>
            <w:r>
              <w:rPr>
                <w:spacing w:val="-15"/>
                <w:sz w:val="24"/>
              </w:rPr>
              <w:t xml:space="preserve"> </w:t>
            </w:r>
            <w:r>
              <w:rPr>
                <w:sz w:val="24"/>
              </w:rPr>
              <w:t xml:space="preserve">concepts </w:t>
            </w:r>
            <w:r>
              <w:rPr>
                <w:spacing w:val="-2"/>
                <w:sz w:val="24"/>
              </w:rPr>
              <w:t>unclear</w:t>
            </w:r>
          </w:p>
        </w:tc>
        <w:tc>
          <w:tcPr>
            <w:tcW w:w="1520" w:type="dxa"/>
          </w:tcPr>
          <w:p w14:paraId="3FF0EA2C" w14:textId="77777777" w:rsidR="005909D3" w:rsidRDefault="005909D3">
            <w:pPr>
              <w:pStyle w:val="TableParagraph"/>
              <w:spacing w:before="167"/>
              <w:rPr>
                <w:rFonts w:ascii="Arial"/>
                <w:b/>
                <w:sz w:val="24"/>
              </w:rPr>
            </w:pPr>
          </w:p>
          <w:p w14:paraId="185480CA" w14:textId="77777777" w:rsidR="005909D3" w:rsidRDefault="00C04DE3">
            <w:pPr>
              <w:pStyle w:val="TableParagraph"/>
              <w:spacing w:before="1"/>
              <w:ind w:left="9"/>
              <w:rPr>
                <w:sz w:val="24"/>
              </w:rPr>
            </w:pPr>
            <w:r>
              <w:rPr>
                <w:spacing w:val="-4"/>
                <w:sz w:val="24"/>
              </w:rPr>
              <w:t xml:space="preserve">Poor </w:t>
            </w:r>
            <w:r>
              <w:rPr>
                <w:spacing w:val="-2"/>
                <w:sz w:val="24"/>
              </w:rPr>
              <w:t xml:space="preserve">understanding </w:t>
            </w:r>
            <w:r>
              <w:rPr>
                <w:sz w:val="24"/>
              </w:rPr>
              <w:t>of concepts</w:t>
            </w:r>
          </w:p>
        </w:tc>
      </w:tr>
      <w:tr w:rsidR="005909D3" w14:paraId="603E0045" w14:textId="77777777">
        <w:trPr>
          <w:trHeight w:val="1940"/>
        </w:trPr>
        <w:tc>
          <w:tcPr>
            <w:tcW w:w="1560" w:type="dxa"/>
          </w:tcPr>
          <w:p w14:paraId="58A8D3A0" w14:textId="77777777" w:rsidR="005909D3" w:rsidRDefault="005909D3">
            <w:pPr>
              <w:pStyle w:val="TableParagraph"/>
              <w:rPr>
                <w:rFonts w:ascii="Arial"/>
                <w:b/>
                <w:sz w:val="24"/>
              </w:rPr>
            </w:pPr>
          </w:p>
          <w:p w14:paraId="5FCB89F3" w14:textId="77777777" w:rsidR="005909D3" w:rsidRDefault="005909D3">
            <w:pPr>
              <w:pStyle w:val="TableParagraph"/>
              <w:spacing w:before="148"/>
              <w:rPr>
                <w:rFonts w:ascii="Arial"/>
                <w:b/>
                <w:sz w:val="24"/>
              </w:rPr>
            </w:pPr>
          </w:p>
          <w:p w14:paraId="1E780D8A" w14:textId="77777777" w:rsidR="005909D3" w:rsidRDefault="00C04DE3">
            <w:pPr>
              <w:pStyle w:val="TableParagraph"/>
              <w:ind w:left="4"/>
              <w:rPr>
                <w:sz w:val="24"/>
              </w:rPr>
            </w:pPr>
            <w:r>
              <w:rPr>
                <w:spacing w:val="-2"/>
                <w:sz w:val="24"/>
              </w:rPr>
              <w:t>Comparison Depth</w:t>
            </w:r>
          </w:p>
        </w:tc>
        <w:tc>
          <w:tcPr>
            <w:tcW w:w="1160" w:type="dxa"/>
          </w:tcPr>
          <w:p w14:paraId="7EAC2DF0" w14:textId="77777777" w:rsidR="005909D3" w:rsidRDefault="005909D3">
            <w:pPr>
              <w:pStyle w:val="TableParagraph"/>
              <w:rPr>
                <w:rFonts w:ascii="Arial"/>
                <w:b/>
                <w:sz w:val="24"/>
              </w:rPr>
            </w:pPr>
          </w:p>
          <w:p w14:paraId="2E6B42FB" w14:textId="77777777" w:rsidR="005909D3" w:rsidRDefault="005909D3">
            <w:pPr>
              <w:pStyle w:val="TableParagraph"/>
              <w:rPr>
                <w:rFonts w:ascii="Arial"/>
                <w:b/>
                <w:sz w:val="24"/>
              </w:rPr>
            </w:pPr>
          </w:p>
          <w:p w14:paraId="63F55526" w14:textId="77777777" w:rsidR="005909D3" w:rsidRDefault="005909D3">
            <w:pPr>
              <w:pStyle w:val="TableParagraph"/>
              <w:spacing w:before="10"/>
              <w:rPr>
                <w:rFonts w:ascii="Arial"/>
                <w:b/>
                <w:sz w:val="24"/>
              </w:rPr>
            </w:pPr>
          </w:p>
          <w:p w14:paraId="55D074F6" w14:textId="77777777" w:rsidR="005909D3" w:rsidRDefault="00C04DE3">
            <w:pPr>
              <w:pStyle w:val="TableParagraph"/>
              <w:ind w:left="4"/>
              <w:rPr>
                <w:sz w:val="24"/>
              </w:rPr>
            </w:pPr>
            <w:r>
              <w:rPr>
                <w:spacing w:val="-5"/>
                <w:sz w:val="24"/>
              </w:rPr>
              <w:t>20%</w:t>
            </w:r>
          </w:p>
        </w:tc>
        <w:tc>
          <w:tcPr>
            <w:tcW w:w="1680" w:type="dxa"/>
          </w:tcPr>
          <w:p w14:paraId="3923D942" w14:textId="77777777" w:rsidR="005909D3" w:rsidRDefault="00C04DE3">
            <w:pPr>
              <w:pStyle w:val="TableParagraph"/>
              <w:spacing w:before="10"/>
              <w:ind w:left="14" w:right="254"/>
              <w:rPr>
                <w:sz w:val="24"/>
              </w:rPr>
            </w:pPr>
            <w:r>
              <w:rPr>
                <w:spacing w:val="-2"/>
                <w:sz w:val="24"/>
              </w:rPr>
              <w:t xml:space="preserve">Provides detailed, </w:t>
            </w:r>
            <w:r>
              <w:rPr>
                <w:sz w:val="24"/>
              </w:rPr>
              <w:t>insightful,</w:t>
            </w:r>
            <w:r>
              <w:rPr>
                <w:spacing w:val="-15"/>
                <w:sz w:val="24"/>
              </w:rPr>
              <w:t xml:space="preserve"> </w:t>
            </w:r>
            <w:r>
              <w:rPr>
                <w:sz w:val="24"/>
              </w:rPr>
              <w:t xml:space="preserve">and </w:t>
            </w:r>
            <w:r>
              <w:rPr>
                <w:spacing w:val="-2"/>
                <w:sz w:val="24"/>
              </w:rPr>
              <w:t>meaningful</w:t>
            </w:r>
          </w:p>
          <w:p w14:paraId="2F52954A" w14:textId="77777777" w:rsidR="005909D3" w:rsidRDefault="00C04DE3">
            <w:pPr>
              <w:pStyle w:val="TableParagraph"/>
              <w:ind w:left="14"/>
              <w:rPr>
                <w:sz w:val="24"/>
              </w:rPr>
            </w:pPr>
            <w:r>
              <w:rPr>
                <w:spacing w:val="-2"/>
                <w:sz w:val="24"/>
              </w:rPr>
              <w:t>comparisons</w:t>
            </w:r>
          </w:p>
          <w:p w14:paraId="0E360955" w14:textId="77777777" w:rsidR="005909D3" w:rsidRDefault="00C04DE3">
            <w:pPr>
              <w:pStyle w:val="TableParagraph"/>
              <w:spacing w:line="270" w:lineRule="atLeast"/>
              <w:ind w:left="14" w:right="181"/>
              <w:rPr>
                <w:sz w:val="24"/>
              </w:rPr>
            </w:pPr>
            <w:r>
              <w:rPr>
                <w:sz w:val="24"/>
              </w:rPr>
              <w:t>across</w:t>
            </w:r>
            <w:r>
              <w:rPr>
                <w:spacing w:val="-15"/>
                <w:sz w:val="24"/>
              </w:rPr>
              <w:t xml:space="preserve"> </w:t>
            </w:r>
            <w:r>
              <w:rPr>
                <w:sz w:val="24"/>
              </w:rPr>
              <w:t xml:space="preserve">multiple </w:t>
            </w:r>
            <w:r>
              <w:rPr>
                <w:spacing w:val="-2"/>
                <w:sz w:val="24"/>
              </w:rPr>
              <w:t>aspects</w:t>
            </w:r>
          </w:p>
        </w:tc>
        <w:tc>
          <w:tcPr>
            <w:tcW w:w="1540" w:type="dxa"/>
          </w:tcPr>
          <w:p w14:paraId="4A10C65D" w14:textId="77777777" w:rsidR="005909D3" w:rsidRDefault="005909D3">
            <w:pPr>
              <w:pStyle w:val="TableParagraph"/>
              <w:spacing w:before="148"/>
              <w:rPr>
                <w:rFonts w:ascii="Arial"/>
                <w:b/>
                <w:sz w:val="24"/>
              </w:rPr>
            </w:pPr>
          </w:p>
          <w:p w14:paraId="0096B861" w14:textId="77777777" w:rsidR="005909D3" w:rsidRDefault="00C04DE3">
            <w:pPr>
              <w:pStyle w:val="TableParagraph"/>
              <w:ind w:left="14" w:right="241"/>
              <w:rPr>
                <w:sz w:val="24"/>
              </w:rPr>
            </w:pPr>
            <w:r>
              <w:rPr>
                <w:spacing w:val="-2"/>
                <w:sz w:val="24"/>
              </w:rPr>
              <w:t xml:space="preserve">Adequate comparison </w:t>
            </w:r>
            <w:r>
              <w:rPr>
                <w:sz w:val="24"/>
              </w:rPr>
              <w:t>with</w:t>
            </w:r>
            <w:r>
              <w:rPr>
                <w:spacing w:val="-15"/>
                <w:sz w:val="24"/>
              </w:rPr>
              <w:t xml:space="preserve"> </w:t>
            </w:r>
            <w:r>
              <w:rPr>
                <w:sz w:val="24"/>
              </w:rPr>
              <w:t xml:space="preserve">relevant </w:t>
            </w:r>
            <w:r>
              <w:rPr>
                <w:spacing w:val="-2"/>
                <w:sz w:val="24"/>
              </w:rPr>
              <w:t>points</w:t>
            </w:r>
          </w:p>
        </w:tc>
        <w:tc>
          <w:tcPr>
            <w:tcW w:w="1600" w:type="dxa"/>
          </w:tcPr>
          <w:p w14:paraId="312C0581" w14:textId="77777777" w:rsidR="005909D3" w:rsidRDefault="005909D3">
            <w:pPr>
              <w:pStyle w:val="TableParagraph"/>
              <w:rPr>
                <w:rFonts w:ascii="Arial"/>
                <w:b/>
                <w:sz w:val="24"/>
              </w:rPr>
            </w:pPr>
          </w:p>
          <w:p w14:paraId="00DBFC69" w14:textId="77777777" w:rsidR="005909D3" w:rsidRDefault="005909D3">
            <w:pPr>
              <w:pStyle w:val="TableParagraph"/>
              <w:spacing w:before="10"/>
              <w:rPr>
                <w:rFonts w:ascii="Arial"/>
                <w:b/>
                <w:sz w:val="24"/>
              </w:rPr>
            </w:pPr>
          </w:p>
          <w:p w14:paraId="126EFF42" w14:textId="77777777" w:rsidR="005909D3" w:rsidRDefault="00C04DE3">
            <w:pPr>
              <w:pStyle w:val="TableParagraph"/>
              <w:ind w:left="4"/>
              <w:rPr>
                <w:sz w:val="24"/>
              </w:rPr>
            </w:pPr>
            <w:r>
              <w:rPr>
                <w:spacing w:val="-2"/>
                <w:sz w:val="24"/>
              </w:rPr>
              <w:t xml:space="preserve">Limited comparison; </w:t>
            </w:r>
            <w:r>
              <w:rPr>
                <w:sz w:val="24"/>
              </w:rPr>
              <w:t>lacks depth</w:t>
            </w:r>
          </w:p>
        </w:tc>
        <w:tc>
          <w:tcPr>
            <w:tcW w:w="1520" w:type="dxa"/>
          </w:tcPr>
          <w:p w14:paraId="47433E2A" w14:textId="77777777" w:rsidR="005909D3" w:rsidRDefault="005909D3">
            <w:pPr>
              <w:pStyle w:val="TableParagraph"/>
              <w:rPr>
                <w:rFonts w:ascii="Arial"/>
                <w:b/>
                <w:sz w:val="24"/>
              </w:rPr>
            </w:pPr>
          </w:p>
          <w:p w14:paraId="79B49AE9" w14:textId="77777777" w:rsidR="005909D3" w:rsidRDefault="005909D3">
            <w:pPr>
              <w:pStyle w:val="TableParagraph"/>
              <w:spacing w:before="10"/>
              <w:rPr>
                <w:rFonts w:ascii="Arial"/>
                <w:b/>
                <w:sz w:val="24"/>
              </w:rPr>
            </w:pPr>
          </w:p>
          <w:p w14:paraId="20A7CBB1" w14:textId="77777777" w:rsidR="005909D3" w:rsidRDefault="00C04DE3">
            <w:pPr>
              <w:pStyle w:val="TableParagraph"/>
              <w:ind w:left="9"/>
              <w:rPr>
                <w:sz w:val="24"/>
              </w:rPr>
            </w:pPr>
            <w:r>
              <w:rPr>
                <w:sz w:val="24"/>
              </w:rPr>
              <w:t>Minimal</w:t>
            </w:r>
            <w:r>
              <w:rPr>
                <w:spacing w:val="-4"/>
                <w:sz w:val="24"/>
              </w:rPr>
              <w:t xml:space="preserve"> </w:t>
            </w:r>
            <w:r>
              <w:rPr>
                <w:sz w:val="24"/>
              </w:rPr>
              <w:t xml:space="preserve">or </w:t>
            </w:r>
            <w:r>
              <w:rPr>
                <w:spacing w:val="-2"/>
                <w:sz w:val="24"/>
              </w:rPr>
              <w:t>incorrect comparison</w:t>
            </w:r>
          </w:p>
        </w:tc>
      </w:tr>
      <w:tr w:rsidR="005909D3" w14:paraId="586C8576" w14:textId="77777777">
        <w:trPr>
          <w:trHeight w:val="1418"/>
        </w:trPr>
        <w:tc>
          <w:tcPr>
            <w:tcW w:w="1560" w:type="dxa"/>
          </w:tcPr>
          <w:p w14:paraId="459D2F08" w14:textId="77777777" w:rsidR="005909D3" w:rsidRDefault="005909D3">
            <w:pPr>
              <w:pStyle w:val="TableParagraph"/>
              <w:spacing w:before="163"/>
              <w:rPr>
                <w:rFonts w:ascii="Arial"/>
                <w:b/>
                <w:sz w:val="24"/>
              </w:rPr>
            </w:pPr>
          </w:p>
          <w:p w14:paraId="3A222930" w14:textId="77777777" w:rsidR="005909D3" w:rsidRDefault="00C04DE3">
            <w:pPr>
              <w:pStyle w:val="TableParagraph"/>
              <w:ind w:left="4"/>
              <w:rPr>
                <w:sz w:val="24"/>
              </w:rPr>
            </w:pPr>
            <w:r>
              <w:rPr>
                <w:spacing w:val="-2"/>
                <w:sz w:val="24"/>
              </w:rPr>
              <w:t>Criteria Selection</w:t>
            </w:r>
          </w:p>
        </w:tc>
        <w:tc>
          <w:tcPr>
            <w:tcW w:w="1160" w:type="dxa"/>
          </w:tcPr>
          <w:p w14:paraId="4B92E3C3" w14:textId="77777777" w:rsidR="005909D3" w:rsidRDefault="005909D3">
            <w:pPr>
              <w:pStyle w:val="TableParagraph"/>
              <w:rPr>
                <w:rFonts w:ascii="Arial"/>
                <w:b/>
                <w:sz w:val="24"/>
              </w:rPr>
            </w:pPr>
          </w:p>
          <w:p w14:paraId="5D389B10" w14:textId="77777777" w:rsidR="005909D3" w:rsidRDefault="005909D3">
            <w:pPr>
              <w:pStyle w:val="TableParagraph"/>
              <w:spacing w:before="25"/>
              <w:rPr>
                <w:rFonts w:ascii="Arial"/>
                <w:b/>
                <w:sz w:val="24"/>
              </w:rPr>
            </w:pPr>
          </w:p>
          <w:p w14:paraId="5FA18BE1" w14:textId="77777777" w:rsidR="005909D3" w:rsidRDefault="00C04DE3">
            <w:pPr>
              <w:pStyle w:val="TableParagraph"/>
              <w:ind w:left="4"/>
              <w:rPr>
                <w:sz w:val="24"/>
              </w:rPr>
            </w:pPr>
            <w:r>
              <w:rPr>
                <w:spacing w:val="-5"/>
                <w:sz w:val="24"/>
              </w:rPr>
              <w:t>10%</w:t>
            </w:r>
          </w:p>
        </w:tc>
        <w:tc>
          <w:tcPr>
            <w:tcW w:w="1680" w:type="dxa"/>
          </w:tcPr>
          <w:p w14:paraId="53801320" w14:textId="77777777" w:rsidR="005909D3" w:rsidRDefault="00C04DE3">
            <w:pPr>
              <w:pStyle w:val="TableParagraph"/>
              <w:spacing w:before="25"/>
              <w:ind w:left="14" w:right="289"/>
              <w:jc w:val="both"/>
              <w:rPr>
                <w:sz w:val="24"/>
              </w:rPr>
            </w:pPr>
            <w:r>
              <w:rPr>
                <w:sz w:val="24"/>
              </w:rPr>
              <w:t>Selects</w:t>
            </w:r>
            <w:r>
              <w:rPr>
                <w:spacing w:val="-15"/>
                <w:sz w:val="24"/>
              </w:rPr>
              <w:t xml:space="preserve"> </w:t>
            </w:r>
            <w:r>
              <w:rPr>
                <w:sz w:val="24"/>
              </w:rPr>
              <w:t>highly relevant and</w:t>
            </w:r>
          </w:p>
          <w:p w14:paraId="736A8B0A" w14:textId="77777777" w:rsidR="005909D3" w:rsidRDefault="00C04DE3">
            <w:pPr>
              <w:pStyle w:val="TableParagraph"/>
              <w:spacing w:line="270" w:lineRule="atLeast"/>
              <w:ind w:left="14" w:right="523"/>
              <w:jc w:val="both"/>
              <w:rPr>
                <w:sz w:val="24"/>
              </w:rPr>
            </w:pPr>
            <w:r>
              <w:rPr>
                <w:spacing w:val="-2"/>
                <w:sz w:val="24"/>
              </w:rPr>
              <w:t>appropriate comparison parameters</w:t>
            </w:r>
          </w:p>
        </w:tc>
        <w:tc>
          <w:tcPr>
            <w:tcW w:w="1540" w:type="dxa"/>
          </w:tcPr>
          <w:p w14:paraId="5964E55C" w14:textId="77777777" w:rsidR="005909D3" w:rsidRDefault="005909D3">
            <w:pPr>
              <w:pStyle w:val="TableParagraph"/>
              <w:spacing w:before="25"/>
              <w:rPr>
                <w:rFonts w:ascii="Arial"/>
                <w:b/>
                <w:sz w:val="24"/>
              </w:rPr>
            </w:pPr>
          </w:p>
          <w:p w14:paraId="0EBFD577" w14:textId="77777777" w:rsidR="005909D3" w:rsidRDefault="00C04DE3">
            <w:pPr>
              <w:pStyle w:val="TableParagraph"/>
              <w:ind w:left="14" w:right="729"/>
              <w:rPr>
                <w:sz w:val="24"/>
              </w:rPr>
            </w:pPr>
            <w:r>
              <w:rPr>
                <w:spacing w:val="-2"/>
                <w:sz w:val="24"/>
              </w:rPr>
              <w:t>Mostly relevant criteria</w:t>
            </w:r>
          </w:p>
        </w:tc>
        <w:tc>
          <w:tcPr>
            <w:tcW w:w="1600" w:type="dxa"/>
          </w:tcPr>
          <w:p w14:paraId="706CDDF1" w14:textId="77777777" w:rsidR="005909D3" w:rsidRDefault="005909D3">
            <w:pPr>
              <w:pStyle w:val="TableParagraph"/>
              <w:spacing w:before="25"/>
              <w:rPr>
                <w:rFonts w:ascii="Arial"/>
                <w:b/>
                <w:sz w:val="24"/>
              </w:rPr>
            </w:pPr>
          </w:p>
          <w:p w14:paraId="1B8B4ABC" w14:textId="77777777" w:rsidR="005909D3" w:rsidRDefault="00C04DE3">
            <w:pPr>
              <w:pStyle w:val="TableParagraph"/>
              <w:ind w:left="4" w:right="44"/>
              <w:rPr>
                <w:sz w:val="24"/>
              </w:rPr>
            </w:pPr>
            <w:r>
              <w:rPr>
                <w:sz w:val="24"/>
              </w:rPr>
              <w:t>Some</w:t>
            </w:r>
            <w:r>
              <w:rPr>
                <w:spacing w:val="-15"/>
                <w:sz w:val="24"/>
              </w:rPr>
              <w:t xml:space="preserve"> </w:t>
            </w:r>
            <w:r>
              <w:rPr>
                <w:sz w:val="24"/>
              </w:rPr>
              <w:t>irrelevant or missing</w:t>
            </w:r>
          </w:p>
          <w:p w14:paraId="49BEBC3A" w14:textId="77777777" w:rsidR="005909D3" w:rsidRDefault="00C04DE3">
            <w:pPr>
              <w:pStyle w:val="TableParagraph"/>
              <w:ind w:left="4"/>
              <w:rPr>
                <w:sz w:val="24"/>
              </w:rPr>
            </w:pPr>
            <w:r>
              <w:rPr>
                <w:spacing w:val="-2"/>
                <w:sz w:val="24"/>
              </w:rPr>
              <w:t>criteria</w:t>
            </w:r>
          </w:p>
        </w:tc>
        <w:tc>
          <w:tcPr>
            <w:tcW w:w="1520" w:type="dxa"/>
          </w:tcPr>
          <w:p w14:paraId="3547E42C" w14:textId="77777777" w:rsidR="005909D3" w:rsidRDefault="005909D3">
            <w:pPr>
              <w:pStyle w:val="TableParagraph"/>
              <w:spacing w:before="25"/>
              <w:rPr>
                <w:rFonts w:ascii="Arial"/>
                <w:b/>
                <w:sz w:val="24"/>
              </w:rPr>
            </w:pPr>
          </w:p>
          <w:p w14:paraId="2209436E" w14:textId="77777777" w:rsidR="005909D3" w:rsidRDefault="00C04DE3">
            <w:pPr>
              <w:pStyle w:val="TableParagraph"/>
              <w:ind w:left="9" w:right="106"/>
              <w:rPr>
                <w:sz w:val="24"/>
              </w:rPr>
            </w:pPr>
            <w:r>
              <w:rPr>
                <w:sz w:val="24"/>
              </w:rPr>
              <w:t>Poor</w:t>
            </w:r>
            <w:r>
              <w:rPr>
                <w:spacing w:val="-15"/>
                <w:sz w:val="24"/>
              </w:rPr>
              <w:t xml:space="preserve"> </w:t>
            </w:r>
            <w:r>
              <w:rPr>
                <w:sz w:val="24"/>
              </w:rPr>
              <w:t>or</w:t>
            </w:r>
            <w:r>
              <w:rPr>
                <w:spacing w:val="-15"/>
                <w:sz w:val="24"/>
              </w:rPr>
              <w:t xml:space="preserve"> </w:t>
            </w:r>
            <w:r>
              <w:rPr>
                <w:sz w:val="24"/>
              </w:rPr>
              <w:t xml:space="preserve">no </w:t>
            </w:r>
            <w:r>
              <w:rPr>
                <w:spacing w:val="-2"/>
                <w:sz w:val="24"/>
              </w:rPr>
              <w:t>criteria selection</w:t>
            </w:r>
          </w:p>
        </w:tc>
      </w:tr>
      <w:tr w:rsidR="005909D3" w14:paraId="51C1F914" w14:textId="77777777">
        <w:trPr>
          <w:trHeight w:val="1399"/>
        </w:trPr>
        <w:tc>
          <w:tcPr>
            <w:tcW w:w="1560" w:type="dxa"/>
          </w:tcPr>
          <w:p w14:paraId="5648EA0A" w14:textId="77777777" w:rsidR="005909D3" w:rsidRDefault="005909D3">
            <w:pPr>
              <w:pStyle w:val="TableParagraph"/>
              <w:spacing w:before="150"/>
              <w:rPr>
                <w:rFonts w:ascii="Arial"/>
                <w:b/>
                <w:sz w:val="24"/>
              </w:rPr>
            </w:pPr>
          </w:p>
          <w:p w14:paraId="46476A3C" w14:textId="77777777" w:rsidR="005909D3" w:rsidRDefault="00C04DE3">
            <w:pPr>
              <w:pStyle w:val="TableParagraph"/>
              <w:ind w:left="4" w:right="457"/>
              <w:rPr>
                <w:sz w:val="24"/>
              </w:rPr>
            </w:pPr>
            <w:r>
              <w:rPr>
                <w:spacing w:val="-2"/>
                <w:sz w:val="24"/>
              </w:rPr>
              <w:t>Analytical Skills</w:t>
            </w:r>
          </w:p>
        </w:tc>
        <w:tc>
          <w:tcPr>
            <w:tcW w:w="1160" w:type="dxa"/>
          </w:tcPr>
          <w:p w14:paraId="3CC34927" w14:textId="77777777" w:rsidR="005909D3" w:rsidRDefault="005909D3">
            <w:pPr>
              <w:pStyle w:val="TableParagraph"/>
              <w:rPr>
                <w:rFonts w:ascii="Arial"/>
                <w:b/>
                <w:sz w:val="24"/>
              </w:rPr>
            </w:pPr>
          </w:p>
          <w:p w14:paraId="2ADA3057" w14:textId="77777777" w:rsidR="005909D3" w:rsidRDefault="005909D3">
            <w:pPr>
              <w:pStyle w:val="TableParagraph"/>
              <w:spacing w:before="12"/>
              <w:rPr>
                <w:rFonts w:ascii="Arial"/>
                <w:b/>
                <w:sz w:val="24"/>
              </w:rPr>
            </w:pPr>
          </w:p>
          <w:p w14:paraId="0F7D44E9" w14:textId="77777777" w:rsidR="005909D3" w:rsidRDefault="00C04DE3">
            <w:pPr>
              <w:pStyle w:val="TableParagraph"/>
              <w:ind w:left="4"/>
              <w:rPr>
                <w:sz w:val="24"/>
              </w:rPr>
            </w:pPr>
            <w:r>
              <w:rPr>
                <w:spacing w:val="-5"/>
                <w:sz w:val="24"/>
              </w:rPr>
              <w:t>15%</w:t>
            </w:r>
          </w:p>
        </w:tc>
        <w:tc>
          <w:tcPr>
            <w:tcW w:w="1680" w:type="dxa"/>
          </w:tcPr>
          <w:p w14:paraId="53C9672D" w14:textId="77777777" w:rsidR="005909D3" w:rsidRDefault="00C04DE3">
            <w:pPr>
              <w:pStyle w:val="TableParagraph"/>
              <w:spacing w:line="270" w:lineRule="atLeast"/>
              <w:ind w:left="14" w:right="167"/>
              <w:rPr>
                <w:sz w:val="24"/>
              </w:rPr>
            </w:pPr>
            <w:r>
              <w:rPr>
                <w:sz w:val="24"/>
              </w:rPr>
              <w:t>Strong</w:t>
            </w:r>
            <w:r>
              <w:rPr>
                <w:spacing w:val="-15"/>
                <w:sz w:val="24"/>
              </w:rPr>
              <w:t xml:space="preserve"> </w:t>
            </w:r>
            <w:r>
              <w:rPr>
                <w:sz w:val="24"/>
              </w:rPr>
              <w:t xml:space="preserve">analysis with logical reasoning and </w:t>
            </w:r>
            <w:r>
              <w:rPr>
                <w:spacing w:val="-2"/>
                <w:sz w:val="24"/>
              </w:rPr>
              <w:t>clear justification</w:t>
            </w:r>
          </w:p>
        </w:tc>
        <w:tc>
          <w:tcPr>
            <w:tcW w:w="1540" w:type="dxa"/>
          </w:tcPr>
          <w:p w14:paraId="7087FC97" w14:textId="77777777" w:rsidR="005909D3" w:rsidRDefault="005909D3">
            <w:pPr>
              <w:pStyle w:val="TableParagraph"/>
              <w:spacing w:before="12"/>
              <w:rPr>
                <w:rFonts w:ascii="Arial"/>
                <w:b/>
                <w:sz w:val="24"/>
              </w:rPr>
            </w:pPr>
          </w:p>
          <w:p w14:paraId="2BF2257E" w14:textId="77777777" w:rsidR="005909D3" w:rsidRDefault="00C04DE3">
            <w:pPr>
              <w:pStyle w:val="TableParagraph"/>
              <w:ind w:left="14" w:right="134"/>
              <w:rPr>
                <w:sz w:val="24"/>
              </w:rPr>
            </w:pPr>
            <w:r>
              <w:rPr>
                <w:sz w:val="24"/>
              </w:rPr>
              <w:t>Good</w:t>
            </w:r>
            <w:r>
              <w:rPr>
                <w:spacing w:val="-15"/>
                <w:sz w:val="24"/>
              </w:rPr>
              <w:t xml:space="preserve"> </w:t>
            </w:r>
            <w:r>
              <w:rPr>
                <w:sz w:val="24"/>
              </w:rPr>
              <w:t xml:space="preserve">analysis with some </w:t>
            </w:r>
            <w:r>
              <w:rPr>
                <w:spacing w:val="-2"/>
                <w:sz w:val="24"/>
              </w:rPr>
              <w:t>justification</w:t>
            </w:r>
          </w:p>
        </w:tc>
        <w:tc>
          <w:tcPr>
            <w:tcW w:w="1600" w:type="dxa"/>
          </w:tcPr>
          <w:p w14:paraId="03951756" w14:textId="77777777" w:rsidR="005909D3" w:rsidRDefault="005909D3">
            <w:pPr>
              <w:pStyle w:val="TableParagraph"/>
              <w:spacing w:before="12"/>
              <w:rPr>
                <w:rFonts w:ascii="Arial"/>
                <w:b/>
                <w:sz w:val="24"/>
              </w:rPr>
            </w:pPr>
          </w:p>
          <w:p w14:paraId="09ACF970" w14:textId="77777777" w:rsidR="005909D3" w:rsidRDefault="00C04DE3">
            <w:pPr>
              <w:pStyle w:val="TableParagraph"/>
              <w:ind w:left="4" w:right="204"/>
              <w:rPr>
                <w:sz w:val="24"/>
              </w:rPr>
            </w:pPr>
            <w:r>
              <w:rPr>
                <w:sz w:val="24"/>
              </w:rPr>
              <w:t>Basic</w:t>
            </w:r>
            <w:r>
              <w:rPr>
                <w:spacing w:val="-15"/>
                <w:sz w:val="24"/>
              </w:rPr>
              <w:t xml:space="preserve"> </w:t>
            </w:r>
            <w:r>
              <w:rPr>
                <w:sz w:val="24"/>
              </w:rPr>
              <w:t xml:space="preserve">analysis with weak </w:t>
            </w:r>
            <w:r>
              <w:rPr>
                <w:spacing w:val="-2"/>
                <w:sz w:val="24"/>
              </w:rPr>
              <w:t>reasoning</w:t>
            </w:r>
          </w:p>
        </w:tc>
        <w:tc>
          <w:tcPr>
            <w:tcW w:w="1520" w:type="dxa"/>
          </w:tcPr>
          <w:p w14:paraId="4BEA0432" w14:textId="77777777" w:rsidR="005909D3" w:rsidRDefault="005909D3">
            <w:pPr>
              <w:pStyle w:val="TableParagraph"/>
              <w:spacing w:before="150"/>
              <w:rPr>
                <w:rFonts w:ascii="Arial"/>
                <w:b/>
                <w:sz w:val="24"/>
              </w:rPr>
            </w:pPr>
          </w:p>
          <w:p w14:paraId="6BAFC914" w14:textId="77777777" w:rsidR="005909D3" w:rsidRDefault="00C04DE3">
            <w:pPr>
              <w:pStyle w:val="TableParagraph"/>
              <w:ind w:left="9" w:right="666"/>
              <w:rPr>
                <w:sz w:val="24"/>
              </w:rPr>
            </w:pPr>
            <w:r>
              <w:rPr>
                <w:sz w:val="24"/>
              </w:rPr>
              <w:t>No</w:t>
            </w:r>
            <w:r>
              <w:rPr>
                <w:spacing w:val="-15"/>
                <w:sz w:val="24"/>
              </w:rPr>
              <w:t xml:space="preserve"> </w:t>
            </w:r>
            <w:r>
              <w:rPr>
                <w:sz w:val="24"/>
              </w:rPr>
              <w:t xml:space="preserve">clear </w:t>
            </w:r>
            <w:r>
              <w:rPr>
                <w:spacing w:val="-2"/>
                <w:sz w:val="24"/>
              </w:rPr>
              <w:t>analysis</w:t>
            </w:r>
          </w:p>
        </w:tc>
      </w:tr>
      <w:tr w:rsidR="005909D3" w14:paraId="2F448D3E" w14:textId="77777777">
        <w:trPr>
          <w:trHeight w:val="1120"/>
        </w:trPr>
        <w:tc>
          <w:tcPr>
            <w:tcW w:w="1560" w:type="dxa"/>
          </w:tcPr>
          <w:p w14:paraId="197D5500" w14:textId="77777777" w:rsidR="005909D3" w:rsidRDefault="005909D3">
            <w:pPr>
              <w:pStyle w:val="TableParagraph"/>
              <w:spacing w:before="17"/>
              <w:rPr>
                <w:rFonts w:ascii="Arial"/>
                <w:b/>
                <w:sz w:val="24"/>
              </w:rPr>
            </w:pPr>
          </w:p>
          <w:p w14:paraId="7832A794" w14:textId="77777777" w:rsidR="005909D3" w:rsidRDefault="00C04DE3">
            <w:pPr>
              <w:pStyle w:val="TableParagraph"/>
              <w:ind w:left="4" w:right="31"/>
              <w:rPr>
                <w:sz w:val="24"/>
              </w:rPr>
            </w:pPr>
            <w:r>
              <w:rPr>
                <w:sz w:val="24"/>
              </w:rPr>
              <w:t>Organization</w:t>
            </w:r>
            <w:r>
              <w:rPr>
                <w:spacing w:val="-15"/>
                <w:sz w:val="24"/>
              </w:rPr>
              <w:t xml:space="preserve"> </w:t>
            </w:r>
            <w:r>
              <w:rPr>
                <w:sz w:val="24"/>
              </w:rPr>
              <w:t xml:space="preserve">&amp; </w:t>
            </w:r>
            <w:r>
              <w:rPr>
                <w:spacing w:val="-2"/>
                <w:sz w:val="24"/>
              </w:rPr>
              <w:t>Structure</w:t>
            </w:r>
          </w:p>
        </w:tc>
        <w:tc>
          <w:tcPr>
            <w:tcW w:w="1160" w:type="dxa"/>
          </w:tcPr>
          <w:p w14:paraId="4A53DD04" w14:textId="77777777" w:rsidR="005909D3" w:rsidRDefault="005909D3">
            <w:pPr>
              <w:pStyle w:val="TableParagraph"/>
              <w:spacing w:before="155"/>
              <w:rPr>
                <w:rFonts w:ascii="Arial"/>
                <w:b/>
                <w:sz w:val="24"/>
              </w:rPr>
            </w:pPr>
          </w:p>
          <w:p w14:paraId="0E52ACDC" w14:textId="77777777" w:rsidR="005909D3" w:rsidRDefault="00C04DE3">
            <w:pPr>
              <w:pStyle w:val="TableParagraph"/>
              <w:ind w:left="4"/>
              <w:rPr>
                <w:sz w:val="24"/>
              </w:rPr>
            </w:pPr>
            <w:r>
              <w:rPr>
                <w:spacing w:val="-5"/>
                <w:sz w:val="24"/>
              </w:rPr>
              <w:t>10%</w:t>
            </w:r>
          </w:p>
        </w:tc>
        <w:tc>
          <w:tcPr>
            <w:tcW w:w="1680" w:type="dxa"/>
          </w:tcPr>
          <w:p w14:paraId="14BE3590" w14:textId="77777777" w:rsidR="005909D3" w:rsidRDefault="00C04DE3">
            <w:pPr>
              <w:pStyle w:val="TableParagraph"/>
              <w:spacing w:line="270" w:lineRule="atLeast"/>
              <w:ind w:left="14"/>
              <w:rPr>
                <w:sz w:val="24"/>
              </w:rPr>
            </w:pPr>
            <w:r>
              <w:rPr>
                <w:spacing w:val="-4"/>
                <w:sz w:val="24"/>
              </w:rPr>
              <w:t xml:space="preserve">Well-organized, </w:t>
            </w:r>
            <w:r>
              <w:rPr>
                <w:sz w:val="24"/>
              </w:rPr>
              <w:t xml:space="preserve">clear, and </w:t>
            </w:r>
            <w:r>
              <w:rPr>
                <w:spacing w:val="-2"/>
                <w:sz w:val="24"/>
              </w:rPr>
              <w:t>logically structured</w:t>
            </w:r>
          </w:p>
        </w:tc>
        <w:tc>
          <w:tcPr>
            <w:tcW w:w="1540" w:type="dxa"/>
          </w:tcPr>
          <w:p w14:paraId="60198D48" w14:textId="77777777" w:rsidR="005909D3" w:rsidRDefault="005909D3">
            <w:pPr>
              <w:pStyle w:val="TableParagraph"/>
              <w:spacing w:before="17"/>
              <w:rPr>
                <w:rFonts w:ascii="Arial"/>
                <w:b/>
                <w:sz w:val="24"/>
              </w:rPr>
            </w:pPr>
          </w:p>
          <w:p w14:paraId="4F4DF74B" w14:textId="77777777" w:rsidR="005909D3" w:rsidRDefault="00C04DE3">
            <w:pPr>
              <w:pStyle w:val="TableParagraph"/>
              <w:ind w:left="14"/>
              <w:rPr>
                <w:sz w:val="24"/>
              </w:rPr>
            </w:pPr>
            <w:r>
              <w:rPr>
                <w:spacing w:val="-2"/>
                <w:sz w:val="24"/>
              </w:rPr>
              <w:t>Generally organized</w:t>
            </w:r>
          </w:p>
        </w:tc>
        <w:tc>
          <w:tcPr>
            <w:tcW w:w="1600" w:type="dxa"/>
          </w:tcPr>
          <w:p w14:paraId="7D14E6E9" w14:textId="77777777" w:rsidR="005909D3" w:rsidRDefault="005909D3">
            <w:pPr>
              <w:pStyle w:val="TableParagraph"/>
              <w:spacing w:before="17"/>
              <w:rPr>
                <w:rFonts w:ascii="Arial"/>
                <w:b/>
                <w:sz w:val="24"/>
              </w:rPr>
            </w:pPr>
          </w:p>
          <w:p w14:paraId="25EB83B7" w14:textId="77777777" w:rsidR="005909D3" w:rsidRDefault="00C04DE3">
            <w:pPr>
              <w:pStyle w:val="TableParagraph"/>
              <w:ind w:left="4"/>
              <w:rPr>
                <w:sz w:val="24"/>
              </w:rPr>
            </w:pPr>
            <w:r>
              <w:rPr>
                <w:spacing w:val="-2"/>
                <w:sz w:val="24"/>
              </w:rPr>
              <w:t>Somewhat disorganized</w:t>
            </w:r>
          </w:p>
        </w:tc>
        <w:tc>
          <w:tcPr>
            <w:tcW w:w="1520" w:type="dxa"/>
          </w:tcPr>
          <w:p w14:paraId="5728BBC0" w14:textId="77777777" w:rsidR="005909D3" w:rsidRDefault="005909D3">
            <w:pPr>
              <w:pStyle w:val="TableParagraph"/>
              <w:spacing w:before="17"/>
              <w:rPr>
                <w:rFonts w:ascii="Arial"/>
                <w:b/>
                <w:sz w:val="24"/>
              </w:rPr>
            </w:pPr>
          </w:p>
          <w:p w14:paraId="50B79E66" w14:textId="77777777" w:rsidR="005909D3" w:rsidRDefault="00C04DE3">
            <w:pPr>
              <w:pStyle w:val="TableParagraph"/>
              <w:ind w:left="9"/>
              <w:rPr>
                <w:sz w:val="24"/>
              </w:rPr>
            </w:pPr>
            <w:r>
              <w:rPr>
                <w:spacing w:val="-2"/>
                <w:sz w:val="24"/>
              </w:rPr>
              <w:t>Poorly structured</w:t>
            </w:r>
          </w:p>
        </w:tc>
      </w:tr>
      <w:tr w:rsidR="005909D3" w14:paraId="7865FD63" w14:textId="77777777">
        <w:trPr>
          <w:trHeight w:val="1420"/>
        </w:trPr>
        <w:tc>
          <w:tcPr>
            <w:tcW w:w="1560" w:type="dxa"/>
          </w:tcPr>
          <w:p w14:paraId="73EB435C" w14:textId="77777777" w:rsidR="005909D3" w:rsidRDefault="005909D3">
            <w:pPr>
              <w:pStyle w:val="TableParagraph"/>
              <w:spacing w:before="26"/>
              <w:rPr>
                <w:rFonts w:ascii="Arial"/>
                <w:b/>
                <w:sz w:val="24"/>
              </w:rPr>
            </w:pPr>
          </w:p>
          <w:p w14:paraId="23841756" w14:textId="77777777" w:rsidR="005909D3" w:rsidRDefault="00C04DE3">
            <w:pPr>
              <w:pStyle w:val="TableParagraph"/>
              <w:ind w:left="4"/>
              <w:rPr>
                <w:sz w:val="24"/>
              </w:rPr>
            </w:pPr>
            <w:r>
              <w:rPr>
                <w:sz w:val="24"/>
              </w:rPr>
              <w:t xml:space="preserve">Use </w:t>
            </w:r>
            <w:r>
              <w:rPr>
                <w:spacing w:val="-5"/>
                <w:sz w:val="24"/>
              </w:rPr>
              <w:t>of</w:t>
            </w:r>
          </w:p>
          <w:p w14:paraId="1D7FFBE9" w14:textId="77777777" w:rsidR="005909D3" w:rsidRDefault="00C04DE3">
            <w:pPr>
              <w:pStyle w:val="TableParagraph"/>
              <w:ind w:left="4" w:right="457"/>
              <w:rPr>
                <w:sz w:val="24"/>
              </w:rPr>
            </w:pPr>
            <w:r>
              <w:rPr>
                <w:sz w:val="24"/>
              </w:rPr>
              <w:t>Examples</w:t>
            </w:r>
            <w:r>
              <w:rPr>
                <w:spacing w:val="-15"/>
                <w:sz w:val="24"/>
              </w:rPr>
              <w:t xml:space="preserve"> </w:t>
            </w:r>
            <w:r>
              <w:rPr>
                <w:sz w:val="24"/>
              </w:rPr>
              <w:t xml:space="preserve">/ </w:t>
            </w:r>
            <w:r>
              <w:rPr>
                <w:spacing w:val="-2"/>
                <w:sz w:val="24"/>
              </w:rPr>
              <w:t>Evidence</w:t>
            </w:r>
          </w:p>
        </w:tc>
        <w:tc>
          <w:tcPr>
            <w:tcW w:w="1160" w:type="dxa"/>
          </w:tcPr>
          <w:p w14:paraId="51EFDFED" w14:textId="77777777" w:rsidR="005909D3" w:rsidRDefault="005909D3">
            <w:pPr>
              <w:pStyle w:val="TableParagraph"/>
              <w:rPr>
                <w:rFonts w:ascii="Arial"/>
                <w:b/>
                <w:sz w:val="24"/>
              </w:rPr>
            </w:pPr>
          </w:p>
          <w:p w14:paraId="7A6E6F78" w14:textId="77777777" w:rsidR="005909D3" w:rsidRDefault="005909D3">
            <w:pPr>
              <w:pStyle w:val="TableParagraph"/>
              <w:spacing w:before="26"/>
              <w:rPr>
                <w:rFonts w:ascii="Arial"/>
                <w:b/>
                <w:sz w:val="24"/>
              </w:rPr>
            </w:pPr>
          </w:p>
          <w:p w14:paraId="79B74FC4" w14:textId="77777777" w:rsidR="005909D3" w:rsidRDefault="00C04DE3">
            <w:pPr>
              <w:pStyle w:val="TableParagraph"/>
              <w:ind w:left="4"/>
              <w:rPr>
                <w:sz w:val="24"/>
              </w:rPr>
            </w:pPr>
            <w:r>
              <w:rPr>
                <w:spacing w:val="-5"/>
                <w:sz w:val="24"/>
              </w:rPr>
              <w:t>10%</w:t>
            </w:r>
          </w:p>
        </w:tc>
        <w:tc>
          <w:tcPr>
            <w:tcW w:w="1680" w:type="dxa"/>
          </w:tcPr>
          <w:p w14:paraId="087C181B" w14:textId="77777777" w:rsidR="005909D3" w:rsidRDefault="00C04DE3">
            <w:pPr>
              <w:pStyle w:val="TableParagraph"/>
              <w:spacing w:before="26"/>
              <w:ind w:left="14" w:right="454"/>
              <w:rPr>
                <w:sz w:val="24"/>
              </w:rPr>
            </w:pPr>
            <w:r>
              <w:rPr>
                <w:sz w:val="24"/>
              </w:rPr>
              <w:t>Uses</w:t>
            </w:r>
            <w:r>
              <w:rPr>
                <w:spacing w:val="-15"/>
                <w:sz w:val="24"/>
              </w:rPr>
              <w:t xml:space="preserve"> </w:t>
            </w:r>
            <w:r>
              <w:rPr>
                <w:sz w:val="24"/>
              </w:rPr>
              <w:t xml:space="preserve">strong, </w:t>
            </w:r>
            <w:r>
              <w:rPr>
                <w:spacing w:val="-2"/>
                <w:sz w:val="24"/>
              </w:rPr>
              <w:t>relevant</w:t>
            </w:r>
          </w:p>
          <w:p w14:paraId="1BB567B4" w14:textId="77777777" w:rsidR="005909D3" w:rsidRDefault="00C04DE3">
            <w:pPr>
              <w:pStyle w:val="TableParagraph"/>
              <w:spacing w:line="270" w:lineRule="atLeast"/>
              <w:ind w:left="14"/>
              <w:rPr>
                <w:sz w:val="24"/>
              </w:rPr>
            </w:pPr>
            <w:r>
              <w:rPr>
                <w:sz w:val="24"/>
              </w:rPr>
              <w:t>examples</w:t>
            </w:r>
            <w:r>
              <w:rPr>
                <w:spacing w:val="-15"/>
                <w:sz w:val="24"/>
              </w:rPr>
              <w:t xml:space="preserve"> </w:t>
            </w:r>
            <w:r>
              <w:rPr>
                <w:sz w:val="24"/>
              </w:rPr>
              <w:t>or</w:t>
            </w:r>
            <w:r>
              <w:rPr>
                <w:spacing w:val="-15"/>
                <w:sz w:val="24"/>
              </w:rPr>
              <w:t xml:space="preserve"> </w:t>
            </w:r>
            <w:r>
              <w:rPr>
                <w:sz w:val="24"/>
              </w:rPr>
              <w:t xml:space="preserve">data to support </w:t>
            </w:r>
            <w:r>
              <w:rPr>
                <w:spacing w:val="-2"/>
                <w:sz w:val="24"/>
              </w:rPr>
              <w:t>comparison</w:t>
            </w:r>
          </w:p>
        </w:tc>
        <w:tc>
          <w:tcPr>
            <w:tcW w:w="1540" w:type="dxa"/>
          </w:tcPr>
          <w:p w14:paraId="19581818" w14:textId="77777777" w:rsidR="005909D3" w:rsidRDefault="005909D3">
            <w:pPr>
              <w:pStyle w:val="TableParagraph"/>
              <w:spacing w:before="164"/>
              <w:rPr>
                <w:rFonts w:ascii="Arial"/>
                <w:b/>
                <w:sz w:val="24"/>
              </w:rPr>
            </w:pPr>
          </w:p>
          <w:p w14:paraId="63A110EE" w14:textId="77777777" w:rsidR="005909D3" w:rsidRDefault="00C04DE3">
            <w:pPr>
              <w:pStyle w:val="TableParagraph"/>
              <w:ind w:left="14" w:right="467"/>
              <w:rPr>
                <w:sz w:val="24"/>
              </w:rPr>
            </w:pPr>
            <w:r>
              <w:rPr>
                <w:sz w:val="24"/>
              </w:rPr>
              <w:t>Uses</w:t>
            </w:r>
            <w:r>
              <w:rPr>
                <w:spacing w:val="-15"/>
                <w:sz w:val="24"/>
              </w:rPr>
              <w:t xml:space="preserve"> </w:t>
            </w:r>
            <w:r>
              <w:rPr>
                <w:sz w:val="24"/>
              </w:rPr>
              <w:t xml:space="preserve">some </w:t>
            </w:r>
            <w:r>
              <w:rPr>
                <w:spacing w:val="-2"/>
                <w:sz w:val="24"/>
              </w:rPr>
              <w:t>examples</w:t>
            </w:r>
          </w:p>
        </w:tc>
        <w:tc>
          <w:tcPr>
            <w:tcW w:w="1600" w:type="dxa"/>
          </w:tcPr>
          <w:p w14:paraId="35136DDA" w14:textId="77777777" w:rsidR="005909D3" w:rsidRDefault="005909D3">
            <w:pPr>
              <w:pStyle w:val="TableParagraph"/>
              <w:spacing w:before="164"/>
              <w:rPr>
                <w:rFonts w:ascii="Arial"/>
                <w:b/>
                <w:sz w:val="24"/>
              </w:rPr>
            </w:pPr>
          </w:p>
          <w:p w14:paraId="456A138B" w14:textId="77777777" w:rsidR="005909D3" w:rsidRDefault="00C04DE3">
            <w:pPr>
              <w:pStyle w:val="TableParagraph"/>
              <w:ind w:left="4" w:right="665"/>
              <w:rPr>
                <w:sz w:val="24"/>
              </w:rPr>
            </w:pPr>
            <w:r>
              <w:rPr>
                <w:spacing w:val="-2"/>
                <w:sz w:val="24"/>
              </w:rPr>
              <w:t>Limited examples</w:t>
            </w:r>
          </w:p>
        </w:tc>
        <w:tc>
          <w:tcPr>
            <w:tcW w:w="1520" w:type="dxa"/>
          </w:tcPr>
          <w:p w14:paraId="117CA30D" w14:textId="77777777" w:rsidR="005909D3" w:rsidRDefault="005909D3">
            <w:pPr>
              <w:pStyle w:val="TableParagraph"/>
              <w:spacing w:before="164"/>
              <w:rPr>
                <w:rFonts w:ascii="Arial"/>
                <w:b/>
                <w:sz w:val="24"/>
              </w:rPr>
            </w:pPr>
          </w:p>
          <w:p w14:paraId="7587DE3F" w14:textId="77777777" w:rsidR="005909D3" w:rsidRDefault="00C04DE3">
            <w:pPr>
              <w:pStyle w:val="TableParagraph"/>
              <w:ind w:left="9" w:right="106"/>
              <w:rPr>
                <w:sz w:val="24"/>
              </w:rPr>
            </w:pPr>
            <w:r>
              <w:rPr>
                <w:sz w:val="24"/>
              </w:rPr>
              <w:t>No</w:t>
            </w:r>
            <w:r>
              <w:rPr>
                <w:spacing w:val="-15"/>
                <w:sz w:val="24"/>
              </w:rPr>
              <w:t xml:space="preserve"> </w:t>
            </w:r>
            <w:r>
              <w:rPr>
                <w:sz w:val="24"/>
              </w:rPr>
              <w:t xml:space="preserve">supporting </w:t>
            </w:r>
            <w:r>
              <w:rPr>
                <w:spacing w:val="-2"/>
                <w:sz w:val="24"/>
              </w:rPr>
              <w:t>examples</w:t>
            </w:r>
          </w:p>
        </w:tc>
      </w:tr>
      <w:tr w:rsidR="005909D3" w14:paraId="19993F4A" w14:textId="77777777">
        <w:trPr>
          <w:trHeight w:val="1120"/>
        </w:trPr>
        <w:tc>
          <w:tcPr>
            <w:tcW w:w="1560" w:type="dxa"/>
          </w:tcPr>
          <w:p w14:paraId="7BB6AB62" w14:textId="77777777" w:rsidR="005909D3" w:rsidRDefault="005909D3">
            <w:pPr>
              <w:pStyle w:val="TableParagraph"/>
              <w:spacing w:before="11"/>
              <w:rPr>
                <w:rFonts w:ascii="Arial"/>
                <w:b/>
                <w:sz w:val="24"/>
              </w:rPr>
            </w:pPr>
          </w:p>
          <w:p w14:paraId="29D9C883" w14:textId="77777777" w:rsidR="005909D3" w:rsidRDefault="00C04DE3">
            <w:pPr>
              <w:pStyle w:val="TableParagraph"/>
              <w:ind w:left="4"/>
              <w:rPr>
                <w:sz w:val="24"/>
              </w:rPr>
            </w:pPr>
            <w:r>
              <w:rPr>
                <w:sz w:val="24"/>
              </w:rPr>
              <w:t xml:space="preserve">Clarity of </w:t>
            </w:r>
            <w:r>
              <w:rPr>
                <w:spacing w:val="-2"/>
                <w:sz w:val="24"/>
              </w:rPr>
              <w:t>Presentation</w:t>
            </w:r>
          </w:p>
        </w:tc>
        <w:tc>
          <w:tcPr>
            <w:tcW w:w="1160" w:type="dxa"/>
          </w:tcPr>
          <w:p w14:paraId="22EE1173" w14:textId="77777777" w:rsidR="005909D3" w:rsidRDefault="005909D3">
            <w:pPr>
              <w:pStyle w:val="TableParagraph"/>
              <w:spacing w:before="149"/>
              <w:rPr>
                <w:rFonts w:ascii="Arial"/>
                <w:b/>
                <w:sz w:val="24"/>
              </w:rPr>
            </w:pPr>
          </w:p>
          <w:p w14:paraId="222023AC" w14:textId="77777777" w:rsidR="005909D3" w:rsidRDefault="00C04DE3">
            <w:pPr>
              <w:pStyle w:val="TableParagraph"/>
              <w:ind w:left="4"/>
              <w:rPr>
                <w:sz w:val="24"/>
              </w:rPr>
            </w:pPr>
            <w:r>
              <w:rPr>
                <w:spacing w:val="-5"/>
                <w:sz w:val="24"/>
              </w:rPr>
              <w:t>10%</w:t>
            </w:r>
          </w:p>
        </w:tc>
        <w:tc>
          <w:tcPr>
            <w:tcW w:w="1680" w:type="dxa"/>
          </w:tcPr>
          <w:p w14:paraId="46054E7B" w14:textId="77777777" w:rsidR="005909D3" w:rsidRDefault="00C04DE3">
            <w:pPr>
              <w:pStyle w:val="TableParagraph"/>
              <w:spacing w:line="270" w:lineRule="atLeast"/>
              <w:ind w:left="14" w:right="454"/>
              <w:rPr>
                <w:sz w:val="24"/>
              </w:rPr>
            </w:pPr>
            <w:r>
              <w:rPr>
                <w:sz w:val="24"/>
              </w:rPr>
              <w:t>Very clear, concise,</w:t>
            </w:r>
            <w:r>
              <w:rPr>
                <w:spacing w:val="-15"/>
                <w:sz w:val="24"/>
              </w:rPr>
              <w:t xml:space="preserve"> </w:t>
            </w:r>
            <w:r>
              <w:rPr>
                <w:sz w:val="24"/>
              </w:rPr>
              <w:t xml:space="preserve">and easy to </w:t>
            </w:r>
            <w:r>
              <w:rPr>
                <w:spacing w:val="-2"/>
                <w:sz w:val="24"/>
              </w:rPr>
              <w:t>understand</w:t>
            </w:r>
          </w:p>
        </w:tc>
        <w:tc>
          <w:tcPr>
            <w:tcW w:w="1540" w:type="dxa"/>
          </w:tcPr>
          <w:p w14:paraId="54A0AC15" w14:textId="77777777" w:rsidR="005909D3" w:rsidRDefault="005909D3">
            <w:pPr>
              <w:pStyle w:val="TableParagraph"/>
              <w:spacing w:before="149"/>
              <w:rPr>
                <w:rFonts w:ascii="Arial"/>
                <w:b/>
                <w:sz w:val="24"/>
              </w:rPr>
            </w:pPr>
          </w:p>
          <w:p w14:paraId="32F694F2" w14:textId="77777777" w:rsidR="005909D3" w:rsidRDefault="00C04DE3">
            <w:pPr>
              <w:pStyle w:val="TableParagraph"/>
              <w:ind w:left="14"/>
              <w:rPr>
                <w:sz w:val="24"/>
              </w:rPr>
            </w:pPr>
            <w:r>
              <w:rPr>
                <w:sz w:val="24"/>
              </w:rPr>
              <w:t xml:space="preserve">Mostly </w:t>
            </w:r>
            <w:r>
              <w:rPr>
                <w:spacing w:val="-2"/>
                <w:sz w:val="24"/>
              </w:rPr>
              <w:t>clear</w:t>
            </w:r>
          </w:p>
        </w:tc>
        <w:tc>
          <w:tcPr>
            <w:tcW w:w="1600" w:type="dxa"/>
          </w:tcPr>
          <w:p w14:paraId="38BCD04C" w14:textId="77777777" w:rsidR="005909D3" w:rsidRDefault="005909D3">
            <w:pPr>
              <w:pStyle w:val="TableParagraph"/>
              <w:spacing w:before="11"/>
              <w:rPr>
                <w:rFonts w:ascii="Arial"/>
                <w:b/>
                <w:sz w:val="24"/>
              </w:rPr>
            </w:pPr>
          </w:p>
          <w:p w14:paraId="3E8FB8EB" w14:textId="77777777" w:rsidR="005909D3" w:rsidRDefault="00C04DE3">
            <w:pPr>
              <w:pStyle w:val="TableParagraph"/>
              <w:ind w:left="4" w:right="558"/>
              <w:rPr>
                <w:sz w:val="24"/>
              </w:rPr>
            </w:pPr>
            <w:r>
              <w:rPr>
                <w:spacing w:val="-2"/>
                <w:sz w:val="24"/>
              </w:rPr>
              <w:t>Somewhat unclear</w:t>
            </w:r>
          </w:p>
        </w:tc>
        <w:tc>
          <w:tcPr>
            <w:tcW w:w="1520" w:type="dxa"/>
          </w:tcPr>
          <w:p w14:paraId="2AB5E9E3" w14:textId="77777777" w:rsidR="005909D3" w:rsidRDefault="005909D3">
            <w:pPr>
              <w:pStyle w:val="TableParagraph"/>
              <w:spacing w:before="11"/>
              <w:rPr>
                <w:rFonts w:ascii="Arial"/>
                <w:b/>
                <w:sz w:val="24"/>
              </w:rPr>
            </w:pPr>
          </w:p>
          <w:p w14:paraId="1FDA6D21" w14:textId="77777777" w:rsidR="005909D3" w:rsidRDefault="00C04DE3">
            <w:pPr>
              <w:pStyle w:val="TableParagraph"/>
              <w:ind w:left="9" w:right="412"/>
              <w:rPr>
                <w:sz w:val="24"/>
              </w:rPr>
            </w:pPr>
            <w:r>
              <w:rPr>
                <w:sz w:val="24"/>
              </w:rPr>
              <w:t>Difficult</w:t>
            </w:r>
            <w:r>
              <w:rPr>
                <w:spacing w:val="-15"/>
                <w:sz w:val="24"/>
              </w:rPr>
              <w:t xml:space="preserve"> </w:t>
            </w:r>
            <w:r>
              <w:rPr>
                <w:sz w:val="24"/>
              </w:rPr>
              <w:t xml:space="preserve">to </w:t>
            </w:r>
            <w:r>
              <w:rPr>
                <w:spacing w:val="-2"/>
                <w:sz w:val="24"/>
              </w:rPr>
              <w:t>understand</w:t>
            </w:r>
          </w:p>
        </w:tc>
      </w:tr>
      <w:tr w:rsidR="005909D3" w14:paraId="076AF368" w14:textId="77777777">
        <w:trPr>
          <w:trHeight w:val="1120"/>
        </w:trPr>
        <w:tc>
          <w:tcPr>
            <w:tcW w:w="1560" w:type="dxa"/>
          </w:tcPr>
          <w:p w14:paraId="271DCB7B" w14:textId="77777777" w:rsidR="005909D3" w:rsidRDefault="005909D3">
            <w:pPr>
              <w:pStyle w:val="TableParagraph"/>
              <w:spacing w:before="20"/>
              <w:rPr>
                <w:rFonts w:ascii="Arial"/>
                <w:b/>
                <w:sz w:val="24"/>
              </w:rPr>
            </w:pPr>
          </w:p>
          <w:p w14:paraId="3D14001B" w14:textId="77777777" w:rsidR="005909D3" w:rsidRDefault="00C04DE3">
            <w:pPr>
              <w:pStyle w:val="TableParagraph"/>
              <w:ind w:left="4" w:right="190"/>
              <w:rPr>
                <w:sz w:val="24"/>
              </w:rPr>
            </w:pPr>
            <w:r>
              <w:rPr>
                <w:sz w:val="24"/>
              </w:rPr>
              <w:t>Conclusion</w:t>
            </w:r>
            <w:r>
              <w:rPr>
                <w:spacing w:val="-15"/>
                <w:sz w:val="24"/>
              </w:rPr>
              <w:t xml:space="preserve"> </w:t>
            </w:r>
            <w:r>
              <w:rPr>
                <w:sz w:val="24"/>
              </w:rPr>
              <w:t xml:space="preserve">&amp; </w:t>
            </w:r>
            <w:r>
              <w:rPr>
                <w:spacing w:val="-2"/>
                <w:sz w:val="24"/>
              </w:rPr>
              <w:t>Insights</w:t>
            </w:r>
          </w:p>
        </w:tc>
        <w:tc>
          <w:tcPr>
            <w:tcW w:w="1160" w:type="dxa"/>
          </w:tcPr>
          <w:p w14:paraId="4354DE28" w14:textId="77777777" w:rsidR="005909D3" w:rsidRDefault="005909D3">
            <w:pPr>
              <w:pStyle w:val="TableParagraph"/>
              <w:spacing w:before="158"/>
              <w:rPr>
                <w:rFonts w:ascii="Arial"/>
                <w:b/>
                <w:sz w:val="24"/>
              </w:rPr>
            </w:pPr>
          </w:p>
          <w:p w14:paraId="29DB6FE9" w14:textId="77777777" w:rsidR="005909D3" w:rsidRDefault="00C04DE3">
            <w:pPr>
              <w:pStyle w:val="TableParagraph"/>
              <w:ind w:left="4"/>
              <w:rPr>
                <w:sz w:val="24"/>
              </w:rPr>
            </w:pPr>
            <w:r>
              <w:rPr>
                <w:spacing w:val="-5"/>
                <w:sz w:val="24"/>
              </w:rPr>
              <w:t>10%</w:t>
            </w:r>
          </w:p>
        </w:tc>
        <w:tc>
          <w:tcPr>
            <w:tcW w:w="1680" w:type="dxa"/>
          </w:tcPr>
          <w:p w14:paraId="62610D24" w14:textId="77777777" w:rsidR="005909D3" w:rsidRDefault="00C04DE3">
            <w:pPr>
              <w:pStyle w:val="TableParagraph"/>
              <w:spacing w:line="270" w:lineRule="atLeast"/>
              <w:ind w:left="14" w:right="114"/>
              <w:rPr>
                <w:sz w:val="24"/>
              </w:rPr>
            </w:pPr>
            <w:r>
              <w:rPr>
                <w:spacing w:val="-2"/>
                <w:sz w:val="24"/>
              </w:rPr>
              <w:t xml:space="preserve">Insightful </w:t>
            </w:r>
            <w:r>
              <w:rPr>
                <w:sz w:val="24"/>
              </w:rPr>
              <w:t>conclusion</w:t>
            </w:r>
            <w:r>
              <w:rPr>
                <w:spacing w:val="-15"/>
                <w:sz w:val="24"/>
              </w:rPr>
              <w:t xml:space="preserve"> </w:t>
            </w:r>
            <w:r>
              <w:rPr>
                <w:sz w:val="24"/>
              </w:rPr>
              <w:t xml:space="preserve">with </w:t>
            </w:r>
            <w:r>
              <w:rPr>
                <w:spacing w:val="-2"/>
                <w:sz w:val="24"/>
              </w:rPr>
              <w:t>strong justification</w:t>
            </w:r>
          </w:p>
        </w:tc>
        <w:tc>
          <w:tcPr>
            <w:tcW w:w="1540" w:type="dxa"/>
          </w:tcPr>
          <w:p w14:paraId="40421391" w14:textId="77777777" w:rsidR="005909D3" w:rsidRDefault="005909D3">
            <w:pPr>
              <w:pStyle w:val="TableParagraph"/>
              <w:spacing w:before="20"/>
              <w:rPr>
                <w:rFonts w:ascii="Arial"/>
                <w:b/>
                <w:sz w:val="24"/>
              </w:rPr>
            </w:pPr>
          </w:p>
          <w:p w14:paraId="41F57452" w14:textId="77777777" w:rsidR="005909D3" w:rsidRDefault="00C04DE3">
            <w:pPr>
              <w:pStyle w:val="TableParagraph"/>
              <w:ind w:left="14"/>
              <w:rPr>
                <w:sz w:val="24"/>
              </w:rPr>
            </w:pPr>
            <w:r>
              <w:rPr>
                <w:spacing w:val="-2"/>
                <w:sz w:val="24"/>
              </w:rPr>
              <w:t>Clear conclusion</w:t>
            </w:r>
          </w:p>
        </w:tc>
        <w:tc>
          <w:tcPr>
            <w:tcW w:w="1600" w:type="dxa"/>
          </w:tcPr>
          <w:p w14:paraId="007C550B" w14:textId="77777777" w:rsidR="005909D3" w:rsidRDefault="005909D3">
            <w:pPr>
              <w:pStyle w:val="TableParagraph"/>
              <w:spacing w:before="20"/>
              <w:rPr>
                <w:rFonts w:ascii="Arial"/>
                <w:b/>
                <w:sz w:val="24"/>
              </w:rPr>
            </w:pPr>
          </w:p>
          <w:p w14:paraId="3CD74603" w14:textId="77777777" w:rsidR="005909D3" w:rsidRDefault="00C04DE3">
            <w:pPr>
              <w:pStyle w:val="TableParagraph"/>
              <w:ind w:left="4" w:right="204"/>
              <w:rPr>
                <w:sz w:val="24"/>
              </w:rPr>
            </w:pPr>
            <w:r>
              <w:rPr>
                <w:spacing w:val="-2"/>
                <w:sz w:val="24"/>
              </w:rPr>
              <w:t>Basic conclusion</w:t>
            </w:r>
          </w:p>
        </w:tc>
        <w:tc>
          <w:tcPr>
            <w:tcW w:w="1520" w:type="dxa"/>
          </w:tcPr>
          <w:p w14:paraId="29A5B1B7" w14:textId="77777777" w:rsidR="005909D3" w:rsidRDefault="005909D3">
            <w:pPr>
              <w:pStyle w:val="TableParagraph"/>
              <w:spacing w:before="20"/>
              <w:rPr>
                <w:rFonts w:ascii="Arial"/>
                <w:b/>
                <w:sz w:val="24"/>
              </w:rPr>
            </w:pPr>
          </w:p>
          <w:p w14:paraId="549F8981" w14:textId="77777777" w:rsidR="005909D3" w:rsidRDefault="00C04DE3">
            <w:pPr>
              <w:pStyle w:val="TableParagraph"/>
              <w:ind w:left="9"/>
              <w:rPr>
                <w:sz w:val="24"/>
              </w:rPr>
            </w:pPr>
            <w:r>
              <w:rPr>
                <w:sz w:val="24"/>
              </w:rPr>
              <w:t>No</w:t>
            </w:r>
            <w:r>
              <w:rPr>
                <w:spacing w:val="-15"/>
                <w:sz w:val="24"/>
              </w:rPr>
              <w:t xml:space="preserve"> </w:t>
            </w:r>
            <w:r>
              <w:rPr>
                <w:sz w:val="24"/>
              </w:rPr>
              <w:t>or</w:t>
            </w:r>
            <w:r>
              <w:rPr>
                <w:spacing w:val="-15"/>
                <w:sz w:val="24"/>
              </w:rPr>
              <w:t xml:space="preserve"> </w:t>
            </w:r>
            <w:r>
              <w:rPr>
                <w:sz w:val="24"/>
              </w:rPr>
              <w:t xml:space="preserve">weak </w:t>
            </w:r>
            <w:r>
              <w:rPr>
                <w:spacing w:val="-2"/>
                <w:sz w:val="24"/>
              </w:rPr>
              <w:t>conclusion</w:t>
            </w:r>
          </w:p>
        </w:tc>
      </w:tr>
    </w:tbl>
    <w:p w14:paraId="2D089295" w14:textId="77777777" w:rsidR="00C04DE3" w:rsidRDefault="00C04DE3"/>
    <w:sectPr w:rsidR="00C04DE3">
      <w:pgSz w:w="12240" w:h="20160"/>
      <w:pgMar w:top="19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23DEA"/>
    <w:multiLevelType w:val="hybridMultilevel"/>
    <w:tmpl w:val="C5CEF1FE"/>
    <w:lvl w:ilvl="0" w:tplc="5D54D486">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C76C3192">
      <w:numFmt w:val="bullet"/>
      <w:lvlText w:val="•"/>
      <w:lvlJc w:val="left"/>
      <w:pPr>
        <w:ind w:left="1620" w:hanging="360"/>
      </w:pPr>
      <w:rPr>
        <w:rFonts w:hint="default"/>
        <w:lang w:val="en-US" w:eastAsia="en-US" w:bidi="ar-SA"/>
      </w:rPr>
    </w:lvl>
    <w:lvl w:ilvl="2" w:tplc="31B2E5BE">
      <w:numFmt w:val="bullet"/>
      <w:lvlText w:val="•"/>
      <w:lvlJc w:val="left"/>
      <w:pPr>
        <w:ind w:left="2520" w:hanging="360"/>
      </w:pPr>
      <w:rPr>
        <w:rFonts w:hint="default"/>
        <w:lang w:val="en-US" w:eastAsia="en-US" w:bidi="ar-SA"/>
      </w:rPr>
    </w:lvl>
    <w:lvl w:ilvl="3" w:tplc="453EB31C">
      <w:numFmt w:val="bullet"/>
      <w:lvlText w:val="•"/>
      <w:lvlJc w:val="left"/>
      <w:pPr>
        <w:ind w:left="3420" w:hanging="360"/>
      </w:pPr>
      <w:rPr>
        <w:rFonts w:hint="default"/>
        <w:lang w:val="en-US" w:eastAsia="en-US" w:bidi="ar-SA"/>
      </w:rPr>
    </w:lvl>
    <w:lvl w:ilvl="4" w:tplc="B672AE3C">
      <w:numFmt w:val="bullet"/>
      <w:lvlText w:val="•"/>
      <w:lvlJc w:val="left"/>
      <w:pPr>
        <w:ind w:left="4320" w:hanging="360"/>
      </w:pPr>
      <w:rPr>
        <w:rFonts w:hint="default"/>
        <w:lang w:val="en-US" w:eastAsia="en-US" w:bidi="ar-SA"/>
      </w:rPr>
    </w:lvl>
    <w:lvl w:ilvl="5" w:tplc="D3588A92">
      <w:numFmt w:val="bullet"/>
      <w:lvlText w:val="•"/>
      <w:lvlJc w:val="left"/>
      <w:pPr>
        <w:ind w:left="5220" w:hanging="360"/>
      </w:pPr>
      <w:rPr>
        <w:rFonts w:hint="default"/>
        <w:lang w:val="en-US" w:eastAsia="en-US" w:bidi="ar-SA"/>
      </w:rPr>
    </w:lvl>
    <w:lvl w:ilvl="6" w:tplc="7EA275A4">
      <w:numFmt w:val="bullet"/>
      <w:lvlText w:val="•"/>
      <w:lvlJc w:val="left"/>
      <w:pPr>
        <w:ind w:left="6120" w:hanging="360"/>
      </w:pPr>
      <w:rPr>
        <w:rFonts w:hint="default"/>
        <w:lang w:val="en-US" w:eastAsia="en-US" w:bidi="ar-SA"/>
      </w:rPr>
    </w:lvl>
    <w:lvl w:ilvl="7" w:tplc="B3B808E4">
      <w:numFmt w:val="bullet"/>
      <w:lvlText w:val="•"/>
      <w:lvlJc w:val="left"/>
      <w:pPr>
        <w:ind w:left="7020" w:hanging="360"/>
      </w:pPr>
      <w:rPr>
        <w:rFonts w:hint="default"/>
        <w:lang w:val="en-US" w:eastAsia="en-US" w:bidi="ar-SA"/>
      </w:rPr>
    </w:lvl>
    <w:lvl w:ilvl="8" w:tplc="7E9CB31A">
      <w:numFmt w:val="bullet"/>
      <w:lvlText w:val="•"/>
      <w:lvlJc w:val="left"/>
      <w:pPr>
        <w:ind w:left="7920" w:hanging="360"/>
      </w:pPr>
      <w:rPr>
        <w:rFonts w:hint="default"/>
        <w:lang w:val="en-US" w:eastAsia="en-US" w:bidi="ar-SA"/>
      </w:rPr>
    </w:lvl>
  </w:abstractNum>
  <w:abstractNum w:abstractNumId="1" w15:restartNumberingAfterBreak="0">
    <w:nsid w:val="274E25F5"/>
    <w:multiLevelType w:val="hybridMultilevel"/>
    <w:tmpl w:val="B5DC34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6353048">
    <w:abstractNumId w:val="0"/>
  </w:num>
  <w:num w:numId="2" w16cid:durableId="357001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09D3"/>
    <w:rsid w:val="005909D3"/>
    <w:rsid w:val="00591AB4"/>
    <w:rsid w:val="006A52C0"/>
    <w:rsid w:val="008546E6"/>
    <w:rsid w:val="009943B8"/>
    <w:rsid w:val="00C04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4B81"/>
  <w15:docId w15:val="{3CE416A8-F0EF-4CD9-B2AB-AE80A25B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85" w:right="314"/>
      <w:jc w:val="center"/>
      <w:outlineLvl w:val="0"/>
    </w:pPr>
    <w:rPr>
      <w:b/>
      <w:bCs/>
      <w:sz w:val="34"/>
      <w:szCs w:val="34"/>
    </w:rPr>
  </w:style>
  <w:style w:type="paragraph" w:styleId="Heading2">
    <w:name w:val="heading 2"/>
    <w:basedOn w:val="Normal"/>
    <w:uiPriority w:val="9"/>
    <w:unhideWhenUsed/>
    <w:qFormat/>
    <w:pPr>
      <w:ind w:right="314"/>
      <w:jc w:val="center"/>
      <w:outlineLvl w:val="1"/>
    </w:pPr>
    <w:rPr>
      <w:b/>
      <w:bCs/>
      <w:sz w:val="32"/>
      <w:szCs w:val="32"/>
    </w:rPr>
  </w:style>
  <w:style w:type="paragraph" w:styleId="Heading3">
    <w:name w:val="heading 3"/>
    <w:basedOn w:val="Normal"/>
    <w:uiPriority w:val="9"/>
    <w:unhideWhenUsed/>
    <w:qFormat/>
    <w:pPr>
      <w:ind w:right="314"/>
      <w:jc w:val="center"/>
      <w:outlineLvl w:val="2"/>
    </w:pPr>
    <w:rPr>
      <w:b/>
      <w:bCs/>
      <w:sz w:val="28"/>
      <w:szCs w:val="28"/>
    </w:rPr>
  </w:style>
  <w:style w:type="paragraph" w:styleId="Heading4">
    <w:name w:val="heading 4"/>
    <w:basedOn w:val="Normal"/>
    <w:uiPriority w:val="9"/>
    <w:unhideWhenUsed/>
    <w:qFormat/>
    <w:pPr>
      <w:outlineLvl w:val="3"/>
    </w:pPr>
    <w:rPr>
      <w:rFonts w:ascii="Arial" w:eastAsia="Arial" w:hAnsi="Arial" w:cs="Arial"/>
      <w:b/>
      <w:bCs/>
      <w:sz w:val="24"/>
      <w:szCs w:val="24"/>
    </w:rPr>
  </w:style>
  <w:style w:type="paragraph" w:styleId="Heading5">
    <w:name w:val="heading 5"/>
    <w:basedOn w:val="Normal"/>
    <w:uiPriority w:val="9"/>
    <w:unhideWhenUsed/>
    <w:qFormat/>
    <w:pPr>
      <w:outlineLvl w:val="4"/>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right="315"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1421</Words>
  <Characters>8102</Characters>
  <Application>Microsoft Office Word</Application>
  <DocSecurity>0</DocSecurity>
  <Lines>67</Lines>
  <Paragraphs>19</Paragraphs>
  <ScaleCrop>false</ScaleCrop>
  <Company/>
  <LinksUpToDate>false</LinksUpToDate>
  <CharactersWithSpaces>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 AT3_COMPARITIVE ANALYSIS.docx</dc:title>
  <cp:lastModifiedBy>pilletihemanthreddy199@gmail.com</cp:lastModifiedBy>
  <cp:revision>4</cp:revision>
  <dcterms:created xsi:type="dcterms:W3CDTF">2026-08-15T13:04:00Z</dcterms:created>
  <dcterms:modified xsi:type="dcterms:W3CDTF">2026-08-15T13:19:00Z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Docs Renderer</vt:lpwstr>
  </property>
  <property fmtid="{D5CDD505-2E9C-101B-9397-08002B2CF9AE}" pid="5" name="LastSaved">
    <vt:filetime>2026-08-15T00:00:00Z</vt:filetime>
  </property>
</Properties>
</file>