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>
            <w:r>
              <w:t>{%tr for item in items %}{{ item.no }}</w:t>
            </w:r>
          </w:p>
        </w:tc>
        <w:tc>
          <w:tcPr>
            <w:tcW w:w="2965" w:type="dxa"/>
          </w:tcPr>
          <w:p>
            <w:r>
              <w:t>{{ item.equipment_name }}</w:t>
            </w:r>
          </w:p>
        </w:tc>
        <w:tc>
          <w:tcPr>
            <w:tcW w:w="1758" w:type="dxa"/>
          </w:tcPr>
          <w:p>
            <w:r>
              <w:t>{{ item.serial_no }}</w:t>
            </w:r>
          </w:p>
        </w:tc>
        <w:tc>
          <w:tcPr>
            <w:tcW w:w="1205" w:type="dxa"/>
          </w:tcPr>
          <w:p>
            <w:r>
              <w:t>{{ item.quantity }}</w:t>
            </w:r>
          </w:p>
        </w:tc>
        <w:tc>
          <w:tcPr>
            <w:tcW w:w="3075" w:type="dxa"/>
          </w:tcPr>
          <w:p>
            <w:r>
              <w:t>{{ item.condition }}{%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