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34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 (например, в VirtualBox) mininet, знакомство с основными командами для работы с Mininet через командную строку через графический интерфейс.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Выполнить настройку стенда виртуальной машины Mininet.</w:t>
      </w:r>
    </w:p>
    <w:p>
      <w:pPr>
        <w:numPr>
          <w:ilvl w:val="0"/>
          <w:numId w:val="1001"/>
        </w:numPr>
      </w:pPr>
      <w:r>
        <w:t xml:space="preserve">Выполнить работу с Mininet с помощью командной строки.</w:t>
      </w:r>
    </w:p>
    <w:p>
      <w:pPr>
        <w:numPr>
          <w:ilvl w:val="0"/>
          <w:numId w:val="1001"/>
        </w:numPr>
      </w:pPr>
      <w:r>
        <w:t xml:space="preserve">Выполнить построение и эмуляции сети в Mininet с использованием графического интерфейса.</w:t>
      </w:r>
    </w:p>
    <w:bookmarkEnd w:id="21"/>
    <w:bookmarkStart w:id="1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Скачала актуальный релиз ovf-образа виртуальной машины. Переместила скачанный образ в каталог для работы,</w:t>
      </w:r>
      <w:r>
        <w:t xml:space="preserve"> </w:t>
      </w:r>
      <w:r>
        <w:t xml:space="preserve">затем распаковала его. Запустила систему виртуализации и импортировала файл .ovf.</w:t>
      </w:r>
    </w:p>
    <w:p>
      <w:pPr>
        <w:pStyle w:val="CaptionedFigure"/>
      </w:pPr>
      <w:bookmarkStart w:id="25" w:name="fig:001"/>
      <w:r>
        <w:drawing>
          <wp:inline>
            <wp:extent cx="5334000" cy="3465401"/>
            <wp:effectExtent b="0" l="0" r="0" t="0"/>
            <wp:docPr descr="Импортирование файла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Импортирование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Перешла в настройки системы виртуализации и уточнила параметры настройки виртуальной машины. Изменила тип графического контроллера на рекомендуемый. В настройках сети первый адаптер имеет подключение типа NAT. Для второго адаптера указала тип подключения host-only network adapter (виртуальный адаптер хоста).</w:t>
      </w:r>
    </w:p>
    <w:p>
      <w:pPr>
        <w:pStyle w:val="CaptionedFigure"/>
      </w:pPr>
      <w:bookmarkStart w:id="29" w:name="fig:002"/>
      <w:r>
        <w:drawing>
          <wp:inline>
            <wp:extent cx="5334000" cy="3888827"/>
            <wp:effectExtent b="0" l="0" r="0" t="0"/>
            <wp:docPr descr="изменение графического контроллера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изменение графического контроллера</w:t>
      </w:r>
    </w:p>
    <w:p>
      <w:pPr>
        <w:pStyle w:val="CaptionedFigure"/>
      </w:pPr>
      <w:bookmarkStart w:id="33" w:name="fig:003"/>
      <w:r>
        <w:drawing>
          <wp:inline>
            <wp:extent cx="5334000" cy="1599539"/>
            <wp:effectExtent b="0" l="0" r="0" t="0"/>
            <wp:docPr descr="Изменение первого адаптера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Изменение первого адаптера</w:t>
      </w:r>
    </w:p>
    <w:p>
      <w:pPr>
        <w:pStyle w:val="CaptionedFigure"/>
      </w:pPr>
      <w:bookmarkStart w:id="37" w:name="fig:004"/>
      <w:r>
        <w:drawing>
          <wp:inline>
            <wp:extent cx="5334000" cy="1710036"/>
            <wp:effectExtent b="0" l="0" r="0" t="0"/>
            <wp:docPr descr="Изменение второго адаптера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Изменение второго адаптера</w:t>
      </w:r>
    </w:p>
    <w:p>
      <w:pPr>
        <w:numPr>
          <w:ilvl w:val="0"/>
          <w:numId w:val="1004"/>
        </w:numPr>
        <w:pStyle w:val="Compact"/>
      </w:pPr>
      <w:r>
        <w:t xml:space="preserve">Запустила виртуальную машину с Mininet.</w:t>
      </w:r>
    </w:p>
    <w:p>
      <w:pPr>
        <w:pStyle w:val="CaptionedFigure"/>
      </w:pPr>
      <w:bookmarkStart w:id="41" w:name="fig:005"/>
      <w:r>
        <w:drawing>
          <wp:inline>
            <wp:extent cx="5334000" cy="4580572"/>
            <wp:effectExtent b="0" l="0" r="0" t="0"/>
            <wp:docPr descr="Запуск виртуальной машины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Запуск виртуальной машины</w:t>
      </w:r>
    </w:p>
    <w:p>
      <w:pPr>
        <w:numPr>
          <w:ilvl w:val="0"/>
          <w:numId w:val="1005"/>
        </w:numPr>
        <w:pStyle w:val="Compact"/>
      </w:pPr>
      <w:r>
        <w:t xml:space="preserve">Залогинилась в виртуальной машине.</w:t>
      </w:r>
    </w:p>
    <w:p>
      <w:pPr>
        <w:pStyle w:val="CaptionedFigure"/>
      </w:pPr>
      <w:bookmarkStart w:id="45" w:name="fig:006"/>
      <w:r>
        <w:drawing>
          <wp:inline>
            <wp:extent cx="5334000" cy="1911183"/>
            <wp:effectExtent b="0" l="0" r="0" t="0"/>
            <wp:docPr descr="Вход в виртуальную машину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Вход в виртуальную машину</w:t>
      </w:r>
    </w:p>
    <w:p>
      <w:pPr>
        <w:numPr>
          <w:ilvl w:val="0"/>
          <w:numId w:val="1006"/>
        </w:numPr>
        <w:pStyle w:val="Compact"/>
      </w:pPr>
      <w:r>
        <w:t xml:space="preserve">Посмотрела адрес машины.</w:t>
      </w:r>
    </w:p>
    <w:p>
      <w:pPr>
        <w:pStyle w:val="CaptionedFigure"/>
      </w:pPr>
      <w:bookmarkStart w:id="49" w:name="fig:007"/>
      <w:r>
        <w:drawing>
          <wp:inline>
            <wp:extent cx="5334000" cy="1975309"/>
            <wp:effectExtent b="0" l="0" r="0" t="0"/>
            <wp:docPr descr="Адрес машины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Адрес машины</w:t>
      </w:r>
    </w:p>
    <w:p>
      <w:pPr>
        <w:numPr>
          <w:ilvl w:val="0"/>
          <w:numId w:val="1007"/>
        </w:numPr>
        <w:pStyle w:val="Compact"/>
      </w:pPr>
      <w:r>
        <w:t xml:space="preserve">Подключилась к виртуальной машине.</w:t>
      </w:r>
    </w:p>
    <w:p>
      <w:pPr>
        <w:pStyle w:val="CaptionedFigure"/>
      </w:pPr>
      <w:bookmarkStart w:id="53" w:name="fig:008"/>
      <w:r>
        <w:drawing>
          <wp:inline>
            <wp:extent cx="5048410" cy="2205317"/>
            <wp:effectExtent b="0" l="0" r="0" t="0"/>
            <wp:docPr descr="Подключение к виртуальной машине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Подключение к виртуальной машине</w:t>
      </w:r>
    </w:p>
    <w:p>
      <w:pPr>
        <w:numPr>
          <w:ilvl w:val="0"/>
          <w:numId w:val="1008"/>
        </w:numPr>
        <w:pStyle w:val="Compact"/>
      </w:pPr>
      <w:r>
        <w:t xml:space="preserve">Настроила ssh-подсоединение по ключу к виртуальной машине. Вновь подключилась к виртуальной машине и убедилась, что подсоединение происходит успешно и без ввода пароля.</w:t>
      </w:r>
    </w:p>
    <w:p>
      <w:pPr>
        <w:pStyle w:val="CaptionedFigure"/>
      </w:pPr>
      <w:bookmarkStart w:id="57" w:name="fig:009"/>
      <w:r>
        <w:drawing>
          <wp:inline>
            <wp:extent cx="4971569" cy="3357922"/>
            <wp:effectExtent b="0" l="0" r="0" t="0"/>
            <wp:docPr descr="Настройка ssh-подсоединения по ключу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Настройка ssh-подсоединения по ключу</w:t>
      </w:r>
    </w:p>
    <w:p>
      <w:pPr>
        <w:numPr>
          <w:ilvl w:val="0"/>
          <w:numId w:val="1009"/>
        </w:numPr>
        <w:pStyle w:val="Compact"/>
      </w:pPr>
      <w:r>
        <w:t xml:space="preserve">После подключения к виртуальной машине mininet посмотрела IP-адреса машины.</w:t>
      </w:r>
    </w:p>
    <w:p>
      <w:pPr>
        <w:pStyle w:val="CaptionedFigure"/>
      </w:pPr>
      <w:bookmarkStart w:id="61" w:name="fig:010"/>
      <w:r>
        <w:drawing>
          <wp:inline>
            <wp:extent cx="4933149" cy="2243737"/>
            <wp:effectExtent b="0" l="0" r="0" t="0"/>
            <wp:docPr descr="IP-адреса машины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22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IP-адреса машины</w:t>
      </w:r>
    </w:p>
    <w:p>
      <w:pPr>
        <w:numPr>
          <w:ilvl w:val="0"/>
          <w:numId w:val="1010"/>
        </w:numPr>
        <w:pStyle w:val="Compact"/>
      </w:pPr>
      <w:r>
        <w:t xml:space="preserve">Для доступа к сети Интернет должен быть активен адрес NAT: 10.0.0.x. У меня был активен только внутренний адрес машины вида 192.168.x.y, поэтому я активировала второй интерфейс.</w:t>
      </w:r>
    </w:p>
    <w:p>
      <w:pPr>
        <w:pStyle w:val="CaptionedFigure"/>
      </w:pPr>
      <w:bookmarkStart w:id="65" w:name="fig:011"/>
      <w:r>
        <w:drawing>
          <wp:inline>
            <wp:extent cx="4933149" cy="2435838"/>
            <wp:effectExtent b="0" l="0" r="0" t="0"/>
            <wp:docPr descr="Активация второго интерфейса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24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Активация второго интерфейса</w:t>
      </w:r>
    </w:p>
    <w:p>
      <w:pPr>
        <w:numPr>
          <w:ilvl w:val="0"/>
          <w:numId w:val="1011"/>
        </w:numPr>
        <w:pStyle w:val="Compact"/>
      </w:pPr>
      <w:r>
        <w:t xml:space="preserve">Для удобства дальнейшей работы установила mc.</w:t>
      </w:r>
    </w:p>
    <w:p>
      <w:pPr>
        <w:pStyle w:val="CaptionedFigure"/>
      </w:pPr>
      <w:bookmarkStart w:id="69" w:name="fig:012"/>
      <w:r>
        <w:drawing>
          <wp:inline>
            <wp:extent cx="4925465" cy="1897956"/>
            <wp:effectExtent b="0" l="0" r="0" t="0"/>
            <wp:docPr descr="Установка mc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Установка mc</w:t>
      </w:r>
    </w:p>
    <w:p>
      <w:pPr>
        <w:numPr>
          <w:ilvl w:val="0"/>
          <w:numId w:val="1012"/>
        </w:numPr>
        <w:pStyle w:val="Compact"/>
      </w:pPr>
      <w:r>
        <w:t xml:space="preserve">Для удобства дальнейшей работы добавила для mininet указание на использование двух адаптеров при запуске. Для этого перешла в режим суперпользователя и внесла изменения в файл /etc/netplan/01-netcfg.yaml.</w:t>
      </w:r>
    </w:p>
    <w:p>
      <w:pPr>
        <w:pStyle w:val="CaptionedFigure"/>
      </w:pPr>
      <w:bookmarkStart w:id="73" w:name="fig:013"/>
      <w:r>
        <w:drawing>
          <wp:inline>
            <wp:extent cx="4925465" cy="276625"/>
            <wp:effectExtent b="0" l="0" r="0" t="0"/>
            <wp:docPr descr="Открытие файла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Открытие файла</w:t>
      </w:r>
    </w:p>
    <w:p>
      <w:pPr>
        <w:pStyle w:val="CaptionedFigure"/>
      </w:pPr>
      <w:bookmarkStart w:id="77" w:name="fig:014"/>
      <w:r>
        <w:drawing>
          <wp:inline>
            <wp:extent cx="4971569" cy="1582910"/>
            <wp:effectExtent b="0" l="0" r="0" t="0"/>
            <wp:docPr descr="Изменения в файле /etc/netplan/01-netcfg.yaml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158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Изменения в файле /etc/netplan/01-netcfg.yaml</w:t>
      </w:r>
    </w:p>
    <w:p>
      <w:pPr>
        <w:numPr>
          <w:ilvl w:val="0"/>
          <w:numId w:val="1013"/>
        </w:numPr>
        <w:pStyle w:val="Compact"/>
      </w:pPr>
      <w:r>
        <w:t xml:space="preserve">В виртуальной машине mininet переименовала предыдущую установку Mininet.</w:t>
      </w:r>
    </w:p>
    <w:p>
      <w:pPr>
        <w:pStyle w:val="CaptionedFigure"/>
      </w:pPr>
      <w:bookmarkStart w:id="81" w:name="fig:015"/>
      <w:r>
        <w:drawing>
          <wp:inline>
            <wp:extent cx="4956201" cy="284309"/>
            <wp:effectExtent b="0" l="0" r="0" t="0"/>
            <wp:docPr descr="Переименовывание предыдущей установки Mininet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Переименовывание предыдущей установки Mininet</w:t>
      </w:r>
    </w:p>
    <w:p>
      <w:pPr>
        <w:numPr>
          <w:ilvl w:val="0"/>
          <w:numId w:val="1014"/>
        </w:numPr>
        <w:pStyle w:val="Compact"/>
      </w:pPr>
      <w:r>
        <w:t xml:space="preserve">Скачала новую версию Mininet.</w:t>
      </w:r>
    </w:p>
    <w:p>
      <w:pPr>
        <w:pStyle w:val="CaptionedFigure"/>
      </w:pPr>
      <w:bookmarkStart w:id="85" w:name="fig:016"/>
      <w:r>
        <w:drawing>
          <wp:inline>
            <wp:extent cx="4971569" cy="1244813"/>
            <wp:effectExtent b="0" l="0" r="0" t="0"/>
            <wp:docPr descr="Скачивание новой версии Mininet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Скачивание новой версии Mininet</w:t>
      </w:r>
    </w:p>
    <w:p>
      <w:pPr>
        <w:numPr>
          <w:ilvl w:val="0"/>
          <w:numId w:val="1015"/>
        </w:numPr>
        <w:pStyle w:val="Compact"/>
      </w:pPr>
      <w:r>
        <w:t xml:space="preserve">Обновила исполняемые файлы.</w:t>
      </w:r>
    </w:p>
    <w:p>
      <w:pPr>
        <w:pStyle w:val="CaptionedFigure"/>
      </w:pPr>
      <w:bookmarkStart w:id="89" w:name="fig:017"/>
      <w:r>
        <w:drawing>
          <wp:inline>
            <wp:extent cx="4971569" cy="2620255"/>
            <wp:effectExtent b="0" l="0" r="0" t="0"/>
            <wp:docPr descr="Обновление исполняемых файлов" title="" id="8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rPr>
          <w:iCs/>
          <w:i/>
        </w:rPr>
        <w:t xml:space="preserve">Обновление исполняемых файлов</w:t>
      </w:r>
    </w:p>
    <w:p>
      <w:pPr>
        <w:numPr>
          <w:ilvl w:val="0"/>
          <w:numId w:val="1016"/>
        </w:numPr>
        <w:pStyle w:val="Compact"/>
      </w:pPr>
      <w:r>
        <w:t xml:space="preserve">Проверила номер установленной версии mininet.</w:t>
      </w:r>
    </w:p>
    <w:p>
      <w:pPr>
        <w:pStyle w:val="CaptionedFigure"/>
      </w:pPr>
      <w:bookmarkStart w:id="93" w:name="fig:018"/>
      <w:r>
        <w:drawing>
          <wp:inline>
            <wp:extent cx="4956201" cy="253573"/>
            <wp:effectExtent b="0" l="0" r="0" t="0"/>
            <wp:docPr descr="Версия Mininet" title="" id="9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rPr>
          <w:iCs/>
          <w:i/>
        </w:rPr>
        <w:t xml:space="preserve">Версия Mininet</w:t>
      </w:r>
    </w:p>
    <w:p>
      <w:pPr>
        <w:numPr>
          <w:ilvl w:val="0"/>
          <w:numId w:val="1017"/>
        </w:numPr>
        <w:pStyle w:val="Compact"/>
      </w:pPr>
      <w:r>
        <w:t xml:space="preserve">Для увеличения размера шрифта и применения векторных шрифтов вместо растровых внесла изменения в файл /etc/X11/app-defaults/XTerm.</w:t>
      </w:r>
    </w:p>
    <w:p>
      <w:pPr>
        <w:pStyle w:val="CaptionedFigure"/>
      </w:pPr>
      <w:bookmarkStart w:id="97" w:name="fig:019"/>
      <w:r>
        <w:drawing>
          <wp:inline>
            <wp:extent cx="4917781" cy="215152"/>
            <wp:effectExtent b="0" l="0" r="0" t="0"/>
            <wp:docPr descr="Открытие файла" title="" id="9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rPr>
          <w:iCs/>
          <w:i/>
        </w:rPr>
        <w:t xml:space="preserve">Открытие файла</w:t>
      </w:r>
    </w:p>
    <w:p>
      <w:pPr>
        <w:pStyle w:val="CaptionedFigure"/>
      </w:pPr>
      <w:bookmarkStart w:id="101" w:name="fig:020"/>
      <w:r>
        <w:drawing>
          <wp:inline>
            <wp:extent cx="5048410" cy="3357922"/>
            <wp:effectExtent b="0" l="0" r="0" t="0"/>
            <wp:docPr descr="Изменения в файле /etc/X11/app-defaults/XTerm" title="" id="9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rPr>
          <w:iCs/>
          <w:i/>
        </w:rPr>
        <w:t xml:space="preserve">Изменения в файле /etc/X11/app-defaults/XTerm</w:t>
      </w:r>
    </w:p>
    <w:p>
      <w:pPr>
        <w:numPr>
          <w:ilvl w:val="0"/>
          <w:numId w:val="1018"/>
        </w:numPr>
        <w:pStyle w:val="Compact"/>
      </w:pPr>
      <w:r>
        <w:t xml:space="preserve">Скопировала значение куки пользователя mininet в файл для пользователя root. После выполнения этих действий графические приложения должны запускаться под пользователем mininet.</w:t>
      </w:r>
    </w:p>
    <w:p>
      <w:pPr>
        <w:pStyle w:val="CaptionedFigure"/>
      </w:pPr>
      <w:bookmarkStart w:id="105" w:name="fig:021"/>
      <w:r>
        <w:drawing>
          <wp:inline>
            <wp:extent cx="4940833" cy="1705855"/>
            <wp:effectExtent b="0" l="0" r="0" t="0"/>
            <wp:docPr descr="Копирование значения куки пользователя mininet в файл для пользователя root" title="" id="10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rPr>
          <w:iCs/>
          <w:i/>
        </w:rPr>
        <w:t xml:space="preserve">Копирование значения куки пользователя mininet в файл для пользователя root</w:t>
      </w:r>
    </w:p>
    <w:p>
      <w:pPr>
        <w:numPr>
          <w:ilvl w:val="0"/>
          <w:numId w:val="1019"/>
        </w:numPr>
        <w:pStyle w:val="Compact"/>
      </w:pPr>
      <w:r>
        <w:t xml:space="preserve">Запустила минимальную топологию.</w:t>
      </w:r>
    </w:p>
    <w:p>
      <w:pPr>
        <w:pStyle w:val="CaptionedFigure"/>
      </w:pPr>
      <w:bookmarkStart w:id="109" w:name="fig:022"/>
      <w:r>
        <w:drawing>
          <wp:inline>
            <wp:extent cx="4956201" cy="2358998"/>
            <wp:effectExtent b="0" l="0" r="0" t="0"/>
            <wp:docPr descr="Запуск минимальной топологии" title="" id="10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35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rPr>
          <w:iCs/>
          <w:i/>
        </w:rPr>
        <w:t xml:space="preserve">Запуск минимальной топологии</w:t>
      </w:r>
    </w:p>
    <w:p>
      <w:pPr>
        <w:numPr>
          <w:ilvl w:val="0"/>
          <w:numId w:val="1020"/>
        </w:numPr>
        <w:pStyle w:val="Compact"/>
      </w:pPr>
      <w:r>
        <w:t xml:space="preserve">Отобразила список команд интерфейса командной строки Mininet и примеров их использования.</w:t>
      </w:r>
    </w:p>
    <w:p>
      <w:pPr>
        <w:pStyle w:val="CaptionedFigure"/>
      </w:pPr>
      <w:bookmarkStart w:id="113" w:name="fig:023"/>
      <w:r>
        <w:drawing>
          <wp:inline>
            <wp:extent cx="4933149" cy="3357922"/>
            <wp:effectExtent b="0" l="0" r="0" t="0"/>
            <wp:docPr descr="Команда help" title="" id="11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rPr>
          <w:iCs/>
          <w:i/>
        </w:rPr>
        <w:t xml:space="preserve">Команда help</w:t>
      </w:r>
    </w:p>
    <w:p>
      <w:pPr>
        <w:numPr>
          <w:ilvl w:val="0"/>
          <w:numId w:val="1021"/>
        </w:numPr>
        <w:pStyle w:val="Compact"/>
      </w:pPr>
      <w:r>
        <w:t xml:space="preserve">Отобразила доступные узлы и линки.</w:t>
      </w:r>
    </w:p>
    <w:p>
      <w:pPr>
        <w:pStyle w:val="CaptionedFigure"/>
      </w:pPr>
      <w:bookmarkStart w:id="117" w:name="fig:024"/>
      <w:r>
        <w:drawing>
          <wp:inline>
            <wp:extent cx="4933149" cy="1206393"/>
            <wp:effectExtent b="0" l="0" r="0" t="0"/>
            <wp:docPr descr="Доступные узлы и линки" title="" id="11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120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rPr>
          <w:iCs/>
          <w:i/>
        </w:rPr>
        <w:t xml:space="preserve">Доступные узлы и линки</w:t>
      </w:r>
    </w:p>
    <w:p>
      <w:pPr>
        <w:numPr>
          <w:ilvl w:val="0"/>
          <w:numId w:val="1022"/>
        </w:numPr>
        <w:pStyle w:val="Compact"/>
      </w:pPr>
      <w:r>
        <w:t xml:space="preserve">Посмотрела интерфейсы хоста h1 — хост h1 имеет интерфейс h1-eth0, настроенный с IP-адресом 10.0.0.1, и другой интерфейс lo, настроенный с IP-адресом 127.0.0.1.</w:t>
      </w:r>
    </w:p>
    <w:p>
      <w:pPr>
        <w:pStyle w:val="CaptionedFigure"/>
      </w:pPr>
      <w:bookmarkStart w:id="121" w:name="fig:025"/>
      <w:r>
        <w:drawing>
          <wp:inline>
            <wp:extent cx="4917781" cy="2251421"/>
            <wp:effectExtent b="0" l="0" r="0" t="0"/>
            <wp:docPr descr="Интерфейсы хоста h1" title="" id="11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225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rPr>
          <w:iCs/>
          <w:i/>
        </w:rPr>
        <w:t xml:space="preserve">Интерфейсы хоста h1</w:t>
      </w:r>
    </w:p>
    <w:p>
      <w:pPr>
        <w:numPr>
          <w:ilvl w:val="0"/>
          <w:numId w:val="1023"/>
        </w:numPr>
        <w:pStyle w:val="Compact"/>
      </w:pPr>
      <w:r>
        <w:t xml:space="preserve">Посмотрела интерфейсы хоста h2 — хост h2 имеет интерфейс h2-eth0, настроенный с IP-адресом 10.0.0.2, и другой интерфейс lo, настроенный с IP-адресом 127.0.0.1.</w:t>
      </w:r>
    </w:p>
    <w:p>
      <w:pPr>
        <w:pStyle w:val="CaptionedFigure"/>
      </w:pPr>
      <w:bookmarkStart w:id="125" w:name="fig:026"/>
      <w:r>
        <w:drawing>
          <wp:inline>
            <wp:extent cx="4894729" cy="2305210"/>
            <wp:effectExtent b="0" l="0" r="0" t="0"/>
            <wp:docPr descr="Интерфейсы хоста h2 " title="" id="12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2305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rPr>
          <w:iCs/>
          <w:i/>
        </w:rPr>
        <w:t xml:space="preserve">Интерфейсы хоста h2</w:t>
      </w:r>
      <w:r>
        <w:rPr>
          <w:iCs/>
          <w:i/>
        </w:rPr>
        <w:t xml:space="preserve"> </w:t>
      </w:r>
    </w:p>
    <w:p>
      <w:pPr>
        <w:numPr>
          <w:ilvl w:val="0"/>
          <w:numId w:val="1024"/>
        </w:numPr>
        <w:pStyle w:val="Compact"/>
      </w:pPr>
      <w:r>
        <w:t xml:space="preserve">Посмотрела интерфейсы хоста s1 — хост s1 имеет интерфейс s1-eth0, настроенный с IP-адресом 192.168.56.103, интерфейс s1-eth1, настроенный с IP-адресом 10.0.2.15, и другой интерфейс lo, настроенный с IP-адресом 127.0.0.1.</w:t>
      </w:r>
    </w:p>
    <w:p>
      <w:pPr>
        <w:pStyle w:val="CaptionedFigure"/>
      </w:pPr>
      <w:bookmarkStart w:id="129" w:name="fig:027"/>
      <w:r>
        <w:drawing>
          <wp:inline>
            <wp:extent cx="5334000" cy="4110917"/>
            <wp:effectExtent b="0" l="0" r="0" t="0"/>
            <wp:docPr descr="Интерфейсы хоста s1" title="" id="12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rPr>
          <w:iCs/>
          <w:i/>
        </w:rPr>
        <w:t xml:space="preserve">Интерфейсы хоста s1</w:t>
      </w:r>
    </w:p>
    <w:p>
      <w:pPr>
        <w:numPr>
          <w:ilvl w:val="0"/>
          <w:numId w:val="1025"/>
        </w:numPr>
        <w:pStyle w:val="Compact"/>
      </w:pPr>
      <w:r>
        <w:t xml:space="preserve">Чтобы проверить связь между узлами, использовала команду ping.</w:t>
      </w:r>
    </w:p>
    <w:p>
      <w:pPr>
        <w:pStyle w:val="CaptionedFigure"/>
      </w:pPr>
      <w:bookmarkStart w:id="133" w:name="fig:028"/>
      <w:r>
        <w:drawing>
          <wp:inline>
            <wp:extent cx="4971569" cy="1652067"/>
            <wp:effectExtent b="0" l="0" r="0" t="0"/>
            <wp:docPr descr="Пингование" title="" id="13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16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26"/>
        </w:numPr>
      </w:pPr>
      <w:r>
        <w:t xml:space="preserve">Остановила эмуляцию.</w:t>
      </w:r>
    </w:p>
    <w:p>
      <w:pPr>
        <w:numPr>
          <w:ilvl w:val="0"/>
          <w:numId w:val="1026"/>
        </w:numPr>
      </w:pPr>
      <w:r>
        <w:t xml:space="preserve">В терминале виртуальной машины mininet запустила MiniEdit.</w:t>
      </w:r>
    </w:p>
    <w:p>
      <w:pPr>
        <w:pStyle w:val="CaptionedFigure"/>
      </w:pPr>
      <w:bookmarkStart w:id="137" w:name="fig:029"/>
      <w:r>
        <w:drawing>
          <wp:inline>
            <wp:extent cx="5334000" cy="2275486"/>
            <wp:effectExtent b="0" l="0" r="0" t="0"/>
            <wp:docPr descr="Запуск MiniEdit" title="" id="13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rPr>
          <w:iCs/>
          <w:i/>
        </w:rPr>
        <w:t xml:space="preserve">Запуск MiniEdit</w:t>
      </w:r>
    </w:p>
    <w:p>
      <w:pPr>
        <w:numPr>
          <w:ilvl w:val="0"/>
          <w:numId w:val="1027"/>
        </w:numPr>
        <w:pStyle w:val="Compact"/>
      </w:pPr>
      <w:r>
        <w:t xml:space="preserve">Добавила два хоста и один коммутатор, соединила хосты с коммутатором.</w:t>
      </w:r>
    </w:p>
    <w:p>
      <w:pPr>
        <w:pStyle w:val="CaptionedFigure"/>
      </w:pPr>
      <w:bookmarkStart w:id="141" w:name="fig:030"/>
      <w:r>
        <w:drawing>
          <wp:inline>
            <wp:extent cx="5334000" cy="2232542"/>
            <wp:effectExtent b="0" l="0" r="0" t="0"/>
            <wp:docPr descr="Схема сети" title="" id="13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rPr>
          <w:iCs/>
          <w:i/>
        </w:rPr>
        <w:t xml:space="preserve">Схема сети</w:t>
      </w:r>
    </w:p>
    <w:p>
      <w:pPr>
        <w:numPr>
          <w:ilvl w:val="0"/>
          <w:numId w:val="1028"/>
        </w:numPr>
        <w:pStyle w:val="Compact"/>
      </w:pPr>
      <w:r>
        <w:t xml:space="preserve">Настроила IP-адреса на хостах h1 и h2. Для хоста h1 указала IP-адрес 10.0.0.1/8, а для хоста h2 — 10.0.0.2/8.</w:t>
      </w:r>
    </w:p>
    <w:p>
      <w:pPr>
        <w:pStyle w:val="CaptionedFigure"/>
      </w:pPr>
      <w:bookmarkStart w:id="145" w:name="fig:031"/>
      <w:r>
        <w:drawing>
          <wp:inline>
            <wp:extent cx="3573075" cy="3327186"/>
            <wp:effectExtent b="0" l="0" r="0" t="0"/>
            <wp:docPr descr="IP-адрес на хосте h1" title="" id="14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332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rPr>
          <w:iCs/>
          <w:i/>
        </w:rPr>
        <w:t xml:space="preserve">IP-адрес на хосте h1</w:t>
      </w:r>
    </w:p>
    <w:p>
      <w:pPr>
        <w:pStyle w:val="CaptionedFigure"/>
      </w:pPr>
      <w:bookmarkStart w:id="149" w:name="fig:032"/>
      <w:r>
        <w:drawing>
          <wp:inline>
            <wp:extent cx="3550023" cy="3319502"/>
            <wp:effectExtent b="0" l="0" r="0" t="0"/>
            <wp:docPr descr="IP-адрес на хосте h2" title="" id="14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33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rPr>
          <w:iCs/>
          <w:i/>
        </w:rPr>
        <w:t xml:space="preserve">IP-адрес на хосте h2</w:t>
      </w:r>
    </w:p>
    <w:p>
      <w:pPr>
        <w:numPr>
          <w:ilvl w:val="0"/>
          <w:numId w:val="1029"/>
        </w:numPr>
        <w:pStyle w:val="Compact"/>
      </w:pPr>
      <w:r>
        <w:t xml:space="preserve">Запустила эмуляцию. Открыла терминал на хосте h1 и ввела команду ifconfig, чтобы отобразить назначенные ему IP-адреса.</w:t>
      </w:r>
    </w:p>
    <w:p>
      <w:pPr>
        <w:pStyle w:val="CaptionedFigure"/>
      </w:pPr>
      <w:bookmarkStart w:id="153" w:name="fig:033"/>
      <w:r>
        <w:drawing>
          <wp:inline>
            <wp:extent cx="5334000" cy="2329488"/>
            <wp:effectExtent b="0" l="0" r="0" t="0"/>
            <wp:docPr descr="IP-адреса на хосте h1" title="" id="15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5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rPr>
          <w:iCs/>
          <w:i/>
        </w:rPr>
        <w:t xml:space="preserve">IP-адреса на хосте h1</w:t>
      </w:r>
    </w:p>
    <w:p>
      <w:pPr>
        <w:numPr>
          <w:ilvl w:val="0"/>
          <w:numId w:val="1030"/>
        </w:numPr>
        <w:pStyle w:val="Compact"/>
      </w:pPr>
      <w:r>
        <w:t xml:space="preserve">Повторила эти действия на хосте h2.</w:t>
      </w:r>
    </w:p>
    <w:p>
      <w:pPr>
        <w:pStyle w:val="CaptionedFigure"/>
      </w:pPr>
      <w:bookmarkStart w:id="157" w:name="fig:034"/>
      <w:r>
        <w:drawing>
          <wp:inline>
            <wp:extent cx="5334000" cy="2447521"/>
            <wp:effectExtent b="0" l="0" r="0" t="0"/>
            <wp:docPr descr="IP-адреса на хосте h2" title="" id="15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6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rPr>
          <w:iCs/>
          <w:i/>
        </w:rPr>
        <w:t xml:space="preserve">IP-адреса на хосте h2</w:t>
      </w:r>
    </w:p>
    <w:p>
      <w:pPr>
        <w:numPr>
          <w:ilvl w:val="0"/>
          <w:numId w:val="1031"/>
        </w:numPr>
        <w:pStyle w:val="Compact"/>
      </w:pPr>
      <w:r>
        <w:t xml:space="preserve">Проверила соединение между хостами.</w:t>
      </w:r>
    </w:p>
    <w:p>
      <w:pPr>
        <w:pStyle w:val="CaptionedFigure"/>
      </w:pPr>
      <w:bookmarkStart w:id="161" w:name="fig:035"/>
      <w:r>
        <w:drawing>
          <wp:inline>
            <wp:extent cx="5334000" cy="1729226"/>
            <wp:effectExtent b="0" l="0" r="0" t="0"/>
            <wp:docPr descr="Пингование" title="" id="15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32"/>
        </w:numPr>
      </w:pPr>
      <w:r>
        <w:t xml:space="preserve">Остановила эмуляцию.</w:t>
      </w:r>
    </w:p>
    <w:p>
      <w:pPr>
        <w:numPr>
          <w:ilvl w:val="0"/>
          <w:numId w:val="1032"/>
        </w:numPr>
      </w:pPr>
      <w:r>
        <w:t xml:space="preserve">Удалила назначенный вручную IP-адрес с хостов h1 и h2.</w:t>
      </w:r>
    </w:p>
    <w:p>
      <w:pPr>
        <w:numPr>
          <w:ilvl w:val="0"/>
          <w:numId w:val="1032"/>
        </w:numPr>
      </w:pPr>
      <w:r>
        <w:t xml:space="preserve">В MiniEdit нажала Edit &gt; Preferences. По умолчанию в поле базовые значения IP-адресов (IP Base) установлено 10.0.0.0/8. Изменила это значение на 15.0.0.0/8.</w:t>
      </w:r>
    </w:p>
    <w:p>
      <w:pPr>
        <w:pStyle w:val="CaptionedFigure"/>
      </w:pPr>
      <w:bookmarkStart w:id="165" w:name="fig:036"/>
      <w:r>
        <w:drawing>
          <wp:inline>
            <wp:extent cx="5232826" cy="2804672"/>
            <wp:effectExtent b="0" l="0" r="0" t="0"/>
            <wp:docPr descr="Изменение базового значения IP-адресов" title="" id="16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8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280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rPr>
          <w:iCs/>
          <w:i/>
        </w:rPr>
        <w:t xml:space="preserve">Изменение базового значения IP-адресов</w:t>
      </w:r>
    </w:p>
    <w:p>
      <w:pPr>
        <w:numPr>
          <w:ilvl w:val="0"/>
          <w:numId w:val="1033"/>
        </w:numPr>
        <w:pStyle w:val="Compact"/>
      </w:pPr>
      <w:r>
        <w:t xml:space="preserve">Запустила эмуляцию. Открыла терминал на хосте h1 и отобразила IP-адреса, назначенные хосту h1.</w:t>
      </w:r>
    </w:p>
    <w:p>
      <w:pPr>
        <w:pStyle w:val="CaptionedFigure"/>
      </w:pPr>
      <w:bookmarkStart w:id="169" w:name="fig:037"/>
      <w:r>
        <w:drawing>
          <wp:inline>
            <wp:extent cx="5334000" cy="2683647"/>
            <wp:effectExtent b="0" l="0" r="0" t="0"/>
            <wp:docPr descr="IP-адреса на хосте h1" title="" id="16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3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rPr>
          <w:iCs/>
          <w:i/>
        </w:rPr>
        <w:t xml:space="preserve">IP-адреса на хосте h1</w:t>
      </w:r>
    </w:p>
    <w:p>
      <w:pPr>
        <w:numPr>
          <w:ilvl w:val="0"/>
          <w:numId w:val="1034"/>
        </w:numPr>
        <w:pStyle w:val="Compact"/>
      </w:pPr>
      <w:r>
        <w:t xml:space="preserve">Остановила эмуляцию. В домашнем каталоге виртуальной машины mininet создала каталог для работы с проектами mininet.</w:t>
      </w:r>
    </w:p>
    <w:p>
      <w:pPr>
        <w:pStyle w:val="CaptionedFigure"/>
      </w:pPr>
      <w:bookmarkStart w:id="173" w:name="fig:038"/>
      <w:r>
        <w:drawing>
          <wp:inline>
            <wp:extent cx="5334000" cy="246389"/>
            <wp:effectExtent b="0" l="0" r="0" t="0"/>
            <wp:docPr descr="Создание каталога" title="" id="17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40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rPr>
          <w:iCs/>
          <w:i/>
        </w:rPr>
        <w:t xml:space="preserve">Создание каталога</w:t>
      </w:r>
    </w:p>
    <w:p>
      <w:pPr>
        <w:numPr>
          <w:ilvl w:val="0"/>
          <w:numId w:val="1035"/>
        </w:numPr>
        <w:pStyle w:val="Compact"/>
      </w:pPr>
      <w:r>
        <w:t xml:space="preserve">Для сохранения топологии сети в файл нажала в MiniEdit File &gt; Save. Указала имя для топологии и сохранила на своём компьютере.</w:t>
      </w:r>
    </w:p>
    <w:p>
      <w:pPr>
        <w:pStyle w:val="CaptionedFigure"/>
      </w:pPr>
      <w:bookmarkStart w:id="177" w:name="fig:039"/>
      <w:r>
        <w:drawing>
          <wp:inline>
            <wp:extent cx="3204242" cy="2251421"/>
            <wp:effectExtent b="0" l="0" r="0" t="0"/>
            <wp:docPr descr="Сохранение топологии" title="" id="17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4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225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rPr>
          <w:iCs/>
          <w:i/>
        </w:rPr>
        <w:t xml:space="preserve">Сохранение топологии</w:t>
      </w:r>
    </w:p>
    <w:p>
      <w:pPr>
        <w:numPr>
          <w:ilvl w:val="0"/>
          <w:numId w:val="1036"/>
        </w:numPr>
        <w:pStyle w:val="Compact"/>
      </w:pPr>
      <w:r>
        <w:t xml:space="preserve">После сохранения проекта поменяла права доступа к файлам в каталоге проекта.</w:t>
      </w:r>
    </w:p>
    <w:p>
      <w:pPr>
        <w:pStyle w:val="CaptionedFigure"/>
      </w:pPr>
      <w:bookmarkStart w:id="181" w:name="fig:040"/>
      <w:r>
        <w:drawing>
          <wp:inline>
            <wp:extent cx="5334000" cy="266034"/>
            <wp:effectExtent b="0" l="0" r="0" t="0"/>
            <wp:docPr descr="Изменение прав доступа" title="" id="17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1/report/image/лаб1/4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rPr>
          <w:iCs/>
          <w:i/>
        </w:rPr>
        <w:t xml:space="preserve">Изменение прав доступа</w:t>
      </w:r>
    </w:p>
    <w:p>
      <w:pPr>
        <w:numPr>
          <w:ilvl w:val="0"/>
          <w:numId w:val="1037"/>
        </w:numPr>
        <w:pStyle w:val="Compact"/>
      </w:pPr>
      <w:r>
        <w:t xml:space="preserve">Завершила соединение с виртуальной машиной mininet и выключила её.</w:t>
      </w:r>
    </w:p>
    <w:bookmarkEnd w:id="182"/>
    <w:bookmarkStart w:id="1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выполнила развёртывание в системе виртуализации mininet и ознакомилась с основными командами для работы с Mininet через командную строку через графический интерфейс.</w:t>
      </w:r>
    </w:p>
    <w:bookmarkEnd w:id="183"/>
    <w:bookmarkStart w:id="185" w:name="список-литературы"/>
    <w:p>
      <w:pPr>
        <w:pStyle w:val="Heading1"/>
      </w:pPr>
      <w:r>
        <w:t xml:space="preserve">Список литературы</w:t>
      </w:r>
    </w:p>
    <w:bookmarkStart w:id="184" w:name="refs"/>
    <w:bookmarkEnd w:id="184"/>
    <w:bookmarkEnd w:id="1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abstractNum w:abstractNumId="994135">
    <w:nsid w:val="A994135"/>
    <w:multiLevelType w:val="multilevel"/>
    <w:lvl w:ilvl="0">
      <w:start w:val="35"/>
      <w:numFmt w:val="decimal"/>
      <w:lvlText w:val="%1."/>
      <w:lvlJc w:val="left"/>
      <w:pPr>
        <w:ind w:left="720" w:hanging="480"/>
      </w:pPr>
    </w:lvl>
    <w:lvl w:ilvl="1">
      <w:start w:val="35"/>
      <w:numFmt w:val="decimal"/>
      <w:lvlText w:val="%2."/>
      <w:lvlJc w:val="left"/>
      <w:pPr>
        <w:ind w:left="1440" w:hanging="480"/>
      </w:pPr>
    </w:lvl>
    <w:lvl w:ilvl="2">
      <w:start w:val="35"/>
      <w:numFmt w:val="decimal"/>
      <w:lvlText w:val="%3."/>
      <w:lvlJc w:val="left"/>
      <w:pPr>
        <w:ind w:left="2160" w:hanging="480"/>
      </w:pPr>
    </w:lvl>
    <w:lvl w:ilvl="3">
      <w:start w:val="35"/>
      <w:numFmt w:val="decimal"/>
      <w:lvlText w:val="%4."/>
      <w:lvlJc w:val="left"/>
      <w:pPr>
        <w:ind w:left="2880" w:hanging="480"/>
      </w:pPr>
    </w:lvl>
    <w:lvl w:ilvl="4">
      <w:start w:val="35"/>
      <w:numFmt w:val="decimal"/>
      <w:lvlText w:val="%5."/>
      <w:lvlJc w:val="left"/>
      <w:pPr>
        <w:ind w:left="3600" w:hanging="480"/>
      </w:pPr>
    </w:lvl>
    <w:lvl w:ilvl="5">
      <w:start w:val="35"/>
      <w:numFmt w:val="decimal"/>
      <w:lvlText w:val="%6."/>
      <w:lvlJc w:val="left"/>
      <w:pPr>
        <w:ind w:left="4320" w:hanging="480"/>
      </w:pPr>
    </w:lvl>
    <w:lvl w:ilvl="6">
      <w:start w:val="35"/>
      <w:numFmt w:val="decimal"/>
      <w:lvlText w:val="%7."/>
      <w:lvlJc w:val="left"/>
      <w:pPr>
        <w:ind w:left="5040" w:hanging="480"/>
      </w:pPr>
    </w:lvl>
    <w:lvl w:ilvl="7">
      <w:start w:val="35"/>
      <w:numFmt w:val="decimal"/>
      <w:lvlText w:val="%8."/>
      <w:lvlJc w:val="left"/>
      <w:pPr>
        <w:ind w:left="5760" w:hanging="480"/>
      </w:pPr>
    </w:lvl>
    <w:lvl w:ilvl="8">
      <w:start w:val="35"/>
      <w:numFmt w:val="decimal"/>
      <w:lvlText w:val="%9."/>
      <w:lvlJc w:val="left"/>
      <w:pPr>
        <w:ind w:left="6480" w:hanging="480"/>
      </w:pPr>
    </w:lvl>
  </w:abstractNum>
  <w:abstractNum w:abstractNumId="994136">
    <w:nsid w:val="A994136"/>
    <w:multiLevelType w:val="multilevel"/>
    <w:lvl w:ilvl="0">
      <w:start w:val="36"/>
      <w:numFmt w:val="decimal"/>
      <w:lvlText w:val="%1."/>
      <w:lvlJc w:val="left"/>
      <w:pPr>
        <w:ind w:left="720" w:hanging="480"/>
      </w:pPr>
    </w:lvl>
    <w:lvl w:ilvl="1">
      <w:start w:val="36"/>
      <w:numFmt w:val="decimal"/>
      <w:lvlText w:val="%2."/>
      <w:lvlJc w:val="left"/>
      <w:pPr>
        <w:ind w:left="1440" w:hanging="480"/>
      </w:pPr>
    </w:lvl>
    <w:lvl w:ilvl="2">
      <w:start w:val="36"/>
      <w:numFmt w:val="decimal"/>
      <w:lvlText w:val="%3."/>
      <w:lvlJc w:val="left"/>
      <w:pPr>
        <w:ind w:left="2160" w:hanging="480"/>
      </w:pPr>
    </w:lvl>
    <w:lvl w:ilvl="3">
      <w:start w:val="36"/>
      <w:numFmt w:val="decimal"/>
      <w:lvlText w:val="%4."/>
      <w:lvlJc w:val="left"/>
      <w:pPr>
        <w:ind w:left="2880" w:hanging="480"/>
      </w:pPr>
    </w:lvl>
    <w:lvl w:ilvl="4">
      <w:start w:val="36"/>
      <w:numFmt w:val="decimal"/>
      <w:lvlText w:val="%5."/>
      <w:lvlJc w:val="left"/>
      <w:pPr>
        <w:ind w:left="3600" w:hanging="480"/>
      </w:pPr>
    </w:lvl>
    <w:lvl w:ilvl="5">
      <w:start w:val="36"/>
      <w:numFmt w:val="decimal"/>
      <w:lvlText w:val="%6."/>
      <w:lvlJc w:val="left"/>
      <w:pPr>
        <w:ind w:left="4320" w:hanging="480"/>
      </w:pPr>
    </w:lvl>
    <w:lvl w:ilvl="6">
      <w:start w:val="36"/>
      <w:numFmt w:val="decimal"/>
      <w:lvlText w:val="%7."/>
      <w:lvlJc w:val="left"/>
      <w:pPr>
        <w:ind w:left="5040" w:hanging="480"/>
      </w:pPr>
    </w:lvl>
    <w:lvl w:ilvl="7">
      <w:start w:val="36"/>
      <w:numFmt w:val="decimal"/>
      <w:lvlText w:val="%8."/>
      <w:lvlJc w:val="left"/>
      <w:pPr>
        <w:ind w:left="5760" w:hanging="480"/>
      </w:pPr>
    </w:lvl>
    <w:lvl w:ilvl="8">
      <w:start w:val="36"/>
      <w:numFmt w:val="decimal"/>
      <w:lvlText w:val="%9."/>
      <w:lvlJc w:val="left"/>
      <w:pPr>
        <w:ind w:left="6480" w:hanging="480"/>
      </w:pPr>
    </w:lvl>
  </w:abstractNum>
  <w:abstractNum w:abstractNumId="994137">
    <w:nsid w:val="A994137"/>
    <w:multiLevelType w:val="multilevel"/>
    <w:lvl w:ilvl="0">
      <w:start w:val="37"/>
      <w:numFmt w:val="decimal"/>
      <w:lvlText w:val="%1."/>
      <w:lvlJc w:val="left"/>
      <w:pPr>
        <w:ind w:left="720" w:hanging="480"/>
      </w:pPr>
    </w:lvl>
    <w:lvl w:ilvl="1">
      <w:start w:val="37"/>
      <w:numFmt w:val="decimal"/>
      <w:lvlText w:val="%2."/>
      <w:lvlJc w:val="left"/>
      <w:pPr>
        <w:ind w:left="1440" w:hanging="480"/>
      </w:pPr>
    </w:lvl>
    <w:lvl w:ilvl="2">
      <w:start w:val="37"/>
      <w:numFmt w:val="decimal"/>
      <w:lvlText w:val="%3."/>
      <w:lvlJc w:val="left"/>
      <w:pPr>
        <w:ind w:left="2160" w:hanging="480"/>
      </w:pPr>
    </w:lvl>
    <w:lvl w:ilvl="3">
      <w:start w:val="37"/>
      <w:numFmt w:val="decimal"/>
      <w:lvlText w:val="%4."/>
      <w:lvlJc w:val="left"/>
      <w:pPr>
        <w:ind w:left="2880" w:hanging="480"/>
      </w:pPr>
    </w:lvl>
    <w:lvl w:ilvl="4">
      <w:start w:val="37"/>
      <w:numFmt w:val="decimal"/>
      <w:lvlText w:val="%5."/>
      <w:lvlJc w:val="left"/>
      <w:pPr>
        <w:ind w:left="3600" w:hanging="480"/>
      </w:pPr>
    </w:lvl>
    <w:lvl w:ilvl="5">
      <w:start w:val="37"/>
      <w:numFmt w:val="decimal"/>
      <w:lvlText w:val="%6."/>
      <w:lvlJc w:val="left"/>
      <w:pPr>
        <w:ind w:left="4320" w:hanging="480"/>
      </w:pPr>
    </w:lvl>
    <w:lvl w:ilvl="6">
      <w:start w:val="37"/>
      <w:numFmt w:val="decimal"/>
      <w:lvlText w:val="%7."/>
      <w:lvlJc w:val="left"/>
      <w:pPr>
        <w:ind w:left="5040" w:hanging="480"/>
      </w:pPr>
    </w:lvl>
    <w:lvl w:ilvl="7">
      <w:start w:val="37"/>
      <w:numFmt w:val="decimal"/>
      <w:lvlText w:val="%8."/>
      <w:lvlJc w:val="left"/>
      <w:pPr>
        <w:ind w:left="5760" w:hanging="480"/>
      </w:pPr>
    </w:lvl>
    <w:lvl w:ilvl="8">
      <w:start w:val="37"/>
      <w:numFmt w:val="decimal"/>
      <w:lvlText w:val="%9."/>
      <w:lvlJc w:val="left"/>
      <w:pPr>
        <w:ind w:left="6480" w:hanging="480"/>
      </w:pPr>
    </w:lvl>
  </w:abstractNum>
  <w:abstractNum w:abstractNumId="994138">
    <w:nsid w:val="A994138"/>
    <w:multiLevelType w:val="multilevel"/>
    <w:lvl w:ilvl="0">
      <w:start w:val="38"/>
      <w:numFmt w:val="decimal"/>
      <w:lvlText w:val="%1."/>
      <w:lvlJc w:val="left"/>
      <w:pPr>
        <w:ind w:left="720" w:hanging="480"/>
      </w:pPr>
    </w:lvl>
    <w:lvl w:ilvl="1">
      <w:start w:val="38"/>
      <w:numFmt w:val="decimal"/>
      <w:lvlText w:val="%2."/>
      <w:lvlJc w:val="left"/>
      <w:pPr>
        <w:ind w:left="1440" w:hanging="480"/>
      </w:pPr>
    </w:lvl>
    <w:lvl w:ilvl="2">
      <w:start w:val="38"/>
      <w:numFmt w:val="decimal"/>
      <w:lvlText w:val="%3."/>
      <w:lvlJc w:val="left"/>
      <w:pPr>
        <w:ind w:left="2160" w:hanging="480"/>
      </w:pPr>
    </w:lvl>
    <w:lvl w:ilvl="3">
      <w:start w:val="38"/>
      <w:numFmt w:val="decimal"/>
      <w:lvlText w:val="%4."/>
      <w:lvlJc w:val="left"/>
      <w:pPr>
        <w:ind w:left="2880" w:hanging="480"/>
      </w:pPr>
    </w:lvl>
    <w:lvl w:ilvl="4">
      <w:start w:val="38"/>
      <w:numFmt w:val="decimal"/>
      <w:lvlText w:val="%5."/>
      <w:lvlJc w:val="left"/>
      <w:pPr>
        <w:ind w:left="3600" w:hanging="480"/>
      </w:pPr>
    </w:lvl>
    <w:lvl w:ilvl="5">
      <w:start w:val="38"/>
      <w:numFmt w:val="decimal"/>
      <w:lvlText w:val="%6."/>
      <w:lvlJc w:val="left"/>
      <w:pPr>
        <w:ind w:left="4320" w:hanging="480"/>
      </w:pPr>
    </w:lvl>
    <w:lvl w:ilvl="6">
      <w:start w:val="38"/>
      <w:numFmt w:val="decimal"/>
      <w:lvlText w:val="%7."/>
      <w:lvlJc w:val="left"/>
      <w:pPr>
        <w:ind w:left="5040" w:hanging="480"/>
      </w:pPr>
    </w:lvl>
    <w:lvl w:ilvl="7">
      <w:start w:val="38"/>
      <w:numFmt w:val="decimal"/>
      <w:lvlText w:val="%8."/>
      <w:lvlJc w:val="left"/>
      <w:pPr>
        <w:ind w:left="5760" w:hanging="480"/>
      </w:pPr>
    </w:lvl>
    <w:lvl w:ilvl="8">
      <w:start w:val="38"/>
      <w:numFmt w:val="decimal"/>
      <w:lvlText w:val="%9."/>
      <w:lvlJc w:val="left"/>
      <w:pPr>
        <w:ind w:left="6480" w:hanging="480"/>
      </w:pPr>
    </w:lvl>
  </w:abstractNum>
  <w:abstractNum w:abstractNumId="994139">
    <w:nsid w:val="A994139"/>
    <w:multiLevelType w:val="multilevel"/>
    <w:lvl w:ilvl="0">
      <w:start w:val="39"/>
      <w:numFmt w:val="decimal"/>
      <w:lvlText w:val="%1."/>
      <w:lvlJc w:val="left"/>
      <w:pPr>
        <w:ind w:left="720" w:hanging="480"/>
      </w:pPr>
    </w:lvl>
    <w:lvl w:ilvl="1">
      <w:start w:val="39"/>
      <w:numFmt w:val="decimal"/>
      <w:lvlText w:val="%2."/>
      <w:lvlJc w:val="left"/>
      <w:pPr>
        <w:ind w:left="1440" w:hanging="480"/>
      </w:pPr>
    </w:lvl>
    <w:lvl w:ilvl="2">
      <w:start w:val="39"/>
      <w:numFmt w:val="decimal"/>
      <w:lvlText w:val="%3."/>
      <w:lvlJc w:val="left"/>
      <w:pPr>
        <w:ind w:left="2160" w:hanging="480"/>
      </w:pPr>
    </w:lvl>
    <w:lvl w:ilvl="3">
      <w:start w:val="39"/>
      <w:numFmt w:val="decimal"/>
      <w:lvlText w:val="%4."/>
      <w:lvlJc w:val="left"/>
      <w:pPr>
        <w:ind w:left="2880" w:hanging="480"/>
      </w:pPr>
    </w:lvl>
    <w:lvl w:ilvl="4">
      <w:start w:val="39"/>
      <w:numFmt w:val="decimal"/>
      <w:lvlText w:val="%5."/>
      <w:lvlJc w:val="left"/>
      <w:pPr>
        <w:ind w:left="3600" w:hanging="480"/>
      </w:pPr>
    </w:lvl>
    <w:lvl w:ilvl="5">
      <w:start w:val="39"/>
      <w:numFmt w:val="decimal"/>
      <w:lvlText w:val="%6."/>
      <w:lvlJc w:val="left"/>
      <w:pPr>
        <w:ind w:left="4320" w:hanging="480"/>
      </w:pPr>
    </w:lvl>
    <w:lvl w:ilvl="6">
      <w:start w:val="39"/>
      <w:numFmt w:val="decimal"/>
      <w:lvlText w:val="%7."/>
      <w:lvlJc w:val="left"/>
      <w:pPr>
        <w:ind w:left="5040" w:hanging="480"/>
      </w:pPr>
    </w:lvl>
    <w:lvl w:ilvl="7">
      <w:start w:val="39"/>
      <w:numFmt w:val="decimal"/>
      <w:lvlText w:val="%8."/>
      <w:lvlJc w:val="left"/>
      <w:pPr>
        <w:ind w:left="5760" w:hanging="480"/>
      </w:pPr>
    </w:lvl>
    <w:lvl w:ilvl="8">
      <w:start w:val="3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5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6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4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5">
    <w:abstractNumId w:val="994137"/>
    <w:lvlOverride w:ilvl="0">
      <w:startOverride w:val="37"/>
    </w:lvlOverride>
    <w:lvlOverride w:ilvl="1">
      <w:startOverride w:val="37"/>
    </w:lvlOverride>
    <w:lvlOverride w:ilvl="2">
      <w:startOverride w:val="37"/>
    </w:lvlOverride>
    <w:lvlOverride w:ilvl="3">
      <w:startOverride w:val="37"/>
    </w:lvlOverride>
    <w:lvlOverride w:ilvl="4">
      <w:startOverride w:val="37"/>
    </w:lvlOverride>
    <w:lvlOverride w:ilvl="5">
      <w:startOverride w:val="37"/>
    </w:lvlOverride>
    <w:lvlOverride w:ilvl="6">
      <w:startOverride w:val="37"/>
    </w:lvlOverride>
    <w:lvlOverride w:ilvl="7">
      <w:startOverride w:val="37"/>
    </w:lvlOverride>
    <w:lvlOverride w:ilvl="8">
      <w:startOverride w:val="37"/>
    </w:lvlOverride>
  </w:num>
  <w:num w:numId="1036">
    <w:abstractNumId w:val="994138"/>
    <w:lvlOverride w:ilvl="0">
      <w:startOverride w:val="38"/>
    </w:lvlOverride>
    <w:lvlOverride w:ilvl="1">
      <w:startOverride w:val="38"/>
    </w:lvlOverride>
    <w:lvlOverride w:ilvl="2">
      <w:startOverride w:val="38"/>
    </w:lvlOverride>
    <w:lvlOverride w:ilvl="3">
      <w:startOverride w:val="38"/>
    </w:lvlOverride>
    <w:lvlOverride w:ilvl="4">
      <w:startOverride w:val="38"/>
    </w:lvlOverride>
    <w:lvlOverride w:ilvl="5">
      <w:startOverride w:val="38"/>
    </w:lvlOverride>
    <w:lvlOverride w:ilvl="6">
      <w:startOverride w:val="38"/>
    </w:lvlOverride>
    <w:lvlOverride w:ilvl="7">
      <w:startOverride w:val="38"/>
    </w:lvlOverride>
    <w:lvlOverride w:ilvl="8">
      <w:startOverride w:val="38"/>
    </w:lvlOverride>
  </w:num>
  <w:num w:numId="1037">
    <w:abstractNumId w:val="994139"/>
    <w:lvlOverride w:ilvl="0">
      <w:startOverride w:val="39"/>
    </w:lvlOverride>
    <w:lvlOverride w:ilvl="1">
      <w:startOverride w:val="39"/>
    </w:lvlOverride>
    <w:lvlOverride w:ilvl="2">
      <w:startOverride w:val="39"/>
    </w:lvlOverride>
    <w:lvlOverride w:ilvl="3">
      <w:startOverride w:val="39"/>
    </w:lvlOverride>
    <w:lvlOverride w:ilvl="4">
      <w:startOverride w:val="39"/>
    </w:lvlOverride>
    <w:lvlOverride w:ilvl="5">
      <w:startOverride w:val="39"/>
    </w:lvlOverride>
    <w:lvlOverride w:ilvl="6">
      <w:startOverride w:val="39"/>
    </w:lvlOverride>
    <w:lvlOverride w:ilvl="7">
      <w:startOverride w:val="39"/>
    </w:lvlOverride>
    <w:lvlOverride w:ilvl="8">
      <w:startOverride w:val="3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Лобанова Полина Иннокентьевна</dc:creator>
  <dc:language>ru-RU</dc:language>
  <cp:keywords/>
  <dcterms:created xsi:type="dcterms:W3CDTF">2025-09-10T17:57:02Z</dcterms:created>
  <dcterms:modified xsi:type="dcterms:W3CDTF">2025-09-10T17:57:02Z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Моделирование сетей передачи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