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863F" w14:textId="65E26804" w:rsidR="005E7401" w:rsidRDefault="005E7401"/>
    <w:p w14:paraId="39BD536B" w14:textId="411B6A16" w:rsidR="005E7401" w:rsidRDefault="005E7401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</w:t>
      </w:r>
      <w:r>
        <w:rPr>
          <w:rFonts w:ascii="Tahoma" w:hAnsi="Tahoma" w:cs="Tahoma"/>
          <w:b/>
          <w:sz w:val="24"/>
          <w:szCs w:val="24"/>
        </w:rPr>
        <w:t>Undersea (Submarine) Cables</w:t>
      </w:r>
      <w:r w:rsidR="00E31F01">
        <w:rPr>
          <w:rFonts w:ascii="Tahoma" w:hAnsi="Tahoma" w:cs="Tahoma"/>
          <w:b/>
          <w:sz w:val="24"/>
          <w:szCs w:val="24"/>
        </w:rPr>
        <w:t>-20</w:t>
      </w:r>
      <w:r w:rsidR="004B07C8">
        <w:rPr>
          <w:rFonts w:ascii="Tahoma" w:hAnsi="Tahoma" w:cs="Tahoma"/>
          <w:b/>
          <w:sz w:val="24"/>
          <w:szCs w:val="24"/>
        </w:rPr>
        <w:t>21</w:t>
      </w:r>
    </w:p>
    <w:p w14:paraId="51E35787" w14:textId="19A1B069" w:rsidR="005E7401" w:rsidRDefault="005E7401">
      <w:pPr>
        <w:rPr>
          <w:rFonts w:ascii="Tahoma" w:hAnsi="Tahoma" w:cs="Tahoma"/>
          <w:b/>
          <w:sz w:val="24"/>
          <w:szCs w:val="24"/>
        </w:rPr>
      </w:pPr>
    </w:p>
    <w:p w14:paraId="6AF961DE" w14:textId="1A52FF4E" w:rsidR="005E7401" w:rsidRDefault="005E7401">
      <w:pPr>
        <w:rPr>
          <w:rFonts w:ascii="Tahoma" w:hAnsi="Tahoma" w:cs="Tahoma"/>
          <w:sz w:val="24"/>
          <w:szCs w:val="24"/>
        </w:rPr>
      </w:pPr>
      <w:r w:rsidRPr="00C358B2">
        <w:rPr>
          <w:rFonts w:ascii="Tahoma" w:hAnsi="Tahoma" w:cs="Tahoma"/>
          <w:sz w:val="24"/>
          <w:szCs w:val="24"/>
          <w:u w:val="single"/>
        </w:rPr>
        <w:t>State of the Art</w:t>
      </w:r>
      <w:r w:rsidR="00693D60">
        <w:rPr>
          <w:rFonts w:ascii="Tahoma" w:hAnsi="Tahoma" w:cs="Tahoma"/>
          <w:sz w:val="24"/>
          <w:szCs w:val="24"/>
          <w:u w:val="single"/>
        </w:rPr>
        <w:t xml:space="preserve"> in 2018</w:t>
      </w:r>
      <w:r>
        <w:rPr>
          <w:rFonts w:ascii="Tahoma" w:hAnsi="Tahoma" w:cs="Tahoma"/>
          <w:sz w:val="24"/>
          <w:szCs w:val="24"/>
        </w:rPr>
        <w:t>: Planned Pacific Light Cable Network from Hong Kong to LA</w:t>
      </w:r>
    </w:p>
    <w:p w14:paraId="7ECFBCFC" w14:textId="65A58BF5" w:rsidR="005E7401" w:rsidRDefault="005E74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</w:t>
      </w:r>
      <w:r w:rsidR="00693D6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to move 144,0</w:t>
      </w:r>
      <w:r w:rsidR="003074EA">
        <w:rPr>
          <w:rFonts w:ascii="Tahoma" w:hAnsi="Tahoma" w:cs="Tahoma"/>
          <w:sz w:val="24"/>
          <w:szCs w:val="24"/>
        </w:rPr>
        <w:t>0</w:t>
      </w:r>
      <w:r>
        <w:rPr>
          <w:rFonts w:ascii="Tahoma" w:hAnsi="Tahoma" w:cs="Tahoma"/>
          <w:sz w:val="24"/>
          <w:szCs w:val="24"/>
        </w:rPr>
        <w:t xml:space="preserve">0 Gbps (or 144 </w:t>
      </w:r>
      <w:proofErr w:type="spellStart"/>
      <w:r>
        <w:rPr>
          <w:rFonts w:ascii="Tahoma" w:hAnsi="Tahoma" w:cs="Tahoma"/>
          <w:sz w:val="24"/>
          <w:szCs w:val="24"/>
        </w:rPr>
        <w:t>Terabps</w:t>
      </w:r>
      <w:proofErr w:type="spellEnd"/>
      <w:r>
        <w:rPr>
          <w:rFonts w:ascii="Tahoma" w:hAnsi="Tahoma" w:cs="Tahoma"/>
          <w:sz w:val="24"/>
          <w:szCs w:val="24"/>
        </w:rPr>
        <w:t>) for 8,000 miles (13,000 km).</w:t>
      </w:r>
    </w:p>
    <w:p w14:paraId="64F89683" w14:textId="7A888397" w:rsidR="005E7401" w:rsidRDefault="005E740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Main purpose is</w:t>
      </w:r>
      <w:r w:rsidR="00811DD8">
        <w:rPr>
          <w:rFonts w:ascii="Tahoma" w:hAnsi="Tahoma" w:cs="Tahoma"/>
          <w:sz w:val="24"/>
          <w:szCs w:val="24"/>
        </w:rPr>
        <w:t xml:space="preserve"> to connect Facebook/Google data centers in East Asia</w:t>
      </w:r>
    </w:p>
    <w:p w14:paraId="622D3A14" w14:textId="4058418D" w:rsidR="00811DD8" w:rsidRDefault="00811DD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with US.</w:t>
      </w:r>
      <w:r w:rsidR="00693D60">
        <w:rPr>
          <w:rFonts w:ascii="Tahoma" w:hAnsi="Tahoma" w:cs="Tahoma"/>
          <w:sz w:val="24"/>
          <w:szCs w:val="24"/>
        </w:rPr>
        <w:t xml:space="preserve">  2021: US FCC failed to license connection to US because of </w:t>
      </w:r>
    </w:p>
    <w:p w14:paraId="46D18DBD" w14:textId="7ED1105F" w:rsidR="00693D60" w:rsidRDefault="00693D6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security concerns arising f</w:t>
      </w:r>
      <w:r w:rsidR="00ED6E64">
        <w:rPr>
          <w:rFonts w:ascii="Tahoma" w:hAnsi="Tahoma" w:cs="Tahoma"/>
          <w:sz w:val="24"/>
          <w:szCs w:val="24"/>
        </w:rPr>
        <w:t>ro</w:t>
      </w:r>
      <w:r>
        <w:rPr>
          <w:rFonts w:ascii="Tahoma" w:hAnsi="Tahoma" w:cs="Tahoma"/>
          <w:sz w:val="24"/>
          <w:szCs w:val="24"/>
        </w:rPr>
        <w:t>m its connection to China.</w:t>
      </w:r>
    </w:p>
    <w:p w14:paraId="6A317185" w14:textId="24BDFC23" w:rsidR="00693D60" w:rsidRDefault="00693D6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State of the Art in 2021:</w:t>
      </w:r>
      <w:r>
        <w:rPr>
          <w:rFonts w:ascii="Tahoma" w:hAnsi="Tahoma" w:cs="Tahoma"/>
          <w:sz w:val="24"/>
          <w:szCs w:val="24"/>
        </w:rPr>
        <w:tab/>
      </w:r>
    </w:p>
    <w:p w14:paraId="277E8A8E" w14:textId="5989AA72" w:rsidR="000B48EE" w:rsidRDefault="000B48E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Facebook and Google placed bets on increasing fiber count in cables.  Had </w:t>
      </w:r>
    </w:p>
    <w:p w14:paraId="115CC87C" w14:textId="5907845E" w:rsidR="000B48EE" w:rsidRDefault="000B48E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ED6E64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een limited to eight pairs because of need to for cable to supply power </w:t>
      </w:r>
    </w:p>
    <w:p w14:paraId="18A3CC93" w14:textId="4A028175" w:rsidR="000B48EE" w:rsidRDefault="000B48E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to amplify optical signals repeatedly on their trip across the ocean.</w:t>
      </w:r>
      <w:r w:rsidR="004417FF">
        <w:rPr>
          <w:rFonts w:ascii="Tahoma" w:hAnsi="Tahoma" w:cs="Tahoma"/>
          <w:sz w:val="24"/>
          <w:szCs w:val="24"/>
        </w:rPr>
        <w:t xml:space="preserve">  </w:t>
      </w:r>
    </w:p>
    <w:p w14:paraId="5D2D3500" w14:textId="070AB839" w:rsidR="004417FF" w:rsidRDefault="004417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Developers believed improving power transmission and optical amplifiers</w:t>
      </w:r>
    </w:p>
    <w:p w14:paraId="414A1DE7" w14:textId="26603FDC" w:rsidR="004417FF" w:rsidRDefault="004417F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would let a new generation of cables carry 16-25 fiber pairs.</w:t>
      </w:r>
    </w:p>
    <w:p w14:paraId="14D292D1" w14:textId="557EB1EA" w:rsidR="00E84DB6" w:rsidRDefault="00E84DB6">
      <w:pPr>
        <w:rPr>
          <w:rFonts w:ascii="Tahoma" w:hAnsi="Tahoma" w:cs="Tahoma"/>
          <w:sz w:val="24"/>
          <w:szCs w:val="24"/>
        </w:rPr>
      </w:pPr>
    </w:p>
    <w:p w14:paraId="6C503455" w14:textId="77777777" w:rsidR="00F34414" w:rsidRDefault="004417FF" w:rsidP="004417FF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Google’s Durant cable which entered service in Jan. 2021 had 12 fiber pairs with a capacity of 250 terabits per second.</w:t>
      </w:r>
    </w:p>
    <w:p w14:paraId="6BD38B2E" w14:textId="04E8A6B6" w:rsidR="004417FF" w:rsidRDefault="004417FF" w:rsidP="00F34414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p w14:paraId="7D3693A9" w14:textId="5BF4A520" w:rsidR="004417FF" w:rsidRDefault="00F15AC6" w:rsidP="004417FF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proofErr w:type="spellStart"/>
      <w:r>
        <w:rPr>
          <w:rFonts w:ascii="Tahoma" w:hAnsi="Tahoma" w:cs="Tahoma"/>
          <w:sz w:val="24"/>
          <w:szCs w:val="24"/>
        </w:rPr>
        <w:t>Amitie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consortion</w:t>
      </w:r>
      <w:proofErr w:type="spellEnd"/>
      <w:r>
        <w:rPr>
          <w:rFonts w:ascii="Tahoma" w:hAnsi="Tahoma" w:cs="Tahoma"/>
          <w:sz w:val="24"/>
          <w:szCs w:val="24"/>
        </w:rPr>
        <w:t xml:space="preserve"> cable as well as Google’s Grace Hopper cable now under construction in the Atlantic both have 16 pairs with full capacities of 350-370 terabits per second.  </w:t>
      </w:r>
      <w:r w:rsidR="004417FF" w:rsidRPr="004417FF">
        <w:rPr>
          <w:rFonts w:ascii="Tahoma" w:hAnsi="Tahoma" w:cs="Tahoma"/>
          <w:sz w:val="24"/>
          <w:szCs w:val="24"/>
        </w:rPr>
        <w:t xml:space="preserve"> </w:t>
      </w:r>
    </w:p>
    <w:p w14:paraId="7E5BBD53" w14:textId="77777777" w:rsidR="00F34414" w:rsidRPr="00F34414" w:rsidRDefault="00F34414" w:rsidP="00F34414">
      <w:pPr>
        <w:pStyle w:val="ListParagraph"/>
        <w:rPr>
          <w:rFonts w:ascii="Tahoma" w:hAnsi="Tahoma" w:cs="Tahoma"/>
          <w:sz w:val="24"/>
          <w:szCs w:val="24"/>
        </w:rPr>
      </w:pPr>
    </w:p>
    <w:p w14:paraId="536FAD64" w14:textId="106DF633" w:rsidR="00F34414" w:rsidRDefault="00F34414" w:rsidP="004417FF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Facebook’s new transatlantic cable will have 24 fiber pairs each with more than 20 </w:t>
      </w:r>
      <w:proofErr w:type="spellStart"/>
      <w:r>
        <w:rPr>
          <w:rFonts w:ascii="Tahoma" w:hAnsi="Tahoma" w:cs="Tahoma"/>
          <w:sz w:val="24"/>
          <w:szCs w:val="24"/>
        </w:rPr>
        <w:t>Tbps</w:t>
      </w:r>
      <w:proofErr w:type="spellEnd"/>
      <w:r>
        <w:rPr>
          <w:rFonts w:ascii="Tahoma" w:hAnsi="Tahoma" w:cs="Tahoma"/>
          <w:sz w:val="24"/>
          <w:szCs w:val="24"/>
        </w:rPr>
        <w:t xml:space="preserve"> for an overall record capacity of 500 </w:t>
      </w:r>
      <w:proofErr w:type="spellStart"/>
      <w:r>
        <w:rPr>
          <w:rFonts w:ascii="Tahoma" w:hAnsi="Tahoma" w:cs="Tahoma"/>
          <w:sz w:val="24"/>
          <w:szCs w:val="24"/>
        </w:rPr>
        <w:t>Tbps</w:t>
      </w:r>
      <w:proofErr w:type="spellEnd"/>
      <w:r>
        <w:rPr>
          <w:rFonts w:ascii="Tahoma" w:hAnsi="Tahoma" w:cs="Tahoma"/>
          <w:sz w:val="24"/>
          <w:szCs w:val="24"/>
        </w:rPr>
        <w:t xml:space="preserve"> (0.5 petabits per second).  </w:t>
      </w:r>
      <w:r w:rsidR="001F718E">
        <w:rPr>
          <w:rFonts w:ascii="Tahoma" w:hAnsi="Tahoma" w:cs="Tahoma"/>
          <w:sz w:val="24"/>
          <w:szCs w:val="24"/>
        </w:rPr>
        <w:t xml:space="preserve">Equivalent to some 4000 Blue ray discs of data pers second.  </w:t>
      </w:r>
      <w:r>
        <w:rPr>
          <w:rFonts w:ascii="Tahoma" w:hAnsi="Tahoma" w:cs="Tahoma"/>
          <w:sz w:val="24"/>
          <w:szCs w:val="24"/>
        </w:rPr>
        <w:t>This is where capacity should be in two years when it is turned on says an expert.</w:t>
      </w:r>
      <w:r w:rsidR="001F718E">
        <w:rPr>
          <w:rFonts w:ascii="Tahoma" w:hAnsi="Tahoma" w:cs="Tahoma"/>
          <w:sz w:val="24"/>
          <w:szCs w:val="24"/>
        </w:rPr>
        <w:t xml:space="preserve">  Built by NEC.  </w:t>
      </w:r>
    </w:p>
    <w:p w14:paraId="7DECA4DB" w14:textId="77777777" w:rsidR="00F34414" w:rsidRPr="00F34414" w:rsidRDefault="00F34414" w:rsidP="00F34414">
      <w:pPr>
        <w:pStyle w:val="ListParagraph"/>
        <w:rPr>
          <w:rFonts w:ascii="Tahoma" w:hAnsi="Tahoma" w:cs="Tahoma"/>
          <w:sz w:val="24"/>
          <w:szCs w:val="24"/>
        </w:rPr>
      </w:pPr>
    </w:p>
    <w:p w14:paraId="4AE78B60" w14:textId="77777777" w:rsidR="001F718E" w:rsidRDefault="001F718E" w:rsidP="0089669A">
      <w:pPr>
        <w:rPr>
          <w:rFonts w:ascii="Tahoma" w:hAnsi="Tahoma" w:cs="Tahoma"/>
          <w:sz w:val="24"/>
          <w:szCs w:val="24"/>
          <w:u w:val="single"/>
        </w:rPr>
      </w:pPr>
    </w:p>
    <w:p w14:paraId="76F29B0B" w14:textId="77777777" w:rsidR="001F718E" w:rsidRDefault="001F718E" w:rsidP="0089669A">
      <w:pPr>
        <w:rPr>
          <w:rFonts w:ascii="Tahoma" w:hAnsi="Tahoma" w:cs="Tahoma"/>
          <w:sz w:val="24"/>
          <w:szCs w:val="24"/>
          <w:u w:val="single"/>
        </w:rPr>
      </w:pPr>
    </w:p>
    <w:p w14:paraId="41AABAA3" w14:textId="77777777" w:rsidR="001F718E" w:rsidRDefault="001F718E" w:rsidP="0089669A">
      <w:pPr>
        <w:rPr>
          <w:rFonts w:ascii="Tahoma" w:hAnsi="Tahoma" w:cs="Tahoma"/>
          <w:sz w:val="24"/>
          <w:szCs w:val="24"/>
          <w:u w:val="single"/>
        </w:rPr>
      </w:pPr>
    </w:p>
    <w:p w14:paraId="748A6FB7" w14:textId="5432F340" w:rsidR="00F34414" w:rsidRDefault="0089669A" w:rsidP="0089669A">
      <w:pPr>
        <w:rPr>
          <w:rFonts w:ascii="Tahoma" w:hAnsi="Tahoma" w:cs="Tahoma"/>
          <w:sz w:val="24"/>
          <w:szCs w:val="24"/>
          <w:u w:val="single"/>
        </w:rPr>
      </w:pPr>
      <w:r w:rsidRPr="0089669A">
        <w:rPr>
          <w:rFonts w:ascii="Tahoma" w:hAnsi="Tahoma" w:cs="Tahoma"/>
          <w:sz w:val="24"/>
          <w:szCs w:val="24"/>
          <w:u w:val="single"/>
        </w:rPr>
        <w:lastRenderedPageBreak/>
        <w:t>Future:</w:t>
      </w:r>
    </w:p>
    <w:p w14:paraId="68DFBBC3" w14:textId="77777777" w:rsidR="000F2900" w:rsidRDefault="0089669A" w:rsidP="008966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next step is fibers that can guide different light signals at the same wavelength along separate paths through one fiber.  </w:t>
      </w:r>
    </w:p>
    <w:p w14:paraId="5D1522B0" w14:textId="2EF49B17" w:rsidR="0089669A" w:rsidRDefault="0089669A" w:rsidP="000F290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0F2900">
        <w:rPr>
          <w:rFonts w:ascii="Tahoma" w:hAnsi="Tahoma" w:cs="Tahoma"/>
          <w:sz w:val="24"/>
          <w:szCs w:val="24"/>
        </w:rPr>
        <w:t>One approach is fabricating fibers with multiple parallel light guiding cores running along their lengths.</w:t>
      </w:r>
    </w:p>
    <w:p w14:paraId="78EE81B7" w14:textId="26C2DD20" w:rsidR="000F2900" w:rsidRDefault="000F2900" w:rsidP="000F2900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second approach is fabricating cores larger than the usual 9 micrometers that are designed to guide several separate light signals through their length without scrambling them together.  </w:t>
      </w:r>
    </w:p>
    <w:p w14:paraId="7EFC6C0D" w14:textId="69D5253C" w:rsidR="00F27C68" w:rsidRDefault="00664192" w:rsidP="00F27C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NEC reported a successful field trial of a fiber containing four internal light guiding cores in a submarine cable.  Expects multicore fibers to multiply the number of </w:t>
      </w:r>
      <w:proofErr w:type="gramStart"/>
      <w:r>
        <w:rPr>
          <w:rFonts w:ascii="Tahoma" w:hAnsi="Tahoma" w:cs="Tahoma"/>
          <w:sz w:val="24"/>
          <w:szCs w:val="24"/>
        </w:rPr>
        <w:t>light</w:t>
      </w:r>
      <w:proofErr w:type="gramEnd"/>
      <w:r>
        <w:rPr>
          <w:rFonts w:ascii="Tahoma" w:hAnsi="Tahoma" w:cs="Tahoma"/>
          <w:sz w:val="24"/>
          <w:szCs w:val="24"/>
        </w:rPr>
        <w:t xml:space="preserve"> guiding paths available through fibers without requiring major changes in cable size and structure.  Might buy enough bandwidth to keep up with data center growth</w:t>
      </w:r>
      <w:r w:rsidR="00CD25C0">
        <w:rPr>
          <w:rFonts w:ascii="Tahoma" w:hAnsi="Tahoma" w:cs="Tahoma"/>
          <w:sz w:val="24"/>
          <w:szCs w:val="24"/>
        </w:rPr>
        <w:t>69+</w:t>
      </w:r>
      <w:r>
        <w:rPr>
          <w:rFonts w:ascii="Tahoma" w:hAnsi="Tahoma" w:cs="Tahoma"/>
          <w:sz w:val="24"/>
          <w:szCs w:val="24"/>
        </w:rPr>
        <w:t xml:space="preserve"> for several years.</w:t>
      </w:r>
    </w:p>
    <w:p w14:paraId="4812F2E7" w14:textId="19FD52D9" w:rsidR="00F27C68" w:rsidRDefault="00F27C68" w:rsidP="00F27C68">
      <w:pPr>
        <w:rPr>
          <w:rFonts w:ascii="Tahoma" w:hAnsi="Tahoma" w:cs="Tahoma"/>
          <w:sz w:val="24"/>
          <w:szCs w:val="24"/>
        </w:rPr>
      </w:pPr>
    </w:p>
    <w:p w14:paraId="26601AE3" w14:textId="4FF437F4" w:rsidR="00F27C68" w:rsidRDefault="00F27C68" w:rsidP="00F27C68">
      <w:pPr>
        <w:rPr>
          <w:rFonts w:ascii="Tahoma" w:hAnsi="Tahoma" w:cs="Tahoma"/>
          <w:sz w:val="24"/>
          <w:szCs w:val="24"/>
        </w:rPr>
      </w:pPr>
    </w:p>
    <w:p w14:paraId="67135C09" w14:textId="6CBEC1A6" w:rsidR="00F27C68" w:rsidRDefault="00F27C68" w:rsidP="00F27C68">
      <w:pPr>
        <w:rPr>
          <w:rFonts w:ascii="Tahoma" w:hAnsi="Tahoma" w:cs="Tahoma"/>
          <w:sz w:val="24"/>
          <w:szCs w:val="24"/>
        </w:rPr>
      </w:pPr>
    </w:p>
    <w:p w14:paraId="6D17EB39" w14:textId="49A7D587" w:rsidR="00F27C68" w:rsidRDefault="00F27C68" w:rsidP="00F27C68">
      <w:pPr>
        <w:pBdr>
          <w:bottom w:val="single" w:sz="6" w:space="1" w:color="auto"/>
        </w:pBdr>
        <w:rPr>
          <w:rFonts w:ascii="Tahoma" w:hAnsi="Tahoma" w:cs="Tahoma"/>
          <w:sz w:val="24"/>
          <w:szCs w:val="24"/>
        </w:rPr>
      </w:pPr>
    </w:p>
    <w:p w14:paraId="2F428246" w14:textId="3E833CB2" w:rsidR="00F27C68" w:rsidRPr="00F27C68" w:rsidRDefault="00F27C68" w:rsidP="00F27C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J. </w:t>
      </w:r>
      <w:proofErr w:type="spellStart"/>
      <w:r>
        <w:rPr>
          <w:rFonts w:ascii="Tahoma" w:hAnsi="Tahoma" w:cs="Tahoma"/>
          <w:sz w:val="24"/>
          <w:szCs w:val="24"/>
        </w:rPr>
        <w:t>Hect</w:t>
      </w:r>
      <w:proofErr w:type="spellEnd"/>
      <w:r>
        <w:rPr>
          <w:rFonts w:ascii="Tahoma" w:hAnsi="Tahoma" w:cs="Tahoma"/>
          <w:sz w:val="24"/>
          <w:szCs w:val="24"/>
        </w:rPr>
        <w:t>, “Biggest Tech Companies Now Building the Biggest Data Pipes,” IEEE Spectrum website 18 Oct. 2021.</w:t>
      </w:r>
    </w:p>
    <w:sectPr w:rsidR="00F27C68" w:rsidRPr="00F2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FD7"/>
    <w:multiLevelType w:val="hybridMultilevel"/>
    <w:tmpl w:val="622C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4449"/>
    <w:multiLevelType w:val="hybridMultilevel"/>
    <w:tmpl w:val="B5A40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B2ED6"/>
    <w:multiLevelType w:val="hybridMultilevel"/>
    <w:tmpl w:val="820E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76132"/>
    <w:multiLevelType w:val="hybridMultilevel"/>
    <w:tmpl w:val="8138B372"/>
    <w:lvl w:ilvl="0" w:tplc="14742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01"/>
    <w:rsid w:val="000B48EE"/>
    <w:rsid w:val="000F2900"/>
    <w:rsid w:val="001B171D"/>
    <w:rsid w:val="001F718E"/>
    <w:rsid w:val="003074EA"/>
    <w:rsid w:val="004417FF"/>
    <w:rsid w:val="004877D6"/>
    <w:rsid w:val="004B07C8"/>
    <w:rsid w:val="005E7401"/>
    <w:rsid w:val="006044B7"/>
    <w:rsid w:val="00647377"/>
    <w:rsid w:val="00664192"/>
    <w:rsid w:val="00693D60"/>
    <w:rsid w:val="006E6B2E"/>
    <w:rsid w:val="00715C37"/>
    <w:rsid w:val="00811DD8"/>
    <w:rsid w:val="00844739"/>
    <w:rsid w:val="0089669A"/>
    <w:rsid w:val="00943FD0"/>
    <w:rsid w:val="00A70CAD"/>
    <w:rsid w:val="00AC5BA2"/>
    <w:rsid w:val="00B94571"/>
    <w:rsid w:val="00BA7173"/>
    <w:rsid w:val="00C358B2"/>
    <w:rsid w:val="00CD25C0"/>
    <w:rsid w:val="00D73726"/>
    <w:rsid w:val="00D87754"/>
    <w:rsid w:val="00E31F01"/>
    <w:rsid w:val="00E84DB6"/>
    <w:rsid w:val="00ED6E64"/>
    <w:rsid w:val="00F15AC6"/>
    <w:rsid w:val="00F27C68"/>
    <w:rsid w:val="00F34414"/>
    <w:rsid w:val="00F36994"/>
    <w:rsid w:val="00F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CD7F"/>
  <w15:chartTrackingRefBased/>
  <w15:docId w15:val="{06825911-65D0-47C0-8A8E-0BD527E1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7778A-4040-4B0E-8D1F-64603F9F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cp:lastPrinted>2018-02-03T18:08:00Z</cp:lastPrinted>
  <dcterms:created xsi:type="dcterms:W3CDTF">2021-11-07T20:39:00Z</dcterms:created>
  <dcterms:modified xsi:type="dcterms:W3CDTF">2021-11-07T21:49:00Z</dcterms:modified>
</cp:coreProperties>
</file>