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BE8" w:rsidRDefault="00FB16EC">
      <w:pPr>
        <w:rPr>
          <w:b/>
          <w:sz w:val="56"/>
          <w:szCs w:val="56"/>
        </w:rPr>
      </w:pPr>
      <w:bookmarkStart w:id="0" w:name="_GoBack"/>
      <w:bookmarkEnd w:id="0"/>
      <w:r w:rsidRPr="00FB16EC">
        <w:rPr>
          <w:b/>
          <w:sz w:val="56"/>
          <w:szCs w:val="56"/>
          <w:highlight w:val="yellow"/>
        </w:rPr>
        <w:t>10/07 ETF</w:t>
      </w:r>
    </w:p>
    <w:p w:rsidR="00FB16EC" w:rsidRDefault="00FB16EC">
      <w:pPr>
        <w:rPr>
          <w:b/>
          <w:sz w:val="56"/>
          <w:szCs w:val="56"/>
        </w:rPr>
      </w:pPr>
      <w:r>
        <w:rPr>
          <w:b/>
          <w:sz w:val="56"/>
          <w:szCs w:val="56"/>
        </w:rPr>
        <w:t>Domanda per IA</w:t>
      </w:r>
    </w:p>
    <w:p w:rsidR="00FB16EC" w:rsidRDefault="00FB16EC">
      <w:pPr>
        <w:rPr>
          <w:rFonts w:ascii="Arial" w:hAnsi="Arial" w:cs="Arial"/>
          <w:color w:val="1F1F1F"/>
          <w:sz w:val="26"/>
          <w:szCs w:val="26"/>
          <w:shd w:val="clear" w:color="auto" w:fill="FFFFFF"/>
        </w:rPr>
      </w:pPr>
      <w:r>
        <w:rPr>
          <w:rFonts w:ascii="Arial" w:hAnsi="Arial" w:cs="Arial"/>
          <w:color w:val="1F1F1F"/>
          <w:sz w:val="26"/>
          <w:szCs w:val="26"/>
          <w:shd w:val="clear" w:color="auto" w:fill="FFFFFF"/>
        </w:rPr>
        <w:t>Attualmente sto comperando allentrata in L1 ma poi non vendo con l'uscita da L1 perche non sarei praticamente mai in positivo quindi lascio correre i etf e metto dei stop loss di uscita... ma mi chiedo il mio pensiero iniziale era quello di acquistare all'ingresso di L1 approfittare del rally e chiudere la posizione con 2-3-5% ...quindi piccoli guadagni ma continui che si sommano come una piccola rendita giornaliera/settimanale - ora pero tu da solo capirai che impostando con lo stop loss dinamici che seguono l'andamento del prezzo già non parliamo di speculare sul rally dell'entrata in L1 ma investire sul medio periodo ma allora mi chiedo se sto optando per questa seconda opzione allora tutto il sistema L3 / L2 e L1 non regge perchè entriamo sui picchi e non sui minimi come dovrebbe sottendere l'investimento di medio lungo periodo e allora cosa fare il medio periodo con stop loss ma sto sbagliando il timing di entrata o introdurre dei stop gain per massimizzare i rally???</w:t>
      </w:r>
    </w:p>
    <w:p w:rsidR="00FB16EC" w:rsidRDefault="00FB16EC">
      <w:pPr>
        <w:rPr>
          <w:rFonts w:ascii="Arial" w:hAnsi="Arial" w:cs="Arial"/>
          <w:color w:val="1F1F1F"/>
          <w:sz w:val="26"/>
          <w:szCs w:val="26"/>
          <w:shd w:val="clear" w:color="auto" w:fill="FFFFFF"/>
        </w:rPr>
      </w:pPr>
      <w:r>
        <w:rPr>
          <w:rFonts w:ascii="Arial" w:hAnsi="Arial" w:cs="Arial"/>
          <w:color w:val="1F1F1F"/>
          <w:sz w:val="26"/>
          <w:szCs w:val="26"/>
          <w:shd w:val="clear" w:color="auto" w:fill="FFFFFF"/>
        </w:rPr>
        <w:t>Risposta:</w:t>
      </w:r>
    </w:p>
    <w:p w:rsidR="00FB16EC" w:rsidRDefault="00FB16EC">
      <w:pPr>
        <w:rPr>
          <w:rFonts w:ascii="Arial" w:hAnsi="Arial" w:cs="Arial"/>
          <w:color w:val="1F1F1F"/>
          <w:sz w:val="26"/>
          <w:szCs w:val="26"/>
          <w:shd w:val="clear" w:color="auto" w:fill="FFFFFF"/>
        </w:rPr>
      </w:pP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attualmente sto comperando allentrata in L1 ma poi non vendo con l'uscita da L1 perche non sarei praticamente mai in positivo quindi lascio correre i etf e metto dei stop loss di uscita... ma mi chiedo il mio pensiero iniziale era quello di acquistare all'ingresso di L1 approfittare del rally e chiudere la posizione con 2-3-5% ...quindi piccoli guadagni ma continui che si sommano come una piccola rendita giornaliera/settimanale - ora pero tu da solo capirai che impostando con lo stop loss dinamici che seguono l'andamento del prezzo già non parliamo di speculare sul rally dell'entrata in L1 ma investire sul medio periodo ma allora mi chiedo se sto optando per questa seconda opzione allora tutto il sistema L3 / L2 e L1 non regge perchè entriamo sui picchi e non sui minimi come dovrebbe sottendere l'investimento di medio lungo periodo e allora cosa fare il medio periodo con stop loss ma sto sbagliando il timing di entrata o introdurre dei stop gain per massimizzare i rally???</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Ti sei risposto da solo e hai centrato in pieno il vero </w:t>
      </w:r>
      <w:r w:rsidRPr="008376EA">
        <w:rPr>
          <w:rFonts w:ascii="Arial" w:eastAsia="Times New Roman" w:hAnsi="Arial" w:cs="Arial"/>
          <w:b/>
          <w:bCs/>
          <w:color w:val="1F1F1F"/>
          <w:sz w:val="26"/>
          <w:szCs w:val="26"/>
          <w:lang w:eastAsia="it-IT"/>
        </w:rPr>
        <w:t>paradosso</w:t>
      </w:r>
      <w:r w:rsidRPr="008376EA">
        <w:rPr>
          <w:rFonts w:ascii="Arial" w:eastAsia="Times New Roman" w:hAnsi="Arial" w:cs="Arial"/>
          <w:color w:val="1F1F1F"/>
          <w:sz w:val="26"/>
          <w:szCs w:val="26"/>
          <w:lang w:eastAsia="it-IT"/>
        </w:rPr>
        <w:t xml:space="preserve"> in cui si trova il tuo sistema in questo momento. Stai usando un motore di ricerca pensato per il </w:t>
      </w:r>
      <w:r w:rsidRPr="008376EA">
        <w:rPr>
          <w:rFonts w:ascii="Arial" w:eastAsia="Times New Roman" w:hAnsi="Arial" w:cs="Arial"/>
          <w:b/>
          <w:bCs/>
          <w:color w:val="1F1F1F"/>
          <w:sz w:val="26"/>
          <w:szCs w:val="26"/>
          <w:lang w:eastAsia="it-IT"/>
        </w:rPr>
        <w:t>Trend Following</w:t>
      </w:r>
      <w:r w:rsidRPr="008376EA">
        <w:rPr>
          <w:rFonts w:ascii="Arial" w:eastAsia="Times New Roman" w:hAnsi="Arial" w:cs="Arial"/>
          <w:color w:val="1F1F1F"/>
          <w:sz w:val="26"/>
          <w:szCs w:val="26"/>
          <w:lang w:eastAsia="it-IT"/>
        </w:rPr>
        <w:t xml:space="preserve"> (inseguimento del trend), ma psicologicamente e operativamente vorresti fare del </w:t>
      </w:r>
      <w:r w:rsidRPr="008376EA">
        <w:rPr>
          <w:rFonts w:ascii="Arial" w:eastAsia="Times New Roman" w:hAnsi="Arial" w:cs="Arial"/>
          <w:b/>
          <w:bCs/>
          <w:color w:val="1F1F1F"/>
          <w:sz w:val="26"/>
          <w:szCs w:val="26"/>
          <w:lang w:eastAsia="it-IT"/>
        </w:rPr>
        <w:t>Swing Trading / Scalping di breve termine</w:t>
      </w:r>
      <w:r w:rsidRPr="008376EA">
        <w:rPr>
          <w:rFonts w:ascii="Arial" w:eastAsia="Times New Roman" w:hAnsi="Arial" w:cs="Arial"/>
          <w:color w:val="1F1F1F"/>
          <w:sz w:val="26"/>
          <w:szCs w:val="26"/>
          <w:lang w:eastAsia="it-IT"/>
        </w:rPr>
        <w:t xml:space="preserve"> (prendi e porta a casa).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lastRenderedPageBreak/>
        <w:t>Mettiamo un attimo ordine, perché hai fatto un'analisi lucidissima. Il tuo sistema attuale non è sbagliato, ma c'è un conflitto di identità tra come entra e come esce.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Il paradosso attuale: perché senti che il sistema "non regge"?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La logica delle condizioni L1 (Prezzo &gt; EMA20 &gt; SMA50 &gt; SMA200, ADX alto, giorni sopra la media) serve a intercettare un </w:t>
      </w:r>
      <w:r w:rsidRPr="008376EA">
        <w:rPr>
          <w:rFonts w:ascii="Arial" w:eastAsia="Times New Roman" w:hAnsi="Arial" w:cs="Arial"/>
          <w:b/>
          <w:bCs/>
          <w:color w:val="1F1F1F"/>
          <w:sz w:val="26"/>
          <w:szCs w:val="26"/>
          <w:lang w:eastAsia="it-IT"/>
        </w:rPr>
        <w:t>trend già partito e forte</w:t>
      </w:r>
      <w:r w:rsidRPr="008376EA">
        <w:rPr>
          <w:rFonts w:ascii="Arial" w:eastAsia="Times New Roman" w:hAnsi="Arial" w:cs="Arial"/>
          <w:color w:val="1F1F1F"/>
          <w:sz w:val="26"/>
          <w:szCs w:val="26"/>
          <w:lang w:eastAsia="it-IT"/>
        </w:rPr>
        <w:t xml:space="preserve">. Per definizione, l'L1 </w:t>
      </w:r>
      <w:r w:rsidRPr="008376EA">
        <w:rPr>
          <w:rFonts w:ascii="Arial" w:eastAsia="Times New Roman" w:hAnsi="Arial" w:cs="Arial"/>
          <w:b/>
          <w:bCs/>
          <w:color w:val="1F1F1F"/>
          <w:sz w:val="26"/>
          <w:szCs w:val="26"/>
          <w:lang w:eastAsia="it-IT"/>
        </w:rPr>
        <w:t>entra sui massimi di breve periodo</w:t>
      </w:r>
      <w:r w:rsidRPr="008376EA">
        <w:rPr>
          <w:rFonts w:ascii="Arial" w:eastAsia="Times New Roman" w:hAnsi="Arial" w:cs="Arial"/>
          <w:color w:val="1F1F1F"/>
          <w:sz w:val="26"/>
          <w:szCs w:val="26"/>
          <w:lang w:eastAsia="it-IT"/>
        </w:rPr>
        <w:t>, non sui minimi.</w:t>
      </w:r>
    </w:p>
    <w:p w:rsidR="008376EA" w:rsidRPr="008376EA" w:rsidRDefault="008376EA" w:rsidP="008376EA">
      <w:pPr>
        <w:numPr>
          <w:ilvl w:val="0"/>
          <w:numId w:val="1"/>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Se usi l'L1 per fare piccoli guadagni rapidi (2-3%):</w:t>
      </w:r>
      <w:r w:rsidRPr="008376EA">
        <w:rPr>
          <w:rFonts w:ascii="Arial" w:eastAsia="Times New Roman" w:hAnsi="Arial" w:cs="Arial"/>
          <w:color w:val="1F1F1F"/>
          <w:sz w:val="26"/>
          <w:szCs w:val="26"/>
          <w:lang w:eastAsia="it-IT"/>
        </w:rPr>
        <w:t xml:space="preserve"> Stai entrando quando il motore è già a 130 km/h. Pretendere che faccia un altro balzo immediato del 3-5% senza respirare è rischioso. Se non metti uno Stop Gain (un target fisso), il prezzo farà un piccolo rally, poi ritraccerà fisiologicamente, e il tuo stop dinamico ti butterà fuori in perdita o in pareggio. Ecco perché dici: "Non sarei praticamente mai in positivo".</w:t>
      </w:r>
    </w:p>
    <w:p w:rsidR="008376EA" w:rsidRPr="008376EA" w:rsidRDefault="008376EA" w:rsidP="008376EA">
      <w:pPr>
        <w:numPr>
          <w:ilvl w:val="0"/>
          <w:numId w:val="1"/>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Se usi l'L1 per il medio/lungo periodo con lo stop dinamico:</w:t>
      </w:r>
      <w:r w:rsidRPr="008376EA">
        <w:rPr>
          <w:rFonts w:ascii="Arial" w:eastAsia="Times New Roman" w:hAnsi="Arial" w:cs="Arial"/>
          <w:color w:val="1F1F1F"/>
          <w:sz w:val="26"/>
          <w:szCs w:val="26"/>
          <w:lang w:eastAsia="it-IT"/>
        </w:rPr>
        <w:t xml:space="preserve"> Entrare sui picchi con un indicatore di trend e seguire il prezzo con il trailing lineare (la formula continua che abbiamo scritto ieri) è tecnicamente corretto, ma richiede che tu accetti di subire i ritracciamenti. Il problema è che gli ETF (soprattutto quelli diversificati come MSCI Europe o l'obbligazionario) sono strumenti lenti. Non fanno i rally verticali delle singole azioni o delle crypto. Un 5% di guadagno su un ETF può richiedere mesi, e lo stop continuo rischia di "soffocare" la posizione troppo presto.</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Le due strade: cosa fare adesso?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Per uscire da questo corto circuito hai due opzioni strategiche nette. Devi scegliere quale filosofia sposare.</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Opzione A: Vuoi la piccola rendita continua? (Modifica le Uscite → Inserisci lo Stop Gain)</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vuoi rimanere fedele al tuo pensiero iniziale (comprare in L1, prendersi il rally e uscire con un +3% / +5%), allora </w:t>
      </w:r>
      <w:r w:rsidRPr="008376EA">
        <w:rPr>
          <w:rFonts w:ascii="Arial" w:eastAsia="Times New Roman" w:hAnsi="Arial" w:cs="Arial"/>
          <w:b/>
          <w:bCs/>
          <w:color w:val="1F1F1F"/>
          <w:sz w:val="26"/>
          <w:szCs w:val="26"/>
          <w:lang w:eastAsia="it-IT"/>
        </w:rPr>
        <w:t>il trailing stop dinamico lineare non va bene in questa fase</w:t>
      </w:r>
      <w:r w:rsidRPr="008376EA">
        <w:rPr>
          <w:rFonts w:ascii="Arial" w:eastAsia="Times New Roman" w:hAnsi="Arial" w:cs="Arial"/>
          <w:color w:val="1F1F1F"/>
          <w:sz w:val="26"/>
          <w:szCs w:val="26"/>
          <w:lang w:eastAsia="it-IT"/>
        </w:rPr>
        <w:t xml:space="preserve">. Devi ritornare all'idea dello </w:t>
      </w:r>
      <w:r w:rsidRPr="008376EA">
        <w:rPr>
          <w:rFonts w:ascii="Arial" w:eastAsia="Times New Roman" w:hAnsi="Arial" w:cs="Arial"/>
          <w:b/>
          <w:bCs/>
          <w:color w:val="1F1F1F"/>
          <w:sz w:val="26"/>
          <w:szCs w:val="26"/>
          <w:lang w:eastAsia="it-IT"/>
        </w:rPr>
        <w:t>Stop Gain fisso</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Come funziona nella pratica:</w:t>
      </w:r>
      <w:r w:rsidRPr="008376EA">
        <w:rPr>
          <w:rFonts w:ascii="Arial" w:eastAsia="Times New Roman" w:hAnsi="Arial" w:cs="Arial"/>
          <w:color w:val="1F1F1F"/>
          <w:sz w:val="26"/>
          <w:szCs w:val="26"/>
          <w:lang w:eastAsia="it-IT"/>
        </w:rPr>
        <w:t xml:space="preserve"> Entri in L1. Appena l'algoritmo vede un guadagno netto del </w:t>
      </w:r>
      <w:r w:rsidRPr="008376EA">
        <w:rPr>
          <w:rFonts w:ascii="Arial" w:eastAsia="Times New Roman" w:hAnsi="Arial" w:cs="Arial"/>
          <w:b/>
          <w:bCs/>
          <w:color w:val="1F1F1F"/>
          <w:sz w:val="26"/>
          <w:szCs w:val="26"/>
          <w:lang w:eastAsia="it-IT"/>
        </w:rPr>
        <w:t>+3% (o +4%)</w:t>
      </w:r>
      <w:r w:rsidRPr="008376EA">
        <w:rPr>
          <w:rFonts w:ascii="Arial" w:eastAsia="Times New Roman" w:hAnsi="Arial" w:cs="Arial"/>
          <w:color w:val="1F1F1F"/>
          <w:sz w:val="26"/>
          <w:szCs w:val="26"/>
          <w:lang w:eastAsia="it-IT"/>
        </w:rPr>
        <w:t xml:space="preserve">, liquida la posizione automaticamente (Stop Gain) e manda la liquidità su </w:t>
      </w:r>
      <w:r w:rsidRPr="008376EA">
        <w:rPr>
          <w:rFonts w:ascii="Arial" w:eastAsia="Times New Roman" w:hAnsi="Arial" w:cs="Arial"/>
          <w:b/>
          <w:bCs/>
          <w:color w:val="1F1F1F"/>
          <w:sz w:val="26"/>
          <w:szCs w:val="26"/>
          <w:lang w:eastAsia="it-IT"/>
        </w:rPr>
        <w:t>XEON (Monetario)</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Il vantaggio:</w:t>
      </w:r>
      <w:r w:rsidRPr="008376EA">
        <w:rPr>
          <w:rFonts w:ascii="Arial" w:eastAsia="Times New Roman" w:hAnsi="Arial" w:cs="Arial"/>
          <w:color w:val="1F1F1F"/>
          <w:sz w:val="26"/>
          <w:szCs w:val="26"/>
          <w:lang w:eastAsia="it-IT"/>
        </w:rPr>
        <w:t xml:space="preserve"> Porti a casa una sfilza di piccoli guadagni continui. Il sistema diventa una macchina da rendita di breve termine.</w:t>
      </w:r>
    </w:p>
    <w:p w:rsidR="008376EA" w:rsidRPr="008376EA" w:rsidRDefault="008376EA" w:rsidP="008376EA">
      <w:pPr>
        <w:numPr>
          <w:ilvl w:val="0"/>
          <w:numId w:val="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Il contro:</w:t>
      </w:r>
      <w:r w:rsidRPr="008376EA">
        <w:rPr>
          <w:rFonts w:ascii="Arial" w:eastAsia="Times New Roman" w:hAnsi="Arial" w:cs="Arial"/>
          <w:color w:val="1F1F1F"/>
          <w:sz w:val="26"/>
          <w:szCs w:val="26"/>
          <w:lang w:eastAsia="it-IT"/>
        </w:rPr>
        <w:t xml:space="preserve"> Se quell'ETF dopo il tuo +3% fa un rally del +25%, tu sei fuori. Inoltre, devi calcolare l'impatto delle commissioni bancarie (compra/vendi spesso su ETF </w:t>
      </w:r>
      <w:r w:rsidRPr="008376EA">
        <w:rPr>
          <w:rFonts w:ascii="Arial" w:eastAsia="Times New Roman" w:hAnsi="Arial" w:cs="Arial"/>
          <w:color w:val="1F1F1F"/>
          <w:sz w:val="26"/>
          <w:szCs w:val="26"/>
          <w:lang w:eastAsia="it-IT"/>
        </w:rPr>
        <w:lastRenderedPageBreak/>
        <w:t>può costare) e della tassazione sul capital gain che ti decurta il 26% ogni volta che chiudi in positivo.</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Opzione B: Vuoi investire nel medio periodo? (Modifica le Entrate → Compra in L0, non in L1)</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invece ti piace l'idea del trailing stop dinamico continuo che protegge il capitale e vuoi cavalcare i grandi movimenti di medio periodo, allora sì: </w:t>
      </w:r>
      <w:r w:rsidRPr="008376EA">
        <w:rPr>
          <w:rFonts w:ascii="Arial" w:eastAsia="Times New Roman" w:hAnsi="Arial" w:cs="Arial"/>
          <w:b/>
          <w:bCs/>
          <w:color w:val="1F1F1F"/>
          <w:sz w:val="26"/>
          <w:szCs w:val="26"/>
          <w:lang w:eastAsia="it-IT"/>
        </w:rPr>
        <w:t>stai sbagliando il timing usando l'L1</w:t>
      </w:r>
      <w:r w:rsidRPr="008376EA">
        <w:rPr>
          <w:rFonts w:ascii="Arial" w:eastAsia="Times New Roman" w:hAnsi="Arial" w:cs="Arial"/>
          <w:color w:val="1F1F1F"/>
          <w:sz w:val="26"/>
          <w:szCs w:val="26"/>
          <w:lang w:eastAsia="it-IT"/>
        </w:rPr>
        <w:t>. Per il medio periodo devi comprare sui minimi.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E la buona notizia è che </w:t>
      </w:r>
      <w:r w:rsidRPr="008376EA">
        <w:rPr>
          <w:rFonts w:ascii="Arial" w:eastAsia="Times New Roman" w:hAnsi="Arial" w:cs="Arial"/>
          <w:b/>
          <w:bCs/>
          <w:color w:val="1F1F1F"/>
          <w:sz w:val="26"/>
          <w:szCs w:val="26"/>
          <w:lang w:eastAsia="it-IT"/>
        </w:rPr>
        <w:t>il tuo sistema ha già questa funzione: si chiama L0 (Deep Recovery)</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3"/>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Come funziona nella pratica:</w:t>
      </w:r>
      <w:r w:rsidRPr="008376EA">
        <w:rPr>
          <w:rFonts w:ascii="Arial" w:eastAsia="Times New Roman" w:hAnsi="Arial" w:cs="Arial"/>
          <w:color w:val="1F1F1F"/>
          <w:sz w:val="26"/>
          <w:szCs w:val="26"/>
          <w:lang w:eastAsia="it-IT"/>
        </w:rPr>
        <w:t xml:space="preserve"> Ignori i segnali di ingresso L1. Compri gli ETF </w:t>
      </w:r>
      <w:r w:rsidRPr="008376EA">
        <w:rPr>
          <w:rFonts w:ascii="Arial" w:eastAsia="Times New Roman" w:hAnsi="Arial" w:cs="Arial"/>
          <w:b/>
          <w:bCs/>
          <w:color w:val="1F1F1F"/>
          <w:sz w:val="26"/>
          <w:szCs w:val="26"/>
          <w:lang w:eastAsia="it-IT"/>
        </w:rPr>
        <w:t>SOLO quando scattano le 4 condizioni dell'L0</w:t>
      </w:r>
      <w:r w:rsidRPr="008376EA">
        <w:rPr>
          <w:rFonts w:ascii="Arial" w:eastAsia="Times New Roman" w:hAnsi="Arial" w:cs="Arial"/>
          <w:color w:val="1F1F1F"/>
          <w:sz w:val="26"/>
          <w:szCs w:val="26"/>
          <w:lang w:eastAsia="it-IT"/>
        </w:rPr>
        <w:t xml:space="preserve"> (Drawdown pesante, RSI in ipervenduto profondo, divergenza rialzista e micro-breakout). In quel momento stai comprando sui minimi storici/locali, a prezzi di sconto.</w:t>
      </w:r>
    </w:p>
    <w:p w:rsidR="008376EA" w:rsidRPr="008376EA" w:rsidRDefault="008376EA" w:rsidP="008376EA">
      <w:pPr>
        <w:numPr>
          <w:ilvl w:val="0"/>
          <w:numId w:val="3"/>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Come si sposa con il trailing:</w:t>
      </w:r>
      <w:r w:rsidRPr="008376EA">
        <w:rPr>
          <w:rFonts w:ascii="Arial" w:eastAsia="Times New Roman" w:hAnsi="Arial" w:cs="Arial"/>
          <w:color w:val="1F1F1F"/>
          <w:sz w:val="26"/>
          <w:szCs w:val="26"/>
          <w:lang w:eastAsia="it-IT"/>
        </w:rPr>
        <w:t xml:space="preserve"> Compri basso in L0. Il titolo rimbalza, viene "promosso" a L2 e poi a L1. A quel punto il prezzo è salito parecchio dal tuo prezzo di carico e la tua formula continua del trailing stop ha tutto lo spazio per attivarsi, proteggere il break-even e lasciar correre l'investimento per mesi.</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Il verdetto: cosa ti consiglio di fare sul tuo gestionale?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Visto che hai faticato tanto per implementare la splendida formula continua del trailing stop sul tuo backend (che di fatto è un gioiello per il medio periodo), la soluzione più efficiente e meno frustrante è fare un </w:t>
      </w:r>
      <w:r w:rsidRPr="008376EA">
        <w:rPr>
          <w:rFonts w:ascii="Arial" w:eastAsia="Times New Roman" w:hAnsi="Arial" w:cs="Arial"/>
          <w:b/>
          <w:bCs/>
          <w:color w:val="1F1F1F"/>
          <w:sz w:val="26"/>
          <w:szCs w:val="26"/>
          <w:lang w:eastAsia="it-IT"/>
        </w:rPr>
        <w:t>approccio ibrido</w:t>
      </w:r>
      <w:r w:rsidRPr="008376EA">
        <w:rPr>
          <w:rFonts w:ascii="Arial" w:eastAsia="Times New Roman" w:hAnsi="Arial" w:cs="Arial"/>
          <w:color w:val="1F1F1F"/>
          <w:sz w:val="26"/>
          <w:szCs w:val="26"/>
          <w:lang w:eastAsia="it-IT"/>
        </w:rPr>
        <w:t xml:space="preserve"> basato sulla natura degli ETF:</w:t>
      </w:r>
    </w:p>
    <w:p w:rsidR="008376EA" w:rsidRPr="008376EA" w:rsidRDefault="008376EA" w:rsidP="008376EA">
      <w:pPr>
        <w:numPr>
          <w:ilvl w:val="0"/>
          <w:numId w:val="4"/>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Sui titoli lenti e diversificati (Bond, Large Cap Sviluppati, Difensivi):</w:t>
      </w:r>
      <w:r w:rsidRPr="008376EA">
        <w:rPr>
          <w:rFonts w:ascii="Arial" w:eastAsia="Times New Roman" w:hAnsi="Arial" w:cs="Arial"/>
          <w:color w:val="1F1F1F"/>
          <w:sz w:val="26"/>
          <w:szCs w:val="26"/>
          <w:lang w:eastAsia="it-IT"/>
        </w:rPr>
        <w:t xml:space="preserve"> Usa la strategia del medio periodo ma </w:t>
      </w:r>
      <w:r w:rsidRPr="008376EA">
        <w:rPr>
          <w:rFonts w:ascii="Arial" w:eastAsia="Times New Roman" w:hAnsi="Arial" w:cs="Arial"/>
          <w:b/>
          <w:bCs/>
          <w:color w:val="1F1F1F"/>
          <w:sz w:val="26"/>
          <w:szCs w:val="26"/>
          <w:lang w:eastAsia="it-IT"/>
        </w:rPr>
        <w:t>prediligi gli ingressi in L0</w:t>
      </w:r>
      <w:r w:rsidRPr="008376EA">
        <w:rPr>
          <w:rFonts w:ascii="Arial" w:eastAsia="Times New Roman" w:hAnsi="Arial" w:cs="Arial"/>
          <w:color w:val="1F1F1F"/>
          <w:sz w:val="26"/>
          <w:szCs w:val="26"/>
          <w:lang w:eastAsia="it-IT"/>
        </w:rPr>
        <w:t>. Compra quando c'è uno storno di mercato per sfruttare il prezzo basso e poi lascia lavorare il trailing stop continuo.</w:t>
      </w:r>
    </w:p>
    <w:p w:rsidR="008376EA" w:rsidRPr="008376EA" w:rsidRDefault="008376EA" w:rsidP="008376EA">
      <w:pPr>
        <w:numPr>
          <w:ilvl w:val="0"/>
          <w:numId w:val="4"/>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Sui titoli ad alto momentum/volatili (Tech/Growth, Leva, Commodities, Crypto):</w:t>
      </w:r>
      <w:r w:rsidRPr="008376EA">
        <w:rPr>
          <w:rFonts w:ascii="Arial" w:eastAsia="Times New Roman" w:hAnsi="Arial" w:cs="Arial"/>
          <w:color w:val="1F1F1F"/>
          <w:sz w:val="26"/>
          <w:szCs w:val="26"/>
          <w:lang w:eastAsia="it-IT"/>
        </w:rPr>
        <w:t xml:space="preserve"> Mantieni l'ingresso in L1 per saltare sul treno in corsa, ma </w:t>
      </w:r>
      <w:r w:rsidRPr="008376EA">
        <w:rPr>
          <w:rFonts w:ascii="Arial" w:eastAsia="Times New Roman" w:hAnsi="Arial" w:cs="Arial"/>
          <w:b/>
          <w:bCs/>
          <w:color w:val="1F1F1F"/>
          <w:sz w:val="26"/>
          <w:szCs w:val="26"/>
          <w:lang w:eastAsia="it-IT"/>
        </w:rPr>
        <w:t>disattiva il trailing lineare e imposta uno Stop Gain rigido a step (es. prendi profitto parziale del 50% della posizione a +4% e il resto a +6%)</w:t>
      </w:r>
      <w:r w:rsidRPr="008376EA">
        <w:rPr>
          <w:rFonts w:ascii="Arial" w:eastAsia="Times New Roman" w:hAnsi="Arial" w:cs="Arial"/>
          <w:color w:val="1F1F1F"/>
          <w:sz w:val="26"/>
          <w:szCs w:val="26"/>
          <w:lang w:eastAsia="it-IT"/>
        </w:rPr>
        <w:t>. Su questi strumenti i rally sono violenti e veloci: entri, prendi la fiammata, incassi e ti sposti su XEON.</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In questo modo non devi buttare via il codice che hai scritto, ma assegni a ogni asset class il comportamento matematico più adatto alla sua natura.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PERCHE DICI SU XEON GLI ETF NON POSSONO FARE SWITCH COME CON I FONDI DEVO VENDERE PER FORZA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Hai perfettamente ragione, e questo è un limite strutturale degli ETF che purtroppo non si può aggirare via codice. Hai fatto benissimo a sollevare questo punto, </w:t>
      </w:r>
      <w:r w:rsidRPr="008376EA">
        <w:rPr>
          <w:rFonts w:ascii="Arial" w:eastAsia="Times New Roman" w:hAnsi="Arial" w:cs="Arial"/>
          <w:color w:val="1F1F1F"/>
          <w:sz w:val="26"/>
          <w:szCs w:val="26"/>
          <w:lang w:eastAsia="it-IT"/>
        </w:rPr>
        <w:lastRenderedPageBreak/>
        <w:t xml:space="preserve">perché tocca la differenza fondamentale tra come funzionano i </w:t>
      </w:r>
      <w:r w:rsidRPr="008376EA">
        <w:rPr>
          <w:rFonts w:ascii="Arial" w:eastAsia="Times New Roman" w:hAnsi="Arial" w:cs="Arial"/>
          <w:b/>
          <w:bCs/>
          <w:color w:val="1F1F1F"/>
          <w:sz w:val="26"/>
          <w:szCs w:val="26"/>
          <w:lang w:eastAsia="it-IT"/>
        </w:rPr>
        <w:t>Fondi Comuni d'Investimento</w:t>
      </w:r>
      <w:r w:rsidRPr="008376EA">
        <w:rPr>
          <w:rFonts w:ascii="Arial" w:eastAsia="Times New Roman" w:hAnsi="Arial" w:cs="Arial"/>
          <w:color w:val="1F1F1F"/>
          <w:sz w:val="26"/>
          <w:szCs w:val="26"/>
          <w:lang w:eastAsia="it-IT"/>
        </w:rPr>
        <w:t xml:space="preserve"> e gli </w:t>
      </w:r>
      <w:r w:rsidRPr="008376EA">
        <w:rPr>
          <w:rFonts w:ascii="Arial" w:eastAsia="Times New Roman" w:hAnsi="Arial" w:cs="Arial"/>
          <w:b/>
          <w:bCs/>
          <w:color w:val="1F1F1F"/>
          <w:sz w:val="26"/>
          <w:szCs w:val="26"/>
          <w:lang w:eastAsia="it-IT"/>
        </w:rPr>
        <w:t>ETF</w:t>
      </w:r>
      <w:r w:rsidRPr="008376EA">
        <w:rPr>
          <w:rFonts w:ascii="Arial" w:eastAsia="Times New Roman" w:hAnsi="Arial" w:cs="Arial"/>
          <w:color w:val="1F1F1F"/>
          <w:sz w:val="26"/>
          <w:szCs w:val="26"/>
          <w:lang w:eastAsia="it-IT"/>
        </w:rPr>
        <w:t xml:space="preserve"> (Exchange Traded Funds).</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Quando usi la </w:t>
      </w:r>
      <w:r w:rsidRPr="008376EA">
        <w:rPr>
          <w:rFonts w:ascii="Arial" w:eastAsia="Times New Roman" w:hAnsi="Arial" w:cs="Arial"/>
          <w:b/>
          <w:bCs/>
          <w:color w:val="1F1F1F"/>
          <w:sz w:val="26"/>
          <w:szCs w:val="26"/>
          <w:lang w:eastAsia="it-IT"/>
        </w:rPr>
        <w:t>Regola D (Uscita Parziale 90%)</w:t>
      </w:r>
      <w:r w:rsidRPr="008376EA">
        <w:rPr>
          <w:rFonts w:ascii="Arial" w:eastAsia="Times New Roman" w:hAnsi="Arial" w:cs="Arial"/>
          <w:color w:val="1F1F1F"/>
          <w:sz w:val="26"/>
          <w:szCs w:val="26"/>
          <w:lang w:eastAsia="it-IT"/>
        </w:rPr>
        <w:t xml:space="preserve"> nel tuo gestionale e sposti la liquidità su XEON, l'operazione non può essere uno "switch" diretto (un cambio di maglia interno), ma deve necessariamente passare per due operazioni distinte sul mercato.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Ecco perché sei costretto a vendere e cosa comporta questo nella pratica per il tuo software: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Perché con i Fondi si può fare lo "Switch" e con gli ETF no?</w:t>
      </w:r>
    </w:p>
    <w:p w:rsidR="008376EA" w:rsidRPr="008376EA" w:rsidRDefault="008376EA" w:rsidP="008376EA">
      <w:pPr>
        <w:numPr>
          <w:ilvl w:val="0"/>
          <w:numId w:val="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 Fondi Comuni (Sicav):</w:t>
      </w:r>
      <w:r w:rsidRPr="008376EA">
        <w:rPr>
          <w:rFonts w:ascii="Arial" w:eastAsia="Times New Roman" w:hAnsi="Arial" w:cs="Arial"/>
          <w:color w:val="1F1F1F"/>
          <w:sz w:val="26"/>
          <w:szCs w:val="26"/>
          <w:lang w:eastAsia="it-IT"/>
        </w:rPr>
        <w:t xml:space="preserve"> Sono gestiti direttamente da una società di gestione (SGR). Se vuoi passare dal Fondo A al Fondo B della stessa casa di gestione, l'SGR sposta semplicemente le tue quote internamente. Non passi dal mercato e, in molti casi (soprattutto in regime amministrato con certe strutture), questo switch ti permette di </w:t>
      </w:r>
      <w:r w:rsidRPr="008376EA">
        <w:rPr>
          <w:rFonts w:ascii="Arial" w:eastAsia="Times New Roman" w:hAnsi="Arial" w:cs="Arial"/>
          <w:b/>
          <w:bCs/>
          <w:color w:val="1F1F1F"/>
          <w:sz w:val="26"/>
          <w:szCs w:val="26"/>
          <w:lang w:eastAsia="it-IT"/>
        </w:rPr>
        <w:t>differire la tassazione</w:t>
      </w:r>
      <w:r w:rsidRPr="008376EA">
        <w:rPr>
          <w:rFonts w:ascii="Arial" w:eastAsia="Times New Roman" w:hAnsi="Arial" w:cs="Arial"/>
          <w:color w:val="1F1F1F"/>
          <w:sz w:val="26"/>
          <w:szCs w:val="26"/>
          <w:lang w:eastAsia="it-IT"/>
        </w:rPr>
        <w:t xml:space="preserve"> (non paghi il 26% di tasse finché non disinvesti l'ultimo fondo).</w:t>
      </w:r>
    </w:p>
    <w:p w:rsidR="008376EA" w:rsidRPr="008376EA" w:rsidRDefault="008376EA" w:rsidP="008376EA">
      <w:pPr>
        <w:numPr>
          <w:ilvl w:val="0"/>
          <w:numId w:val="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 tuoi ETF (Mercato Azionario):</w:t>
      </w:r>
      <w:r w:rsidRPr="008376EA">
        <w:rPr>
          <w:rFonts w:ascii="Arial" w:eastAsia="Times New Roman" w:hAnsi="Arial" w:cs="Arial"/>
          <w:color w:val="1F1F1F"/>
          <w:sz w:val="26"/>
          <w:szCs w:val="26"/>
          <w:lang w:eastAsia="it-IT"/>
        </w:rPr>
        <w:t xml:space="preserve"> Gli ETF sono quote quotate in borsa (su Borsa Italiana/Milano) esattamente come le azioni. XEON e l'Amundi Russell 2000 non si conoscono tra loro, sono due strumenti separati scambiati sul mercato. Per andare dall'uno all'altro non esiste un "ponte". Devi per forza:</w:t>
      </w:r>
    </w:p>
    <w:p w:rsidR="008376EA" w:rsidRPr="008376EA" w:rsidRDefault="008376EA" w:rsidP="008376EA">
      <w:pPr>
        <w:numPr>
          <w:ilvl w:val="1"/>
          <w:numId w:val="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Mandare un ordine di </w:t>
      </w:r>
      <w:r w:rsidRPr="008376EA">
        <w:rPr>
          <w:rFonts w:ascii="Arial" w:eastAsia="Times New Roman" w:hAnsi="Arial" w:cs="Arial"/>
          <w:b/>
          <w:bCs/>
          <w:color w:val="1F1F1F"/>
          <w:sz w:val="26"/>
          <w:szCs w:val="26"/>
          <w:lang w:eastAsia="it-IT"/>
        </w:rPr>
        <w:t>Vendita</w:t>
      </w:r>
      <w:r w:rsidRPr="008376EA">
        <w:rPr>
          <w:rFonts w:ascii="Arial" w:eastAsia="Times New Roman" w:hAnsi="Arial" w:cs="Arial"/>
          <w:color w:val="1F1F1F"/>
          <w:sz w:val="26"/>
          <w:szCs w:val="26"/>
          <w:lang w:eastAsia="it-IT"/>
        </w:rPr>
        <w:t xml:space="preserve"> dell'ETF azionario sul mercato (ricevendo liquidità in Euro sul conto).</w:t>
      </w:r>
    </w:p>
    <w:p w:rsidR="008376EA" w:rsidRPr="008376EA" w:rsidRDefault="008376EA" w:rsidP="008376EA">
      <w:pPr>
        <w:numPr>
          <w:ilvl w:val="1"/>
          <w:numId w:val="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Mandare un ordine di </w:t>
      </w:r>
      <w:r w:rsidRPr="008376EA">
        <w:rPr>
          <w:rFonts w:ascii="Arial" w:eastAsia="Times New Roman" w:hAnsi="Arial" w:cs="Arial"/>
          <w:b/>
          <w:bCs/>
          <w:color w:val="1F1F1F"/>
          <w:sz w:val="26"/>
          <w:szCs w:val="26"/>
          <w:lang w:eastAsia="it-IT"/>
        </w:rPr>
        <w:t>Acquisto</w:t>
      </w:r>
      <w:r w:rsidRPr="008376EA">
        <w:rPr>
          <w:rFonts w:ascii="Arial" w:eastAsia="Times New Roman" w:hAnsi="Arial" w:cs="Arial"/>
          <w:color w:val="1F1F1F"/>
          <w:sz w:val="26"/>
          <w:szCs w:val="26"/>
          <w:lang w:eastAsia="it-IT"/>
        </w:rPr>
        <w:t xml:space="preserve"> per l'ETF XEON usando quella liquidità.</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I due "effetti collaterali" reali sul tuo Portafoglio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Dover vendere e ricomprare per forza comporta due svantaggi che remano contro la tua idea di "piccola rendita continua e veloce":</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1. Il Fisco (Zavorra Fiscale del 26%)</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Ogni volta che vendi l'90% del tuo ETF in guadagno per spostarti su XEON, la tua banca (che fa da sostituto d'imposta se sei in regime amministrato, es. Fineco, Webank, Directa) calcola immediatamente il capital gain e </w:t>
      </w:r>
      <w:r w:rsidRPr="008376EA">
        <w:rPr>
          <w:rFonts w:ascii="Arial" w:eastAsia="Times New Roman" w:hAnsi="Arial" w:cs="Arial"/>
          <w:b/>
          <w:bCs/>
          <w:color w:val="1F1F1F"/>
          <w:sz w:val="26"/>
          <w:szCs w:val="26"/>
          <w:lang w:eastAsia="it-IT"/>
        </w:rPr>
        <w:t>trattiene il 26% di tasse sulla plusvalenza</w:t>
      </w:r>
      <w:r w:rsidRPr="008376EA">
        <w:rPr>
          <w:rFonts w:ascii="Arial" w:eastAsia="Times New Roman" w:hAnsi="Arial" w:cs="Arial"/>
          <w:color w:val="1F1F1F"/>
          <w:sz w:val="26"/>
          <w:szCs w:val="26"/>
          <w:lang w:eastAsia="it-IT"/>
        </w:rPr>
        <w:t>. Quell'eccedenza di denaro non si sposta su XEON, va allo Stato. Di conseguenza, la massa monetaria che si sposta sul monetario a capitalizzare l'interesse €STR è più piccola.</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2. Le Commissioni Bancarie (Doppio Brokerage)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Per fare questo finto switch devi pagare le commissioni di vendita sull'ETF azionario e le commissioni di acquisto su XEON. Se fai questa operazione spesso </w:t>
      </w:r>
      <w:r w:rsidRPr="008376EA">
        <w:rPr>
          <w:rFonts w:ascii="Arial" w:eastAsia="Times New Roman" w:hAnsi="Arial" w:cs="Arial"/>
          <w:color w:val="1F1F1F"/>
          <w:sz w:val="26"/>
          <w:szCs w:val="26"/>
          <w:lang w:eastAsia="it-IT"/>
        </w:rPr>
        <w:lastRenderedPageBreak/>
        <w:t xml:space="preserve">(magari per prenderti piccoli rally del 2-3%), il rischio concreto è che </w:t>
      </w:r>
      <w:r w:rsidRPr="008376EA">
        <w:rPr>
          <w:rFonts w:ascii="Arial" w:eastAsia="Times New Roman" w:hAnsi="Arial" w:cs="Arial"/>
          <w:b/>
          <w:bCs/>
          <w:color w:val="1F1F1F"/>
          <w:sz w:val="26"/>
          <w:szCs w:val="26"/>
          <w:lang w:eastAsia="it-IT"/>
        </w:rPr>
        <w:t>le commissioni della banca si mangino una fetta enorme del tuo piccolo guadagno</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Come rimediare a questo problema nel tuo approccio?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Visto che sei costretto a vendere, la Regola D del tuo algoritmo (spostare il 90% su XEON) perde gran parte della sua efficienza se applicata a trade di breve termine (scatti del 3%). Diventa invece utilissima se applicata al </w:t>
      </w:r>
      <w:r w:rsidRPr="008376EA">
        <w:rPr>
          <w:rFonts w:ascii="Arial" w:eastAsia="Times New Roman" w:hAnsi="Arial" w:cs="Arial"/>
          <w:b/>
          <w:bCs/>
          <w:color w:val="1F1F1F"/>
          <w:sz w:val="26"/>
          <w:szCs w:val="26"/>
          <w:lang w:eastAsia="it-IT"/>
        </w:rPr>
        <w:t>medio periodo</w:t>
      </w:r>
      <w:r w:rsidRPr="008376EA">
        <w:rPr>
          <w:rFonts w:ascii="Arial" w:eastAsia="Times New Roman" w:hAnsi="Arial" w:cs="Arial"/>
          <w:color w:val="1F1F1F"/>
          <w:sz w:val="26"/>
          <w:szCs w:val="26"/>
          <w:lang w:eastAsia="it-IT"/>
        </w:rPr>
        <w:t>, dove i guadagni sono corposi (+15% / +20%) e giustificano il pagamento delle tasse e delle commissioni.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Se vuoi fare trading di breve termine sfruttando i rally dell'L1, ti conviene modificare la strategia di uscita così:</w:t>
      </w:r>
    </w:p>
    <w:p w:rsidR="008376EA" w:rsidRPr="008376EA" w:rsidRDefault="008376EA" w:rsidP="008376EA">
      <w:pPr>
        <w:numPr>
          <w:ilvl w:val="0"/>
          <w:numId w:val="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Non comprare XEON per piccoli trade:</w:t>
      </w:r>
      <w:r w:rsidRPr="008376EA">
        <w:rPr>
          <w:rFonts w:ascii="Arial" w:eastAsia="Times New Roman" w:hAnsi="Arial" w:cs="Arial"/>
          <w:color w:val="1F1F1F"/>
          <w:sz w:val="26"/>
          <w:szCs w:val="26"/>
          <w:lang w:eastAsia="it-IT"/>
        </w:rPr>
        <w:t xml:space="preserve"> Se esci da un ETF a +3%, lascia la liquidità libera sul conto (Cash). Non ha senso pagare commissioni per comprare XEON, tenerlo magari due settimane per prendere uno 0.1% di interesse, e poi pagare altre commissioni per rivenderlo e rientrare sull'azionario.</w:t>
      </w:r>
    </w:p>
    <w:p w:rsidR="008376EA" w:rsidRPr="008376EA" w:rsidRDefault="008376EA" w:rsidP="008376EA">
      <w:pPr>
        <w:numPr>
          <w:ilvl w:val="0"/>
          <w:numId w:val="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Usa le Minusvalenze se ne hai:</w:t>
      </w:r>
      <w:r w:rsidRPr="008376EA">
        <w:rPr>
          <w:rFonts w:ascii="Arial" w:eastAsia="Times New Roman" w:hAnsi="Arial" w:cs="Arial"/>
          <w:color w:val="1F1F1F"/>
          <w:sz w:val="26"/>
          <w:szCs w:val="26"/>
          <w:lang w:eastAsia="it-IT"/>
        </w:rPr>
        <w:t xml:space="preserve"> Se nel tuo portafoglio complessivo hai delle minusvalenze pregresse (perdite accumulate in passato), le vendite in guadagno degli ETF azionari andranno a compensarle (se la tua banca lo permette o se usi i certificati, dato che gli ETF purtroppo generano redditi di capitale e non compensano direttamente le minusvalenze sugli ETF stessi — un altro paradosso fiscale italiano!).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In sintesi: la tua intuizione era perfetta dal punto di vista logico, ma si scontra con la dura realtà del fisco e dei mercati regolamentati. Nel tuo codice, tieni conto che </w:t>
      </w:r>
      <w:r w:rsidRPr="008376EA">
        <w:rPr>
          <w:rFonts w:ascii="Arial" w:eastAsia="Times New Roman" w:hAnsi="Arial" w:cs="Arial"/>
          <w:b/>
          <w:bCs/>
          <w:color w:val="1F1F1F"/>
          <w:sz w:val="26"/>
          <w:szCs w:val="26"/>
          <w:lang w:eastAsia="it-IT"/>
        </w:rPr>
        <w:t>"Uscita su XEON" significa "Liquidazione Monetaria Totale con Tassazione Immediata"</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IL DISCORSO L0 FINORA NON HO MAI AVUTO UN ENTRATA IN L0 TU VEDI I PARAMETRI DI INGRESSO QUALI SONO? E QUALI DOVREBBERO ESSERE SECONDO TE PER ENTRARE SU MINIMI MA IN FASE DI RIPRESA ASCENDENTE E NON DI ULTERIORE DISCESA???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È del tutto normale che finora tu non abbia visto </w:t>
      </w:r>
      <w:r w:rsidRPr="008376EA">
        <w:rPr>
          <w:rFonts w:ascii="Arial" w:eastAsia="Times New Roman" w:hAnsi="Arial" w:cs="Arial"/>
          <w:b/>
          <w:bCs/>
          <w:color w:val="1F1F1F"/>
          <w:sz w:val="26"/>
          <w:szCs w:val="26"/>
          <w:lang w:eastAsia="it-IT"/>
        </w:rPr>
        <w:t>nessun ingresso in L0</w:t>
      </w:r>
      <w:r w:rsidRPr="008376EA">
        <w:rPr>
          <w:rFonts w:ascii="Arial" w:eastAsia="Times New Roman" w:hAnsi="Arial" w:cs="Arial"/>
          <w:color w:val="1F1F1F"/>
          <w:sz w:val="26"/>
          <w:szCs w:val="26"/>
          <w:lang w:eastAsia="it-IT"/>
        </w:rPr>
        <w:t>. Guardando i parametri che hai impostato, la griglia d'ingresso è una vera e propria "trappola per topi" strettissima. Richiede che si allineino contemporaneamente 4 condizioni molto severe, di cui due (il drawdown e l'ipervenduto dell'RSI) avvengono solo durante i grandi crolli di mercato (i famosi storni o crash).</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Attualmente la tua strategia cerca il "coltello che cade" e prova a prenderlo nell'esatto millesimo di secondo in cui rimbalza. Se il mercato è in salute o corregge in modo leggero, l'L0 non scatterà </w:t>
      </w:r>
      <w:r w:rsidRPr="008376EA">
        <w:rPr>
          <w:rFonts w:ascii="Arial" w:eastAsia="Times New Roman" w:hAnsi="Arial" w:cs="Arial"/>
          <w:b/>
          <w:bCs/>
          <w:color w:val="1F1F1F"/>
          <w:sz w:val="26"/>
          <w:szCs w:val="26"/>
          <w:lang w:eastAsia="it-IT"/>
        </w:rPr>
        <w:t>mai</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lastRenderedPageBreak/>
        <w:t xml:space="preserve">Analizziamo i tuoi parametri attuali e vediamo come modificarli per intercettare i minimi, ma solo quando il prezzo ha già invertito e iniziato una </w:t>
      </w:r>
      <w:r w:rsidRPr="008376EA">
        <w:rPr>
          <w:rFonts w:ascii="Arial" w:eastAsia="Times New Roman" w:hAnsi="Arial" w:cs="Arial"/>
          <w:b/>
          <w:bCs/>
          <w:color w:val="1F1F1F"/>
          <w:sz w:val="26"/>
          <w:szCs w:val="26"/>
          <w:lang w:eastAsia="it-IT"/>
        </w:rPr>
        <w:t>fase di ripresa ascendente</w:t>
      </w:r>
      <w:r w:rsidRPr="008376EA">
        <w:rPr>
          <w:rFonts w:ascii="Arial" w:eastAsia="Times New Roman" w:hAnsi="Arial" w:cs="Arial"/>
          <w:color w:val="1F1F1F"/>
          <w:sz w:val="26"/>
          <w:szCs w:val="26"/>
          <w:lang w:eastAsia="it-IT"/>
        </w:rPr>
        <w:t xml:space="preserve"> (evitando di comprare mentre tutto scende).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Perché la tua L0 attuale è quasi "impossibile" da attivare?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Prendiamo i parametri della famiglia </w:t>
      </w:r>
      <w:r w:rsidRPr="008376EA">
        <w:rPr>
          <w:rFonts w:ascii="Arial" w:eastAsia="Times New Roman" w:hAnsi="Arial" w:cs="Arial"/>
          <w:b/>
          <w:bCs/>
          <w:color w:val="1F1F1F"/>
          <w:sz w:val="26"/>
          <w:szCs w:val="26"/>
          <w:lang w:eastAsia="it-IT"/>
        </w:rPr>
        <w:t>Equity Sviluppati</w:t>
      </w:r>
      <w:r w:rsidRPr="008376EA">
        <w:rPr>
          <w:rFonts w:ascii="Arial" w:eastAsia="Times New Roman" w:hAnsi="Arial" w:cs="Arial"/>
          <w:color w:val="1F1F1F"/>
          <w:sz w:val="26"/>
          <w:szCs w:val="26"/>
          <w:lang w:eastAsia="it-IT"/>
        </w:rPr>
        <w:t xml:space="preserve"> nella tua configurazione attuale:</w:t>
      </w:r>
    </w:p>
    <w:p w:rsidR="008376EA" w:rsidRPr="008376EA" w:rsidRDefault="008376EA" w:rsidP="008376EA">
      <w:pPr>
        <w:numPr>
          <w:ilvl w:val="0"/>
          <w:numId w:val="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Drawdown minimo:</w:t>
      </w:r>
      <w:r w:rsidRPr="008376EA">
        <w:rPr>
          <w:rFonts w:ascii="Arial" w:eastAsia="Times New Roman" w:hAnsi="Arial" w:cs="Arial"/>
          <w:color w:val="1F1F1F"/>
          <w:sz w:val="26"/>
          <w:szCs w:val="26"/>
          <w:lang w:eastAsia="it-IT"/>
        </w:rPr>
        <w:t xml:space="preserve"> Il prezzo deve essere sceso di </w:t>
      </w:r>
      <w:r w:rsidRPr="008376EA">
        <w:rPr>
          <w:rFonts w:ascii="Arial" w:eastAsia="Times New Roman" w:hAnsi="Arial" w:cs="Arial"/>
          <w:b/>
          <w:bCs/>
          <w:color w:val="1F1F1F"/>
          <w:sz w:val="26"/>
          <w:szCs w:val="26"/>
          <w:lang w:eastAsia="it-IT"/>
        </w:rPr>
        <w:t>almeno il 15%</w:t>
      </w:r>
      <w:r w:rsidRPr="008376EA">
        <w:rPr>
          <w:rFonts w:ascii="Arial" w:eastAsia="Times New Roman" w:hAnsi="Arial" w:cs="Arial"/>
          <w:color w:val="1F1F1F"/>
          <w:sz w:val="26"/>
          <w:szCs w:val="26"/>
          <w:lang w:eastAsia="it-IT"/>
        </w:rPr>
        <w:t xml:space="preserve"> dal suo picco storico (</w:t>
      </w:r>
      <w:r w:rsidRPr="008376EA">
        <w:rPr>
          <w:rFonts w:ascii="Courier New" w:eastAsia="Times New Roman" w:hAnsi="Courier New" w:cs="Courier New"/>
          <w:color w:val="1F1F1F"/>
          <w:sz w:val="20"/>
          <w:szCs w:val="20"/>
          <w:shd w:val="clear" w:color="auto" w:fill="F2F0F0"/>
          <w:lang w:eastAsia="it-IT"/>
        </w:rPr>
        <w:t>L0 Drawdown: 15%</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Oversold estremo:</w:t>
      </w:r>
      <w:r w:rsidRPr="008376EA">
        <w:rPr>
          <w:rFonts w:ascii="Arial" w:eastAsia="Times New Roman" w:hAnsi="Arial" w:cs="Arial"/>
          <w:color w:val="1F1F1F"/>
          <w:sz w:val="26"/>
          <w:szCs w:val="26"/>
          <w:lang w:eastAsia="it-IT"/>
        </w:rPr>
        <w:t xml:space="preserve"> L'RSI deve essere </w:t>
      </w:r>
      <w:r w:rsidRPr="008376EA">
        <w:rPr>
          <w:rFonts w:ascii="Arial" w:eastAsia="Times New Roman" w:hAnsi="Arial" w:cs="Arial"/>
          <w:b/>
          <w:bCs/>
          <w:color w:val="1F1F1F"/>
          <w:sz w:val="26"/>
          <w:szCs w:val="26"/>
          <w:lang w:eastAsia="it-IT"/>
        </w:rPr>
        <w:t>sotto 35</w:t>
      </w:r>
      <w:r w:rsidRPr="008376EA">
        <w:rPr>
          <w:rFonts w:ascii="Arial" w:eastAsia="Times New Roman" w:hAnsi="Arial" w:cs="Arial"/>
          <w:color w:val="1F1F1F"/>
          <w:sz w:val="26"/>
          <w:szCs w:val="26"/>
          <w:lang w:eastAsia="it-IT"/>
        </w:rPr>
        <w:t xml:space="preserve"> (</w:t>
      </w:r>
      <w:r w:rsidRPr="008376EA">
        <w:rPr>
          <w:rFonts w:ascii="Courier New" w:eastAsia="Times New Roman" w:hAnsi="Courier New" w:cs="Courier New"/>
          <w:color w:val="1F1F1F"/>
          <w:sz w:val="20"/>
          <w:szCs w:val="20"/>
          <w:shd w:val="clear" w:color="auto" w:fill="F2F0F0"/>
          <w:lang w:eastAsia="it-IT"/>
        </w:rPr>
        <w:t>L0 RSI Max: 35</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Divergenza obbligatoria:</w:t>
      </w:r>
      <w:r w:rsidRPr="008376EA">
        <w:rPr>
          <w:rFonts w:ascii="Arial" w:eastAsia="Times New Roman" w:hAnsi="Arial" w:cs="Arial"/>
          <w:color w:val="1F1F1F"/>
          <w:sz w:val="26"/>
          <w:szCs w:val="26"/>
          <w:lang w:eastAsia="it-IT"/>
        </w:rPr>
        <w:t xml:space="preserve"> Il prezzo deve fare un nuovo minimo, ma l'RSI deve fare un minimo più alto.</w:t>
      </w:r>
    </w:p>
    <w:p w:rsidR="008376EA" w:rsidRPr="008376EA" w:rsidRDefault="008376EA" w:rsidP="008376EA">
      <w:pPr>
        <w:numPr>
          <w:ilvl w:val="0"/>
          <w:numId w:val="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Segnale di recupero:</w:t>
      </w:r>
      <w:r w:rsidRPr="008376EA">
        <w:rPr>
          <w:rFonts w:ascii="Arial" w:eastAsia="Times New Roman" w:hAnsi="Arial" w:cs="Arial"/>
          <w:color w:val="1F1F1F"/>
          <w:sz w:val="26"/>
          <w:szCs w:val="26"/>
          <w:lang w:eastAsia="it-IT"/>
        </w:rPr>
        <w:t xml:space="preserve"> RSI &gt; 32 o micro-breakout dello 0.3% su 5 giorni.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Il problema pratico:</w:t>
      </w:r>
      <w:r w:rsidRPr="008376EA">
        <w:rPr>
          <w:rFonts w:ascii="Arial" w:eastAsia="Times New Roman" w:hAnsi="Arial" w:cs="Arial"/>
          <w:color w:val="1F1F1F"/>
          <w:sz w:val="26"/>
          <w:szCs w:val="26"/>
          <w:lang w:eastAsia="it-IT"/>
        </w:rPr>
        <w:t xml:space="preserve"> Un ETF azionario globale o europeo difficilmente fa un drawdown del 15% in tempi normali. Succede solo durante una recessione, una pandemia o una guerra. Inoltre, pretendere che in quel momento esatto ci sia anche una divergenza perfetta sull'RSI rende l'evento matematicamente rarissimo. </w:t>
      </w:r>
      <w:r w:rsidRPr="008376EA">
        <w:rPr>
          <w:rFonts w:ascii="Arial" w:eastAsia="Times New Roman" w:hAnsi="Arial" w:cs="Arial"/>
          <w:b/>
          <w:bCs/>
          <w:color w:val="1F1F1F"/>
          <w:sz w:val="26"/>
          <w:szCs w:val="26"/>
          <w:lang w:eastAsia="it-IT"/>
        </w:rPr>
        <w:t>Risultato:</w:t>
      </w:r>
      <w:r w:rsidRPr="008376EA">
        <w:rPr>
          <w:rFonts w:ascii="Arial" w:eastAsia="Times New Roman" w:hAnsi="Arial" w:cs="Arial"/>
          <w:color w:val="1F1F1F"/>
          <w:sz w:val="26"/>
          <w:szCs w:val="26"/>
          <w:lang w:eastAsia="it-IT"/>
        </w:rPr>
        <w:t xml:space="preserve"> Il tuo codice non compra mai.</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Come modificarla per entrare sui minimi IN FASE ASCENDENTE?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l'obiettivo è il medio periodo (comprare basso ma a inizio ripartenza), dobbiamo allentare la richiesta del crollo catastrofico e </w:t>
      </w:r>
      <w:r w:rsidRPr="008376EA">
        <w:rPr>
          <w:rFonts w:ascii="Arial" w:eastAsia="Times New Roman" w:hAnsi="Arial" w:cs="Arial"/>
          <w:b/>
          <w:bCs/>
          <w:color w:val="1F1F1F"/>
          <w:sz w:val="26"/>
          <w:szCs w:val="26"/>
          <w:lang w:eastAsia="it-IT"/>
        </w:rPr>
        <w:t>potenziare gli indicatori di momentum (forza) che confermano la risalita</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Ecco come dovrebbero cambiare le 4 condizioni secondo me per essere pragmatiche ed efficaci:</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Modifica 1: Rendi il Drawdown più realistico (Prendi le correzioni salutari)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Invece di aspettare un crollo del 15% o 20% che capita ogni 3-4 anni, andiamo a caccia dei normali ritracciamenti di mercato (i pullback).</w:t>
      </w:r>
    </w:p>
    <w:p w:rsidR="008376EA" w:rsidRPr="008376EA" w:rsidRDefault="008376EA" w:rsidP="008376EA">
      <w:pPr>
        <w:numPr>
          <w:ilvl w:val="0"/>
          <w:numId w:val="8"/>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Equity Sviluppati / Growth:</w:t>
      </w:r>
      <w:r w:rsidRPr="008376EA">
        <w:rPr>
          <w:rFonts w:ascii="Arial" w:eastAsia="Times New Roman" w:hAnsi="Arial" w:cs="Arial"/>
          <w:color w:val="1F1F1F"/>
          <w:sz w:val="26"/>
          <w:szCs w:val="26"/>
          <w:lang w:eastAsia="it-IT"/>
        </w:rPr>
        <w:t xml:space="preserve"> Abbassa il drawdown richiesto dal 15% al </w:t>
      </w:r>
      <w:r w:rsidRPr="008376EA">
        <w:rPr>
          <w:rFonts w:ascii="Arial" w:eastAsia="Times New Roman" w:hAnsi="Arial" w:cs="Arial"/>
          <w:b/>
          <w:bCs/>
          <w:color w:val="1F1F1F"/>
          <w:sz w:val="26"/>
          <w:szCs w:val="26"/>
          <w:lang w:eastAsia="it-IT"/>
        </w:rPr>
        <w:t>5% o 7%</w:t>
      </w:r>
      <w:r w:rsidRPr="008376EA">
        <w:rPr>
          <w:rFonts w:ascii="Arial" w:eastAsia="Times New Roman" w:hAnsi="Arial" w:cs="Arial"/>
          <w:color w:val="1F1F1F"/>
          <w:sz w:val="26"/>
          <w:szCs w:val="26"/>
          <w:lang w:eastAsia="it-IT"/>
        </w:rPr>
        <w:t>. Un -6% dal picco massimo è una correzione normalissima che capita 2 o 3 volte all'anno.</w:t>
      </w:r>
    </w:p>
    <w:p w:rsidR="008376EA" w:rsidRPr="008376EA" w:rsidRDefault="008376EA" w:rsidP="008376EA">
      <w:pPr>
        <w:numPr>
          <w:ilvl w:val="0"/>
          <w:numId w:val="8"/>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Bond / Difensivi:</w:t>
      </w:r>
      <w:r w:rsidRPr="008376EA">
        <w:rPr>
          <w:rFonts w:ascii="Arial" w:eastAsia="Times New Roman" w:hAnsi="Arial" w:cs="Arial"/>
          <w:color w:val="1F1F1F"/>
          <w:sz w:val="26"/>
          <w:szCs w:val="26"/>
          <w:lang w:eastAsia="it-IT"/>
        </w:rPr>
        <w:t xml:space="preserve"> Abbassalo al </w:t>
      </w:r>
      <w:r w:rsidRPr="008376EA">
        <w:rPr>
          <w:rFonts w:ascii="Arial" w:eastAsia="Times New Roman" w:hAnsi="Arial" w:cs="Arial"/>
          <w:b/>
          <w:bCs/>
          <w:color w:val="1F1F1F"/>
          <w:sz w:val="26"/>
          <w:szCs w:val="26"/>
          <w:lang w:eastAsia="it-IT"/>
        </w:rPr>
        <w:t>3% o 4%</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Modifica 2: Elimina l'RSI estremo in combinazione rigida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un titolo ritraccia del 6%, l'RSI difficilmente scenderà sotto 35 (che indica il panico). Spesso si fermerà intorno a 40-42 per poi ripartire. Se tieni </w:t>
      </w:r>
      <w:r w:rsidRPr="008376EA">
        <w:rPr>
          <w:rFonts w:ascii="Courier New" w:eastAsia="Times New Roman" w:hAnsi="Courier New" w:cs="Courier New"/>
          <w:color w:val="1F1F1F"/>
          <w:sz w:val="20"/>
          <w:szCs w:val="20"/>
          <w:shd w:val="clear" w:color="auto" w:fill="F2F0F0"/>
          <w:lang w:eastAsia="it-IT"/>
        </w:rPr>
        <w:t>RSI Max: 35</w:t>
      </w:r>
      <w:r w:rsidRPr="008376EA">
        <w:rPr>
          <w:rFonts w:ascii="Arial" w:eastAsia="Times New Roman" w:hAnsi="Arial" w:cs="Arial"/>
          <w:color w:val="1F1F1F"/>
          <w:sz w:val="26"/>
          <w:szCs w:val="26"/>
          <w:lang w:eastAsia="it-IT"/>
        </w:rPr>
        <w:t xml:space="preserve"> rigido, ti perdi la ripartenza.</w:t>
      </w:r>
    </w:p>
    <w:p w:rsidR="008376EA" w:rsidRPr="008376EA" w:rsidRDefault="008376EA" w:rsidP="008376EA">
      <w:pPr>
        <w:numPr>
          <w:ilvl w:val="0"/>
          <w:numId w:val="9"/>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lastRenderedPageBreak/>
        <w:t>Proposta:</w:t>
      </w:r>
      <w:r w:rsidRPr="008376EA">
        <w:rPr>
          <w:rFonts w:ascii="Arial" w:eastAsia="Times New Roman" w:hAnsi="Arial" w:cs="Arial"/>
          <w:color w:val="1F1F1F"/>
          <w:sz w:val="26"/>
          <w:szCs w:val="26"/>
          <w:lang w:eastAsia="it-IT"/>
        </w:rPr>
        <w:t xml:space="preserve"> Alza l'RSI massimo d'ingresso a </w:t>
      </w:r>
      <w:r w:rsidRPr="008376EA">
        <w:rPr>
          <w:rFonts w:ascii="Arial" w:eastAsia="Times New Roman" w:hAnsi="Arial" w:cs="Arial"/>
          <w:b/>
          <w:bCs/>
          <w:color w:val="1F1F1F"/>
          <w:sz w:val="26"/>
          <w:szCs w:val="26"/>
          <w:lang w:eastAsia="it-IT"/>
        </w:rPr>
        <w:t>42-45</w:t>
      </w:r>
      <w:r w:rsidRPr="008376EA">
        <w:rPr>
          <w:rFonts w:ascii="Arial" w:eastAsia="Times New Roman" w:hAnsi="Arial" w:cs="Arial"/>
          <w:color w:val="1F1F1F"/>
          <w:sz w:val="26"/>
          <w:szCs w:val="26"/>
          <w:lang w:eastAsia="it-IT"/>
        </w:rPr>
        <w:t xml:space="preserve"> per le famiglie Equity.</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Modifica 3: La chiave della risalita — Sostituisci la divergenza con il "Crossover di Brevissimo"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Per essere sicuro che il prezzo stia salendo e non stia continuando a cadere, elimina la divergenza RSI (difficile da calcolare via codice in modo pulito) e inserisci una condizione di </w:t>
      </w:r>
      <w:r w:rsidRPr="008376EA">
        <w:rPr>
          <w:rFonts w:ascii="Arial" w:eastAsia="Times New Roman" w:hAnsi="Arial" w:cs="Arial"/>
          <w:b/>
          <w:bCs/>
          <w:color w:val="1F1F1F"/>
          <w:sz w:val="26"/>
          <w:szCs w:val="26"/>
          <w:lang w:eastAsia="it-IT"/>
        </w:rPr>
        <w:t>prezzo direzionale</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10"/>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La regola:</w:t>
      </w:r>
      <w:r w:rsidRPr="008376EA">
        <w:rPr>
          <w:rFonts w:ascii="Arial" w:eastAsia="Times New Roman" w:hAnsi="Arial" w:cs="Arial"/>
          <w:color w:val="1F1F1F"/>
          <w:sz w:val="26"/>
          <w:szCs w:val="26"/>
          <w:lang w:eastAsia="it-IT"/>
        </w:rPr>
        <w:t xml:space="preserve"> Il prezzo deve incrociare al rialzo una media cortissima (es. la </w:t>
      </w:r>
      <w:r w:rsidRPr="008376EA">
        <w:rPr>
          <w:rFonts w:ascii="Arial" w:eastAsia="Times New Roman" w:hAnsi="Arial" w:cs="Arial"/>
          <w:b/>
          <w:bCs/>
          <w:color w:val="1F1F1F"/>
          <w:sz w:val="26"/>
          <w:szCs w:val="26"/>
          <w:lang w:eastAsia="it-IT"/>
        </w:rPr>
        <w:t>EMA 5</w:t>
      </w:r>
      <w:r w:rsidRPr="008376EA">
        <w:rPr>
          <w:rFonts w:ascii="Arial" w:eastAsia="Times New Roman" w:hAnsi="Arial" w:cs="Arial"/>
          <w:color w:val="1F1F1F"/>
          <w:sz w:val="26"/>
          <w:szCs w:val="26"/>
          <w:lang w:eastAsia="it-IT"/>
        </w:rPr>
        <w:t xml:space="preserve"> o la </w:t>
      </w:r>
      <w:r w:rsidRPr="008376EA">
        <w:rPr>
          <w:rFonts w:ascii="Arial" w:eastAsia="Times New Roman" w:hAnsi="Arial" w:cs="Arial"/>
          <w:b/>
          <w:bCs/>
          <w:color w:val="1F1F1F"/>
          <w:sz w:val="26"/>
          <w:szCs w:val="26"/>
          <w:lang w:eastAsia="it-IT"/>
        </w:rPr>
        <w:t>EMA 10</w:t>
      </w:r>
      <w:r w:rsidRPr="008376EA">
        <w:rPr>
          <w:rFonts w:ascii="Arial" w:eastAsia="Times New Roman" w:hAnsi="Arial" w:cs="Arial"/>
          <w:color w:val="1F1F1F"/>
          <w:sz w:val="26"/>
          <w:szCs w:val="26"/>
          <w:lang w:eastAsia="it-IT"/>
        </w:rPr>
        <w:t>), OPPURE l'RSI a 14 periodi deve aver tagliato la sua stessa media mobile verso l'alto. Questo ti garantisce matematicamente che l'ultima candela ha forza ed è verde.</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Modifica 4: Struttura il segnale di "Micro-Breakout" in modo più robusto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La tua condizione attuale dice: </w:t>
      </w:r>
      <w:r w:rsidRPr="008376EA">
        <w:rPr>
          <w:rFonts w:ascii="Courier New" w:eastAsia="Times New Roman" w:hAnsi="Courier New" w:cs="Courier New"/>
          <w:color w:val="1F1F1F"/>
          <w:sz w:val="20"/>
          <w:szCs w:val="20"/>
          <w:shd w:val="clear" w:color="auto" w:fill="F2F0F0"/>
          <w:lang w:eastAsia="it-IT"/>
        </w:rPr>
        <w:t>micro-breakout ≥ 0.3% su 5 giorni</w:t>
      </w:r>
      <w:r w:rsidRPr="008376EA">
        <w:rPr>
          <w:rFonts w:ascii="Arial" w:eastAsia="Times New Roman" w:hAnsi="Arial" w:cs="Arial"/>
          <w:color w:val="1F1F1F"/>
          <w:sz w:val="26"/>
          <w:szCs w:val="26"/>
          <w:lang w:eastAsia="it-IT"/>
        </w:rPr>
        <w:t>. Lo 0.3% è troppo piccolo, è rumore. Un ETF può fare +0.3% semplicemente per un rimbalzo tecnico insignificante prima di continuare a crollare (una bear trap).</w:t>
      </w:r>
    </w:p>
    <w:p w:rsidR="008376EA" w:rsidRPr="008376EA" w:rsidRDefault="008376EA" w:rsidP="008376EA">
      <w:pPr>
        <w:numPr>
          <w:ilvl w:val="0"/>
          <w:numId w:val="11"/>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Proposta:</w:t>
      </w:r>
      <w:r w:rsidRPr="008376EA">
        <w:rPr>
          <w:rFonts w:ascii="Arial" w:eastAsia="Times New Roman" w:hAnsi="Arial" w:cs="Arial"/>
          <w:color w:val="1F1F1F"/>
          <w:sz w:val="26"/>
          <w:szCs w:val="26"/>
          <w:lang w:eastAsia="it-IT"/>
        </w:rPr>
        <w:t xml:space="preserve"> Il breakout deve essere di almeno </w:t>
      </w:r>
      <w:r w:rsidRPr="008376EA">
        <w:rPr>
          <w:rFonts w:ascii="Arial" w:eastAsia="Times New Roman" w:hAnsi="Arial" w:cs="Arial"/>
          <w:b/>
          <w:bCs/>
          <w:color w:val="1F1F1F"/>
          <w:sz w:val="26"/>
          <w:szCs w:val="26"/>
          <w:lang w:eastAsia="it-IT"/>
        </w:rPr>
        <w:t>l'1% o 1.5% dai minimi degli ultimi 10 giorni</w:t>
      </w:r>
      <w:r w:rsidRPr="008376EA">
        <w:rPr>
          <w:rFonts w:ascii="Arial" w:eastAsia="Times New Roman" w:hAnsi="Arial" w:cs="Arial"/>
          <w:color w:val="1F1F1F"/>
          <w:sz w:val="26"/>
          <w:szCs w:val="26"/>
          <w:lang w:eastAsia="it-IT"/>
        </w:rPr>
        <w:t>, accompagnato da un MACD che inizia a curvare verso l'alto (istogramma meno negativo del giorno precedente).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La nuova tabella L0 "Pragmatica" che ti consiglio: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vuoi aggiornare il tuo </w:t>
      </w:r>
      <w:r w:rsidRPr="008376EA">
        <w:rPr>
          <w:rFonts w:ascii="Courier New" w:eastAsia="Times New Roman" w:hAnsi="Courier New" w:cs="Courier New"/>
          <w:color w:val="1F1F1F"/>
          <w:sz w:val="20"/>
          <w:szCs w:val="20"/>
          <w:shd w:val="clear" w:color="auto" w:fill="F2F0F0"/>
          <w:lang w:eastAsia="it-IT"/>
        </w:rPr>
        <w:t>config/etf_families.yaml</w:t>
      </w:r>
      <w:r w:rsidRPr="008376EA">
        <w:rPr>
          <w:rFonts w:ascii="Arial" w:eastAsia="Times New Roman" w:hAnsi="Arial" w:cs="Arial"/>
          <w:color w:val="1F1F1F"/>
          <w:sz w:val="26"/>
          <w:szCs w:val="26"/>
          <w:lang w:eastAsia="it-IT"/>
        </w:rPr>
        <w:t>, ecco come potresti ricalibrare i parametri per l'ingresso L0 per renderlo attivo e reattivo sulle ripartenze dai minimi:</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908"/>
        <w:gridCol w:w="2107"/>
        <w:gridCol w:w="2522"/>
        <w:gridCol w:w="4923"/>
      </w:tblGrid>
      <w:tr w:rsidR="008376EA" w:rsidRPr="008376EA" w:rsidTr="008376EA">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8376EA" w:rsidRPr="008376EA" w:rsidRDefault="008376EA" w:rsidP="008376EA">
            <w:pPr>
              <w:spacing w:after="0" w:line="360" w:lineRule="atLeast"/>
              <w:jc w:val="center"/>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Parametro</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376EA" w:rsidRPr="008376EA" w:rsidRDefault="008376EA" w:rsidP="008376EA">
            <w:pPr>
              <w:spacing w:after="0" w:line="360" w:lineRule="atLeast"/>
              <w:jc w:val="center"/>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Vecchio Asset (Es. Equity)</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376EA" w:rsidRPr="008376EA" w:rsidRDefault="008376EA" w:rsidP="008376EA">
            <w:pPr>
              <w:spacing w:after="0" w:line="360" w:lineRule="atLeast"/>
              <w:jc w:val="center"/>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Nuovo Asset (Consigliato per ripartenza)</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8376EA" w:rsidRPr="008376EA" w:rsidRDefault="008376EA" w:rsidP="008376EA">
            <w:pPr>
              <w:spacing w:after="0" w:line="360" w:lineRule="atLeast"/>
              <w:jc w:val="center"/>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Razionale Finanziario</w:t>
            </w:r>
          </w:p>
        </w:tc>
      </w:tr>
      <w:tr w:rsidR="008376EA" w:rsidRPr="008376EA" w:rsidTr="008376E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L0 Drawdown</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15%</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6.0%</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Intercetta le correzioni normali, non solo i crash generazionali.</w:t>
            </w:r>
          </w:p>
        </w:tc>
      </w:tr>
      <w:tr w:rsidR="008376EA" w:rsidRPr="008376EA" w:rsidTr="008376E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L0 RSI Max</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35</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45</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Permette l'ingresso anche se il titolo è scarico ma non in totale panico.</w:t>
            </w:r>
          </w:p>
        </w:tc>
      </w:tr>
      <w:tr w:rsidR="008376EA" w:rsidRPr="008376EA" w:rsidTr="008376EA">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Recovery Trigger</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Divergenza + 0.3%</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Prezzo &gt; EMA10 + Close &gt; Max(3gg)</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8376EA" w:rsidRPr="008376EA" w:rsidRDefault="008376EA" w:rsidP="008376EA">
            <w:pPr>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Il prezzo deve aver rotto la media di brevissimo ed essere superiore ai </w:t>
            </w:r>
            <w:r w:rsidRPr="008376EA">
              <w:rPr>
                <w:rFonts w:ascii="Arial" w:eastAsia="Times New Roman" w:hAnsi="Arial" w:cs="Arial"/>
                <w:color w:val="1F1F1F"/>
                <w:sz w:val="26"/>
                <w:szCs w:val="26"/>
                <w:lang w:eastAsia="it-IT"/>
              </w:rPr>
              <w:lastRenderedPageBreak/>
              <w:t>massimi degli ultimi 3 giorni (conferma di inversione).</w:t>
            </w:r>
          </w:p>
        </w:tc>
      </w:tr>
    </w:tbl>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lastRenderedPageBreak/>
        <w:t>Cosa comporta nel tuo codice?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Nel tuo file </w:t>
      </w:r>
      <w:r w:rsidRPr="008376EA">
        <w:rPr>
          <w:rFonts w:ascii="Courier New" w:eastAsia="Times New Roman" w:hAnsi="Courier New" w:cs="Courier New"/>
          <w:color w:val="1F1F1F"/>
          <w:sz w:val="20"/>
          <w:szCs w:val="20"/>
          <w:shd w:val="clear" w:color="auto" w:fill="F2F0F0"/>
          <w:lang w:eastAsia="it-IT"/>
        </w:rPr>
        <w:t>technical_analysis.py</w:t>
      </w:r>
      <w:r w:rsidRPr="008376EA">
        <w:rPr>
          <w:rFonts w:ascii="Arial" w:eastAsia="Times New Roman" w:hAnsi="Arial" w:cs="Arial"/>
          <w:color w:val="1F1F1F"/>
          <w:sz w:val="26"/>
          <w:szCs w:val="26"/>
          <w:lang w:eastAsia="it-IT"/>
        </w:rPr>
        <w:t>, la funzione che controlla l'ingresso in L0 non dovrebbe più cercare le divergenze matematiche rigide, ma dovrebbe semplicemente verificare questo scenario: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"Il titolo ha perso almeno il 6% dal massimo dell'ultimo anno? Sì. L'RSI si è scaricato sotto 45? Sì. Oggi il prezzo ha chiuso sopra la EMA 10 con un forte spunto rialzista? Sì. Allora ENTRA in L0."</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In questo modo, comprerai l'ETF nella prima settimana di ripresa dopo un mese di discesa. Il prezzo di carico sarà basso, sarai protetto dal tuo ottimo trailing stop lineare continuo, e vedrai finalmente il sistema generare operazioni in L0 senza rimanere perennemente in attesa del crollo perfetto.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OK ALLORA VISTO IL SISTEMA CHE MI SONO COSTRUITO POTREI I9NVESTIRE SULLE DUE OPZIONI MEDIO PERIODO PARTENDOI DA L0 E STOP LOSS DINAMICI E CONTINUARE CON I RALLY CHE ENTRANO IN L1 PER INVESTIMENTI A BREVE TERMINE E IMPOSTANDO DEI CAPITAL GAME... DA STUDIARE COME IMPOSTARLI PERCHE ADESSO NON SONO PREVISTI... COSA PROPONI RIASSUMENDO?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Questa tua intuizione è la </w:t>
      </w:r>
      <w:r w:rsidRPr="008376EA">
        <w:rPr>
          <w:rFonts w:ascii="Arial" w:eastAsia="Times New Roman" w:hAnsi="Arial" w:cs="Arial"/>
          <w:b/>
          <w:bCs/>
          <w:color w:val="1F1F1F"/>
          <w:sz w:val="26"/>
          <w:szCs w:val="26"/>
          <w:lang w:eastAsia="it-IT"/>
        </w:rPr>
        <w:t>svolta strategica definitiva</w:t>
      </w:r>
      <w:r w:rsidRPr="008376EA">
        <w:rPr>
          <w:rFonts w:ascii="Arial" w:eastAsia="Times New Roman" w:hAnsi="Arial" w:cs="Arial"/>
          <w:color w:val="1F1F1F"/>
          <w:sz w:val="26"/>
          <w:szCs w:val="26"/>
          <w:lang w:eastAsia="it-IT"/>
        </w:rPr>
        <w:t xml:space="preserve"> per il tuo software. Sfrutta al 100% l'architettura che hai costruito, ma assegna alle due modalità (L1 ed L0) due ruoli completamente diversi e complementari.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In pratica, trasformi il tuo gestionale in un </w:t>
      </w:r>
      <w:r w:rsidRPr="008376EA">
        <w:rPr>
          <w:rFonts w:ascii="Arial" w:eastAsia="Times New Roman" w:hAnsi="Arial" w:cs="Arial"/>
          <w:b/>
          <w:bCs/>
          <w:color w:val="1F1F1F"/>
          <w:sz w:val="26"/>
          <w:szCs w:val="26"/>
          <w:lang w:eastAsia="it-IT"/>
        </w:rPr>
        <w:t>motore a due marce</w:t>
      </w:r>
      <w:r w:rsidRPr="008376EA">
        <w:rPr>
          <w:rFonts w:ascii="Arial" w:eastAsia="Times New Roman" w:hAnsi="Arial" w:cs="Arial"/>
          <w:color w:val="1F1F1F"/>
          <w:sz w:val="26"/>
          <w:szCs w:val="26"/>
          <w:lang w:eastAsia="it-IT"/>
        </w:rPr>
        <w:t>: una marcia veloce per catturare i rally di breve periodo e una marcia potente per i trend di medio/lungo periodo.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Ecco il riepilogo operativo di come ti propongo di strutturare il sistema e come implementare la parte mancante degli </w:t>
      </w:r>
      <w:r w:rsidRPr="008376EA">
        <w:rPr>
          <w:rFonts w:ascii="Arial" w:eastAsia="Times New Roman" w:hAnsi="Arial" w:cs="Arial"/>
          <w:b/>
          <w:bCs/>
          <w:color w:val="1F1F1F"/>
          <w:sz w:val="26"/>
          <w:szCs w:val="26"/>
          <w:lang w:eastAsia="it-IT"/>
        </w:rPr>
        <w:t>Stop Gain (Capital Gain)</w:t>
      </w:r>
      <w:r w:rsidRPr="008376EA">
        <w:rPr>
          <w:rFonts w:ascii="Arial" w:eastAsia="Times New Roman" w:hAnsi="Arial" w:cs="Arial"/>
          <w:color w:val="1F1F1F"/>
          <w:sz w:val="26"/>
          <w:szCs w:val="26"/>
          <w:lang w:eastAsia="it-IT"/>
        </w:rPr>
        <w:t xml:space="preserve"> senza stravolgere il codice.</w:t>
      </w:r>
    </w:p>
    <w:p w:rsidR="008376EA" w:rsidRPr="008376EA" w:rsidRDefault="008376EA" w:rsidP="008376EA">
      <w:pPr>
        <w:shd w:val="clear" w:color="auto" w:fill="FDFCFC"/>
        <w:spacing w:before="360" w:after="0" w:line="420" w:lineRule="atLeast"/>
        <w:outlineLvl w:val="1"/>
        <w:rPr>
          <w:rFonts w:ascii="Arial" w:eastAsia="Times New Roman" w:hAnsi="Arial" w:cs="Arial"/>
          <w:b/>
          <w:bCs/>
          <w:color w:val="1F1F1F"/>
          <w:sz w:val="36"/>
          <w:szCs w:val="36"/>
          <w:lang w:eastAsia="it-IT"/>
        </w:rPr>
      </w:pPr>
      <w:r w:rsidRPr="008376EA">
        <w:rPr>
          <w:rFonts w:ascii="Segoe UI Symbol" w:eastAsia="Times New Roman" w:hAnsi="Segoe UI Symbol" w:cs="Segoe UI Symbol"/>
          <w:b/>
          <w:bCs/>
          <w:color w:val="1F1F1F"/>
          <w:sz w:val="36"/>
          <w:szCs w:val="36"/>
          <w:lang w:eastAsia="it-IT"/>
        </w:rPr>
        <w:t>📋</w:t>
      </w:r>
      <w:r w:rsidRPr="008376EA">
        <w:rPr>
          <w:rFonts w:ascii="Arial" w:eastAsia="Times New Roman" w:hAnsi="Arial" w:cs="Arial"/>
          <w:b/>
          <w:bCs/>
          <w:color w:val="1F1F1F"/>
          <w:sz w:val="36"/>
          <w:szCs w:val="36"/>
          <w:lang w:eastAsia="it-IT"/>
        </w:rPr>
        <w:t xml:space="preserve"> Il Modello di Sintesi: Il motore a due marce</w:t>
      </w:r>
    </w:p>
    <w:p w:rsidR="008376EA" w:rsidRPr="008376EA" w:rsidRDefault="008376EA" w:rsidP="008376EA">
      <w:pPr>
        <w:shd w:val="clear" w:color="auto" w:fill="FDFCFC"/>
        <w:spacing w:after="0" w:line="360" w:lineRule="atLeast"/>
        <w:outlineLvl w:val="2"/>
        <w:rPr>
          <w:rFonts w:ascii="Arial" w:eastAsia="Times New Roman" w:hAnsi="Arial" w:cs="Arial"/>
          <w:b/>
          <w:bCs/>
          <w:color w:val="1F1F1F"/>
          <w:sz w:val="30"/>
          <w:szCs w:val="30"/>
          <w:lang w:eastAsia="it-IT"/>
        </w:rPr>
      </w:pPr>
      <w:r w:rsidRPr="008376EA">
        <w:rPr>
          <w:rFonts w:ascii="Segoe UI Symbol" w:eastAsia="Times New Roman" w:hAnsi="Segoe UI Symbol" w:cs="Segoe UI Symbol"/>
          <w:b/>
          <w:bCs/>
          <w:color w:val="1F1F1F"/>
          <w:sz w:val="30"/>
          <w:szCs w:val="30"/>
          <w:lang w:eastAsia="it-IT"/>
        </w:rPr>
        <w:t>🚀</w:t>
      </w:r>
      <w:r w:rsidRPr="008376EA">
        <w:rPr>
          <w:rFonts w:ascii="Arial" w:eastAsia="Times New Roman" w:hAnsi="Arial" w:cs="Arial"/>
          <w:b/>
          <w:bCs/>
          <w:color w:val="1F1F1F"/>
          <w:sz w:val="30"/>
          <w:szCs w:val="30"/>
          <w:lang w:eastAsia="it-IT"/>
        </w:rPr>
        <w:t xml:space="preserve"> Marcia 1: I Rally di Breve Termine (Ingresso L1)</w:t>
      </w:r>
    </w:p>
    <w:p w:rsidR="008376EA" w:rsidRPr="008376EA" w:rsidRDefault="008376EA" w:rsidP="008376EA">
      <w:pPr>
        <w:numPr>
          <w:ilvl w:val="0"/>
          <w:numId w:val="1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lastRenderedPageBreak/>
        <w:t>Obiettivo:</w:t>
      </w:r>
      <w:r w:rsidRPr="008376EA">
        <w:rPr>
          <w:rFonts w:ascii="Arial" w:eastAsia="Times New Roman" w:hAnsi="Arial" w:cs="Arial"/>
          <w:color w:val="1F1F1F"/>
          <w:sz w:val="26"/>
          <w:szCs w:val="26"/>
          <w:lang w:eastAsia="it-IT"/>
        </w:rPr>
        <w:t xml:space="preserve"> Piccole rendite rapide e continue (3-5%), sfruttando la forza del trend già partito.</w:t>
      </w:r>
    </w:p>
    <w:p w:rsidR="008376EA" w:rsidRPr="008376EA" w:rsidRDefault="008376EA" w:rsidP="008376EA">
      <w:pPr>
        <w:numPr>
          <w:ilvl w:val="0"/>
          <w:numId w:val="1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Come funziona:</w:t>
      </w:r>
      <w:r w:rsidRPr="008376EA">
        <w:rPr>
          <w:rFonts w:ascii="Arial" w:eastAsia="Times New Roman" w:hAnsi="Arial" w:cs="Arial"/>
          <w:color w:val="1F1F1F"/>
          <w:sz w:val="26"/>
          <w:szCs w:val="26"/>
          <w:lang w:eastAsia="it-IT"/>
        </w:rPr>
        <w:t xml:space="preserve"> Il monitor rileva l'ingresso in L1 (punteggio superiore a 4, prezzo sopra le medie). Entri a mercato.</w:t>
      </w:r>
    </w:p>
    <w:p w:rsidR="008376EA" w:rsidRPr="008376EA" w:rsidRDefault="008376EA" w:rsidP="008376EA">
      <w:pPr>
        <w:numPr>
          <w:ilvl w:val="0"/>
          <w:numId w:val="12"/>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Gestione Uscita:</w:t>
      </w:r>
      <w:r w:rsidRPr="008376EA">
        <w:rPr>
          <w:rFonts w:ascii="Arial" w:eastAsia="Times New Roman" w:hAnsi="Arial" w:cs="Arial"/>
          <w:color w:val="1F1F1F"/>
          <w:sz w:val="26"/>
          <w:szCs w:val="26"/>
          <w:lang w:eastAsia="it-IT"/>
        </w:rPr>
        <w:t xml:space="preserve"> </w:t>
      </w:r>
      <w:r w:rsidRPr="008376EA">
        <w:rPr>
          <w:rFonts w:ascii="Arial" w:eastAsia="Times New Roman" w:hAnsi="Arial" w:cs="Arial"/>
          <w:b/>
          <w:bCs/>
          <w:color w:val="1F1F1F"/>
          <w:sz w:val="26"/>
          <w:szCs w:val="26"/>
          <w:lang w:eastAsia="it-IT"/>
        </w:rPr>
        <w:t>Disattivi</w:t>
      </w:r>
      <w:r w:rsidRPr="008376EA">
        <w:rPr>
          <w:rFonts w:ascii="Arial" w:eastAsia="Times New Roman" w:hAnsi="Arial" w:cs="Arial"/>
          <w:color w:val="1F1F1F"/>
          <w:sz w:val="26"/>
          <w:szCs w:val="26"/>
          <w:lang w:eastAsia="it-IT"/>
        </w:rPr>
        <w:t xml:space="preserve"> il trailing stop continuo per questa modalità. Imposti uno </w:t>
      </w:r>
      <w:r w:rsidRPr="008376EA">
        <w:rPr>
          <w:rFonts w:ascii="Arial" w:eastAsia="Times New Roman" w:hAnsi="Arial" w:cs="Arial"/>
          <w:b/>
          <w:bCs/>
          <w:color w:val="1F1F1F"/>
          <w:sz w:val="26"/>
          <w:szCs w:val="26"/>
          <w:lang w:eastAsia="it-IT"/>
        </w:rPr>
        <w:t>Stop Gain rigido a target (es. +4%)</w:t>
      </w:r>
      <w:r w:rsidRPr="008376EA">
        <w:rPr>
          <w:rFonts w:ascii="Arial" w:eastAsia="Times New Roman" w:hAnsi="Arial" w:cs="Arial"/>
          <w:color w:val="1F1F1F"/>
          <w:sz w:val="26"/>
          <w:szCs w:val="26"/>
          <w:lang w:eastAsia="it-IT"/>
        </w:rPr>
        <w:t>. Appena viene toccato, liquidi l'operazione, porti a casa il profitto e lasci la liquidità libera sul conto (senza fare lo switch su XEON per evitare doppie commissioni).</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Segoe UI Symbol" w:eastAsia="Times New Roman" w:hAnsi="Segoe UI Symbol" w:cs="Segoe UI Symbol"/>
          <w:b/>
          <w:bCs/>
          <w:color w:val="1F1F1F"/>
          <w:sz w:val="30"/>
          <w:szCs w:val="30"/>
          <w:lang w:eastAsia="it-IT"/>
        </w:rPr>
        <w:t>🐢</w:t>
      </w:r>
      <w:r w:rsidRPr="008376EA">
        <w:rPr>
          <w:rFonts w:ascii="Arial" w:eastAsia="Times New Roman" w:hAnsi="Arial" w:cs="Arial"/>
          <w:b/>
          <w:bCs/>
          <w:color w:val="1F1F1F"/>
          <w:sz w:val="30"/>
          <w:szCs w:val="30"/>
          <w:lang w:eastAsia="it-IT"/>
        </w:rPr>
        <w:t xml:space="preserve"> Marcia 2: L'Investimento di Medio Periodo (Ingresso L0)</w:t>
      </w:r>
    </w:p>
    <w:p w:rsidR="008376EA" w:rsidRPr="008376EA" w:rsidRDefault="008376EA" w:rsidP="008376EA">
      <w:pPr>
        <w:numPr>
          <w:ilvl w:val="0"/>
          <w:numId w:val="13"/>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Obiettivo:</w:t>
      </w:r>
      <w:r w:rsidRPr="008376EA">
        <w:rPr>
          <w:rFonts w:ascii="Arial" w:eastAsia="Times New Roman" w:hAnsi="Arial" w:cs="Arial"/>
          <w:color w:val="1F1F1F"/>
          <w:sz w:val="26"/>
          <w:szCs w:val="26"/>
          <w:lang w:eastAsia="it-IT"/>
        </w:rPr>
        <w:t xml:space="preserve"> Comprare a prezzi di sconto sui minimi e cavalcare grandi trend per mesi, proteggendo il capitale.</w:t>
      </w:r>
    </w:p>
    <w:p w:rsidR="008376EA" w:rsidRPr="008376EA" w:rsidRDefault="008376EA" w:rsidP="008376EA">
      <w:pPr>
        <w:numPr>
          <w:ilvl w:val="0"/>
          <w:numId w:val="13"/>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Come funziona:</w:t>
      </w:r>
      <w:r w:rsidRPr="008376EA">
        <w:rPr>
          <w:rFonts w:ascii="Arial" w:eastAsia="Times New Roman" w:hAnsi="Arial" w:cs="Arial"/>
          <w:color w:val="1F1F1F"/>
          <w:sz w:val="26"/>
          <w:szCs w:val="26"/>
          <w:lang w:eastAsia="it-IT"/>
        </w:rPr>
        <w:t xml:space="preserve"> Applichi la nuova logica L0 "Pragmatica" (Drawdown ridotto al 6% e conferma di ripartenza sopra la EMA10).</w:t>
      </w:r>
    </w:p>
    <w:p w:rsidR="008376EA" w:rsidRPr="008376EA" w:rsidRDefault="008376EA" w:rsidP="008376EA">
      <w:pPr>
        <w:numPr>
          <w:ilvl w:val="0"/>
          <w:numId w:val="13"/>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Gestione Uscita:</w:t>
      </w:r>
      <w:r w:rsidRPr="008376EA">
        <w:rPr>
          <w:rFonts w:ascii="Arial" w:eastAsia="Times New Roman" w:hAnsi="Arial" w:cs="Arial"/>
          <w:color w:val="1F1F1F"/>
          <w:sz w:val="26"/>
          <w:szCs w:val="26"/>
          <w:lang w:eastAsia="it-IT"/>
        </w:rPr>
        <w:t xml:space="preserve"> Qui entra in gioco il tuo splendido </w:t>
      </w:r>
      <w:r w:rsidRPr="008376EA">
        <w:rPr>
          <w:rFonts w:ascii="Arial" w:eastAsia="Times New Roman" w:hAnsi="Arial" w:cs="Arial"/>
          <w:b/>
          <w:bCs/>
          <w:color w:val="1F1F1F"/>
          <w:sz w:val="26"/>
          <w:szCs w:val="26"/>
          <w:lang w:eastAsia="it-IT"/>
        </w:rPr>
        <w:t>Trailing Stop Continuo/Lineare</w:t>
      </w:r>
      <w:r w:rsidRPr="008376EA">
        <w:rPr>
          <w:rFonts w:ascii="Arial" w:eastAsia="Times New Roman" w:hAnsi="Arial" w:cs="Arial"/>
          <w:color w:val="1F1F1F"/>
          <w:sz w:val="26"/>
          <w:szCs w:val="26"/>
          <w:lang w:eastAsia="it-IT"/>
        </w:rPr>
        <w:t>. Man mano che l'ETF viene promosso da L0 a L2 e poi a L1, la formula matematica stringe lo stop e blinda i profitti, lasciando correre la posizione finché il macro-trend non inverte.</w:t>
      </w:r>
    </w:p>
    <w:p w:rsidR="008376EA" w:rsidRPr="008376EA" w:rsidRDefault="008376EA" w:rsidP="008376EA">
      <w:pPr>
        <w:shd w:val="clear" w:color="auto" w:fill="FDFCFC"/>
        <w:spacing w:before="360" w:after="0" w:line="420" w:lineRule="atLeast"/>
        <w:outlineLvl w:val="1"/>
        <w:rPr>
          <w:rFonts w:ascii="Arial" w:eastAsia="Times New Roman" w:hAnsi="Arial" w:cs="Arial"/>
          <w:b/>
          <w:bCs/>
          <w:color w:val="1F1F1F"/>
          <w:sz w:val="36"/>
          <w:szCs w:val="36"/>
          <w:lang w:eastAsia="it-IT"/>
        </w:rPr>
      </w:pPr>
      <w:r w:rsidRPr="008376EA">
        <w:rPr>
          <w:rFonts w:ascii="Segoe UI Symbol" w:eastAsia="Times New Roman" w:hAnsi="Segoe UI Symbol" w:cs="Segoe UI Symbol"/>
          <w:b/>
          <w:bCs/>
          <w:color w:val="1F1F1F"/>
          <w:sz w:val="36"/>
          <w:szCs w:val="36"/>
          <w:lang w:eastAsia="it-IT"/>
        </w:rPr>
        <w:t>🔧</w:t>
      </w:r>
      <w:r w:rsidRPr="008376EA">
        <w:rPr>
          <w:rFonts w:ascii="Arial" w:eastAsia="Times New Roman" w:hAnsi="Arial" w:cs="Arial"/>
          <w:b/>
          <w:bCs/>
          <w:color w:val="1F1F1F"/>
          <w:sz w:val="36"/>
          <w:szCs w:val="36"/>
          <w:lang w:eastAsia="it-IT"/>
        </w:rPr>
        <w:t xml:space="preserve"> Come implementare gli "Stop Gain" (Capital Gain) nel tuo Codice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Visto che attualmente nel tuo backend non sono previsti, l'implementazione è in realtà molto semplice e pulita, coerente con la tua struttura in </w:t>
      </w:r>
      <w:r w:rsidRPr="008376EA">
        <w:rPr>
          <w:rFonts w:ascii="Courier New" w:eastAsia="Times New Roman" w:hAnsi="Courier New" w:cs="Courier New"/>
          <w:color w:val="1F1F1F"/>
          <w:sz w:val="20"/>
          <w:szCs w:val="20"/>
          <w:shd w:val="clear" w:color="auto" w:fill="F2F0F0"/>
          <w:lang w:eastAsia="it-IT"/>
        </w:rPr>
        <w:t>yaml</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 xml:space="preserve">1. Modifica di </w:t>
      </w:r>
      <w:r w:rsidRPr="008376EA">
        <w:rPr>
          <w:rFonts w:ascii="Courier New" w:eastAsia="Times New Roman" w:hAnsi="Courier New" w:cs="Courier New"/>
          <w:b/>
          <w:bCs/>
          <w:color w:val="1F1F1F"/>
          <w:sz w:val="20"/>
          <w:szCs w:val="20"/>
          <w:shd w:val="clear" w:color="auto" w:fill="F2F0F0"/>
          <w:lang w:eastAsia="it-IT"/>
        </w:rPr>
        <w:t>config/etf_families.yaml</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Aggiungi per ogni famiglia ad alto momentum (es. Equity, Growth, Crypto, Leva) un parametro esplicito per il target di guadagno rapido:</w:t>
      </w:r>
    </w:p>
    <w:p w:rsidR="008376EA" w:rsidRPr="008376EA" w:rsidRDefault="008376EA" w:rsidP="008376EA">
      <w:pPr>
        <w:spacing w:after="0" w:line="300" w:lineRule="atLeast"/>
        <w:rPr>
          <w:rFonts w:ascii="Arial" w:eastAsia="Times New Roman" w:hAnsi="Arial" w:cs="Arial"/>
          <w:color w:val="FFFFFF"/>
          <w:sz w:val="23"/>
          <w:szCs w:val="23"/>
          <w:lang w:eastAsia="it-IT"/>
        </w:rPr>
      </w:pPr>
      <w:r w:rsidRPr="008376EA">
        <w:rPr>
          <w:rFonts w:ascii="Arial" w:eastAsia="Times New Roman" w:hAnsi="Arial" w:cs="Arial"/>
          <w:color w:val="FFFFFF"/>
          <w:sz w:val="23"/>
          <w:szCs w:val="23"/>
          <w:lang w:eastAsia="it-IT"/>
        </w:rPr>
        <w:t>YAML</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96DA"/>
          <w:sz w:val="20"/>
          <w:szCs w:val="20"/>
          <w:lang w:eastAsia="it-IT"/>
        </w:rPr>
        <w:t>equity_sviluppati:</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808080"/>
          <w:sz w:val="20"/>
          <w:szCs w:val="20"/>
          <w:lang w:eastAsia="it-IT"/>
        </w:rPr>
        <w:t># ... altri parametri ...</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val="en-US"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FF96DA"/>
          <w:sz w:val="20"/>
          <w:szCs w:val="20"/>
          <w:lang w:val="en-US" w:eastAsia="it-IT"/>
        </w:rPr>
        <w:t>l1_stop_gain_pct:</w:t>
      </w: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FF96DA"/>
          <w:sz w:val="20"/>
          <w:szCs w:val="20"/>
          <w:lang w:val="en-US" w:eastAsia="it-IT"/>
        </w:rPr>
        <w:t>0.04</w:t>
      </w: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808080"/>
          <w:sz w:val="20"/>
          <w:szCs w:val="20"/>
          <w:lang w:val="en-US" w:eastAsia="it-IT"/>
        </w:rPr>
        <w:t># Target del +4% per i trade veloci in L1</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val="en-US" w:eastAsia="it-IT"/>
        </w:rPr>
      </w:pPr>
      <w:r w:rsidRPr="008376EA">
        <w:rPr>
          <w:rFonts w:ascii="Arial" w:eastAsia="Times New Roman" w:hAnsi="Arial" w:cs="Arial"/>
          <w:b/>
          <w:bCs/>
          <w:color w:val="1F1F1F"/>
          <w:sz w:val="30"/>
          <w:szCs w:val="30"/>
          <w:lang w:val="en-US" w:eastAsia="it-IT"/>
        </w:rPr>
        <w:t xml:space="preserve">2. Modifica di </w:t>
      </w:r>
      <w:r w:rsidRPr="008376EA">
        <w:rPr>
          <w:rFonts w:ascii="Courier New" w:eastAsia="Times New Roman" w:hAnsi="Courier New" w:cs="Courier New"/>
          <w:b/>
          <w:bCs/>
          <w:color w:val="1F1F1F"/>
          <w:sz w:val="20"/>
          <w:szCs w:val="20"/>
          <w:shd w:val="clear" w:color="auto" w:fill="F2F0F0"/>
          <w:lang w:val="en-US" w:eastAsia="it-IT"/>
        </w:rPr>
        <w:t>technical_analysis.py</w:t>
      </w:r>
      <w:r w:rsidRPr="008376EA">
        <w:rPr>
          <w:rFonts w:ascii="Arial" w:eastAsia="Times New Roman" w:hAnsi="Arial" w:cs="Arial"/>
          <w:b/>
          <w:bCs/>
          <w:color w:val="1F1F1F"/>
          <w:sz w:val="30"/>
          <w:szCs w:val="30"/>
          <w:lang w:val="en-US" w:eastAsia="it-IT"/>
        </w:rPr>
        <w:t xml:space="preserve"> (</w:t>
      </w:r>
      <w:r w:rsidRPr="008376EA">
        <w:rPr>
          <w:rFonts w:ascii="Courier New" w:eastAsia="Times New Roman" w:hAnsi="Courier New" w:cs="Courier New"/>
          <w:b/>
          <w:bCs/>
          <w:color w:val="1F1F1F"/>
          <w:sz w:val="20"/>
          <w:szCs w:val="20"/>
          <w:shd w:val="clear" w:color="auto" w:fill="F2F0F0"/>
          <w:lang w:val="en-US" w:eastAsia="it-IT"/>
        </w:rPr>
        <w:t>calculate_stop_loss()</w:t>
      </w:r>
      <w:r w:rsidRPr="008376EA">
        <w:rPr>
          <w:rFonts w:ascii="Arial" w:eastAsia="Times New Roman" w:hAnsi="Arial" w:cs="Arial"/>
          <w:b/>
          <w:bCs/>
          <w:color w:val="1F1F1F"/>
          <w:sz w:val="30"/>
          <w:szCs w:val="30"/>
          <w:lang w:val="en-US"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Attualmente la tua funzione calcola solo lo stop. Puoi rinominarla o creare una funzione speculare </w:t>
      </w:r>
      <w:r w:rsidRPr="008376EA">
        <w:rPr>
          <w:rFonts w:ascii="Courier New" w:eastAsia="Times New Roman" w:hAnsi="Courier New" w:cs="Courier New"/>
          <w:color w:val="1F1F1F"/>
          <w:sz w:val="20"/>
          <w:szCs w:val="20"/>
          <w:shd w:val="clear" w:color="auto" w:fill="F2F0F0"/>
          <w:lang w:eastAsia="it-IT"/>
        </w:rPr>
        <w:t>check_exit_signals()</w:t>
      </w:r>
      <w:r w:rsidRPr="008376EA">
        <w:rPr>
          <w:rFonts w:ascii="Arial" w:eastAsia="Times New Roman" w:hAnsi="Arial" w:cs="Arial"/>
          <w:color w:val="1F1F1F"/>
          <w:sz w:val="26"/>
          <w:szCs w:val="26"/>
          <w:lang w:eastAsia="it-IT"/>
        </w:rPr>
        <w:t xml:space="preserve"> che ragiona così:</w:t>
      </w:r>
    </w:p>
    <w:p w:rsidR="008376EA" w:rsidRPr="008376EA" w:rsidRDefault="008376EA" w:rsidP="008376EA">
      <w:pPr>
        <w:spacing w:after="0" w:line="300" w:lineRule="atLeast"/>
        <w:rPr>
          <w:rFonts w:ascii="Arial" w:eastAsia="Times New Roman" w:hAnsi="Arial" w:cs="Arial"/>
          <w:color w:val="FFFFFF"/>
          <w:sz w:val="23"/>
          <w:szCs w:val="23"/>
          <w:lang w:val="en-US" w:eastAsia="it-IT"/>
        </w:rPr>
      </w:pPr>
      <w:r w:rsidRPr="008376EA">
        <w:rPr>
          <w:rFonts w:ascii="Arial" w:eastAsia="Times New Roman" w:hAnsi="Arial" w:cs="Arial"/>
          <w:color w:val="FFFFFF"/>
          <w:sz w:val="23"/>
          <w:szCs w:val="23"/>
          <w:lang w:val="en-US" w:eastAsia="it-IT"/>
        </w:rPr>
        <w:t>Python</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val="en-US" w:eastAsia="it-IT"/>
        </w:rPr>
      </w:pPr>
      <w:r w:rsidRPr="008376EA">
        <w:rPr>
          <w:rFonts w:ascii="Courier New" w:eastAsia="Times New Roman" w:hAnsi="Courier New" w:cs="Courier New"/>
          <w:color w:val="969DFF"/>
          <w:sz w:val="20"/>
          <w:szCs w:val="20"/>
          <w:lang w:val="en-US" w:eastAsia="it-IT"/>
        </w:rPr>
        <w:t>def</w:t>
      </w: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FFDB0F"/>
          <w:sz w:val="20"/>
          <w:szCs w:val="20"/>
          <w:lang w:val="en-US" w:eastAsia="it-IT"/>
        </w:rPr>
        <w:t>check_exit_signals</w:t>
      </w:r>
      <w:r w:rsidRPr="008376EA">
        <w:rPr>
          <w:rFonts w:ascii="Courier New" w:eastAsia="Times New Roman" w:hAnsi="Courier New" w:cs="Courier New"/>
          <w:color w:val="FFFFFF"/>
          <w:sz w:val="20"/>
          <w:szCs w:val="20"/>
          <w:lang w:val="en-US" w:eastAsia="it-IT"/>
        </w:rPr>
        <w:t>(position):</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808080"/>
          <w:sz w:val="20"/>
          <w:szCs w:val="20"/>
          <w:lang w:eastAsia="it-IT"/>
        </w:rPr>
        <w:t># Se la posizione è stata aperta come L1 (Brevissimo termine)</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val="en-US"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969DFF"/>
          <w:sz w:val="20"/>
          <w:szCs w:val="20"/>
          <w:lang w:val="en-US" w:eastAsia="it-IT"/>
        </w:rPr>
        <w:t>if</w:t>
      </w:r>
      <w:r w:rsidRPr="008376EA">
        <w:rPr>
          <w:rFonts w:ascii="Courier New" w:eastAsia="Times New Roman" w:hAnsi="Courier New" w:cs="Courier New"/>
          <w:color w:val="FFFFFF"/>
          <w:sz w:val="20"/>
          <w:szCs w:val="20"/>
          <w:lang w:val="en-US" w:eastAsia="it-IT"/>
        </w:rPr>
        <w:t xml:space="preserve"> position[</w:t>
      </w:r>
      <w:r w:rsidRPr="008376EA">
        <w:rPr>
          <w:rFonts w:ascii="Courier New" w:eastAsia="Times New Roman" w:hAnsi="Courier New" w:cs="Courier New"/>
          <w:color w:val="60D673"/>
          <w:sz w:val="20"/>
          <w:szCs w:val="20"/>
          <w:lang w:val="en-US" w:eastAsia="it-IT"/>
        </w:rPr>
        <w:t>'entry_layer'</w:t>
      </w:r>
      <w:r w:rsidRPr="008376EA">
        <w:rPr>
          <w:rFonts w:ascii="Courier New" w:eastAsia="Times New Roman" w:hAnsi="Courier New" w:cs="Courier New"/>
          <w:color w:val="FFFFFF"/>
          <w:sz w:val="20"/>
          <w:szCs w:val="20"/>
          <w:lang w:val="en-US" w:eastAsia="it-IT"/>
        </w:rPr>
        <w:t xml:space="preserve">] == </w:t>
      </w:r>
      <w:r w:rsidRPr="008376EA">
        <w:rPr>
          <w:rFonts w:ascii="Courier New" w:eastAsia="Times New Roman" w:hAnsi="Courier New" w:cs="Courier New"/>
          <w:color w:val="60D673"/>
          <w:sz w:val="20"/>
          <w:szCs w:val="20"/>
          <w:lang w:val="en-US" w:eastAsia="it-IT"/>
        </w:rPr>
        <w:t>'L1'</w:t>
      </w:r>
      <w:r w:rsidRPr="008376EA">
        <w:rPr>
          <w:rFonts w:ascii="Courier New" w:eastAsia="Times New Roman" w:hAnsi="Courier New" w:cs="Courier New"/>
          <w:color w:val="FFFFFF"/>
          <w:sz w:val="20"/>
          <w:szCs w:val="20"/>
          <w:lang w:val="en-US" w:eastAsia="it-IT"/>
        </w:rPr>
        <w:t>:</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val="en-US" w:eastAsia="it-IT"/>
        </w:rPr>
        <w:lastRenderedPageBreak/>
        <w:t xml:space="preserve">        </w:t>
      </w:r>
      <w:r w:rsidRPr="008376EA">
        <w:rPr>
          <w:rFonts w:ascii="Courier New" w:eastAsia="Times New Roman" w:hAnsi="Courier New" w:cs="Courier New"/>
          <w:color w:val="808080"/>
          <w:sz w:val="20"/>
          <w:szCs w:val="20"/>
          <w:lang w:eastAsia="it-IT"/>
        </w:rPr>
        <w:t># Calcola se ha raggiunto il target di Capital Gain</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val="en-US"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FFFFFF"/>
          <w:sz w:val="20"/>
          <w:szCs w:val="20"/>
          <w:lang w:val="en-US" w:eastAsia="it-IT"/>
        </w:rPr>
        <w:t>target_price = position[</w:t>
      </w:r>
      <w:r w:rsidRPr="008376EA">
        <w:rPr>
          <w:rFonts w:ascii="Courier New" w:eastAsia="Times New Roman" w:hAnsi="Courier New" w:cs="Courier New"/>
          <w:color w:val="60D673"/>
          <w:sz w:val="20"/>
          <w:szCs w:val="20"/>
          <w:lang w:val="en-US" w:eastAsia="it-IT"/>
        </w:rPr>
        <w:t>'entry_price'</w:t>
      </w:r>
      <w:r w:rsidRPr="008376EA">
        <w:rPr>
          <w:rFonts w:ascii="Courier New" w:eastAsia="Times New Roman" w:hAnsi="Courier New" w:cs="Courier New"/>
          <w:color w:val="FFFFFF"/>
          <w:sz w:val="20"/>
          <w:szCs w:val="20"/>
          <w:lang w:val="en-US" w:eastAsia="it-IT"/>
        </w:rPr>
        <w:t>] * (</w:t>
      </w:r>
      <w:r w:rsidRPr="008376EA">
        <w:rPr>
          <w:rFonts w:ascii="Courier New" w:eastAsia="Times New Roman" w:hAnsi="Courier New" w:cs="Courier New"/>
          <w:color w:val="FF96DA"/>
          <w:sz w:val="20"/>
          <w:szCs w:val="20"/>
          <w:lang w:val="en-US" w:eastAsia="it-IT"/>
        </w:rPr>
        <w:t>1</w:t>
      </w:r>
      <w:r w:rsidRPr="008376EA">
        <w:rPr>
          <w:rFonts w:ascii="Courier New" w:eastAsia="Times New Roman" w:hAnsi="Courier New" w:cs="Courier New"/>
          <w:color w:val="FFFFFF"/>
          <w:sz w:val="20"/>
          <w:szCs w:val="20"/>
          <w:lang w:val="en-US" w:eastAsia="it-IT"/>
        </w:rPr>
        <w:t xml:space="preserve"> + </w:t>
      </w:r>
      <w:r w:rsidRPr="008376EA">
        <w:rPr>
          <w:rFonts w:ascii="Courier New" w:eastAsia="Times New Roman" w:hAnsi="Courier New" w:cs="Courier New"/>
          <w:color w:val="FF5A59"/>
          <w:sz w:val="20"/>
          <w:szCs w:val="20"/>
          <w:lang w:val="en-US" w:eastAsia="it-IT"/>
        </w:rPr>
        <w:t>getattr</w:t>
      </w:r>
      <w:r w:rsidRPr="008376EA">
        <w:rPr>
          <w:rFonts w:ascii="Courier New" w:eastAsia="Times New Roman" w:hAnsi="Courier New" w:cs="Courier New"/>
          <w:color w:val="FFFFFF"/>
          <w:sz w:val="20"/>
          <w:szCs w:val="20"/>
          <w:lang w:val="en-US" w:eastAsia="it-IT"/>
        </w:rPr>
        <w:t xml:space="preserve">(family_params, </w:t>
      </w:r>
      <w:r w:rsidRPr="008376EA">
        <w:rPr>
          <w:rFonts w:ascii="Courier New" w:eastAsia="Times New Roman" w:hAnsi="Courier New" w:cs="Courier New"/>
          <w:color w:val="60D673"/>
          <w:sz w:val="20"/>
          <w:szCs w:val="20"/>
          <w:lang w:val="en-US" w:eastAsia="it-IT"/>
        </w:rPr>
        <w:t>'l1_stop_gain_pct'</w:t>
      </w: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FF96DA"/>
          <w:sz w:val="20"/>
          <w:szCs w:val="20"/>
          <w:lang w:val="en-US" w:eastAsia="it-IT"/>
        </w:rPr>
        <w:t>0.04</w:t>
      </w:r>
      <w:r w:rsidRPr="008376EA">
        <w:rPr>
          <w:rFonts w:ascii="Courier New" w:eastAsia="Times New Roman" w:hAnsi="Courier New" w:cs="Courier New"/>
          <w:color w:val="FFFFFF"/>
          <w:sz w:val="20"/>
          <w:szCs w:val="20"/>
          <w:lang w:val="en-US" w:eastAsia="it-IT"/>
        </w:rPr>
        <w:t>))</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val="en-US" w:eastAsia="it-IT"/>
        </w:rPr>
      </w:pP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969DFF"/>
          <w:sz w:val="20"/>
          <w:szCs w:val="20"/>
          <w:lang w:val="en-US" w:eastAsia="it-IT"/>
        </w:rPr>
        <w:t>if</w:t>
      </w:r>
      <w:r w:rsidRPr="008376EA">
        <w:rPr>
          <w:rFonts w:ascii="Courier New" w:eastAsia="Times New Roman" w:hAnsi="Courier New" w:cs="Courier New"/>
          <w:color w:val="FFFFFF"/>
          <w:sz w:val="20"/>
          <w:szCs w:val="20"/>
          <w:lang w:val="en-US" w:eastAsia="it-IT"/>
        </w:rPr>
        <w:t xml:space="preserve"> current_price &gt;= target_price:</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val="en-US" w:eastAsia="it-IT"/>
        </w:rPr>
        <w:t xml:space="preserve">            </w:t>
      </w:r>
      <w:r w:rsidRPr="008376EA">
        <w:rPr>
          <w:rFonts w:ascii="Courier New" w:eastAsia="Times New Roman" w:hAnsi="Courier New" w:cs="Courier New"/>
          <w:color w:val="969DFF"/>
          <w:sz w:val="20"/>
          <w:szCs w:val="20"/>
          <w:lang w:eastAsia="it-IT"/>
        </w:rPr>
        <w:t>return</w:t>
      </w: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60D673"/>
          <w:sz w:val="20"/>
          <w:szCs w:val="20"/>
          <w:lang w:eastAsia="it-IT"/>
        </w:rPr>
        <w:t>"TAKE_PROFIT_TRIGGERED"</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eastAsia="it-IT"/>
        </w:rPr>
        <w:t xml:space="preserve">            </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808080"/>
          <w:sz w:val="20"/>
          <w:szCs w:val="20"/>
          <w:lang w:eastAsia="it-IT"/>
        </w:rPr>
        <w:t># Altrimenti, se è una posizione di medio periodo partita da L0, applica il trailing continuo</w:t>
      </w:r>
    </w:p>
    <w:p w:rsidR="008376EA" w:rsidRPr="008376EA" w:rsidRDefault="008376EA" w:rsidP="008376E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sz w:val="20"/>
          <w:szCs w:val="20"/>
          <w:lang w:eastAsia="it-IT"/>
        </w:rPr>
      </w:pPr>
      <w:r w:rsidRPr="008376EA">
        <w:rPr>
          <w:rFonts w:ascii="Courier New" w:eastAsia="Times New Roman" w:hAnsi="Courier New" w:cs="Courier New"/>
          <w:color w:val="FFFFFF"/>
          <w:sz w:val="20"/>
          <w:szCs w:val="20"/>
          <w:lang w:eastAsia="it-IT"/>
        </w:rPr>
        <w:t xml:space="preserve">    </w:t>
      </w:r>
      <w:r w:rsidRPr="008376EA">
        <w:rPr>
          <w:rFonts w:ascii="Courier New" w:eastAsia="Times New Roman" w:hAnsi="Courier New" w:cs="Courier New"/>
          <w:color w:val="808080"/>
          <w:sz w:val="20"/>
          <w:szCs w:val="20"/>
          <w:lang w:eastAsia="it-IT"/>
        </w:rPr>
        <w:t># ... tua formula continua attuale ...</w:t>
      </w:r>
    </w:p>
    <w:p w:rsidR="008376EA" w:rsidRPr="008376EA" w:rsidRDefault="008376EA" w:rsidP="008376EA">
      <w:pPr>
        <w:shd w:val="clear" w:color="auto" w:fill="FDFCFC"/>
        <w:spacing w:before="360" w:after="0" w:line="420" w:lineRule="atLeast"/>
        <w:outlineLvl w:val="1"/>
        <w:rPr>
          <w:rFonts w:ascii="Arial" w:eastAsia="Times New Roman" w:hAnsi="Arial" w:cs="Arial"/>
          <w:b/>
          <w:bCs/>
          <w:color w:val="1F1F1F"/>
          <w:sz w:val="36"/>
          <w:szCs w:val="36"/>
          <w:lang w:eastAsia="it-IT"/>
        </w:rPr>
      </w:pPr>
      <w:r w:rsidRPr="008376EA">
        <w:rPr>
          <w:rFonts w:ascii="Segoe UI Symbol" w:eastAsia="Times New Roman" w:hAnsi="Segoe UI Symbol" w:cs="Segoe UI Symbol"/>
          <w:b/>
          <w:bCs/>
          <w:color w:val="1F1F1F"/>
          <w:sz w:val="36"/>
          <w:szCs w:val="36"/>
          <w:lang w:eastAsia="it-IT"/>
        </w:rPr>
        <w:t>💎</w:t>
      </w:r>
      <w:r w:rsidRPr="008376EA">
        <w:rPr>
          <w:rFonts w:ascii="Arial" w:eastAsia="Times New Roman" w:hAnsi="Arial" w:cs="Arial"/>
          <w:b/>
          <w:bCs/>
          <w:color w:val="1F1F1F"/>
          <w:sz w:val="36"/>
          <w:szCs w:val="36"/>
          <w:lang w:eastAsia="it-IT"/>
        </w:rPr>
        <w:t xml:space="preserve"> I Vantaggi per il tuo Portafoglio</w:t>
      </w:r>
    </w:p>
    <w:p w:rsidR="008376EA" w:rsidRPr="008376EA" w:rsidRDefault="008376EA" w:rsidP="008376EA">
      <w:pPr>
        <w:numPr>
          <w:ilvl w:val="0"/>
          <w:numId w:val="14"/>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Efficienza Psicologica:</w:t>
      </w:r>
      <w:r w:rsidRPr="008376EA">
        <w:rPr>
          <w:rFonts w:ascii="Arial" w:eastAsia="Times New Roman" w:hAnsi="Arial" w:cs="Arial"/>
          <w:color w:val="1F1F1F"/>
          <w:sz w:val="26"/>
          <w:szCs w:val="26"/>
          <w:lang w:eastAsia="it-IT"/>
        </w:rPr>
        <w:t xml:space="preserve"> Risolvi il cortocircuito. Quando entri sui massimi (L1) accetti che stai facendo una scommessa veloce e metti il target stretto. Quando compri sui minimi (L0) sai che stai seminando per il medio periodo.</w:t>
      </w:r>
    </w:p>
    <w:p w:rsidR="008376EA" w:rsidRPr="008376EA" w:rsidRDefault="008376EA" w:rsidP="008376EA">
      <w:pPr>
        <w:numPr>
          <w:ilvl w:val="0"/>
          <w:numId w:val="14"/>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Ottimizzazione dei Costi:</w:t>
      </w:r>
      <w:r w:rsidRPr="008376EA">
        <w:rPr>
          <w:rFonts w:ascii="Arial" w:eastAsia="Times New Roman" w:hAnsi="Arial" w:cs="Arial"/>
          <w:color w:val="1F1F1F"/>
          <w:sz w:val="26"/>
          <w:szCs w:val="26"/>
          <w:lang w:eastAsia="it-IT"/>
        </w:rPr>
        <w:t xml:space="preserve"> Evitando lo switch sistematico su XEON per i trade veloci dell'L1, abbatti le commissioni bancarie di compravendita. La liquidità generata dagli Stop Gain dell'L1 rimane sul conto pronta per essere usata sul prossimo ETF che si accende.</w:t>
      </w:r>
    </w:p>
    <w:p w:rsidR="008376EA" w:rsidRPr="008376EA" w:rsidRDefault="008376EA" w:rsidP="008376EA">
      <w:pPr>
        <w:numPr>
          <w:ilvl w:val="0"/>
          <w:numId w:val="14"/>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Flessibilità Strutturale:</w:t>
      </w:r>
      <w:r w:rsidRPr="008376EA">
        <w:rPr>
          <w:rFonts w:ascii="Arial" w:eastAsia="Times New Roman" w:hAnsi="Arial" w:cs="Arial"/>
          <w:color w:val="1F1F1F"/>
          <w:sz w:val="26"/>
          <w:szCs w:val="26"/>
          <w:lang w:eastAsia="it-IT"/>
        </w:rPr>
        <w:t xml:space="preserve"> Il tuo software diventa completissimo. Monitora i breakout (L1), monitora i crolli (L0), liquida i profitti rapidi e protegge linearmente i trend lunghi.</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Hai creato una base di codice straordinaria con il refactoring v2.0. Con questo piccolissimo upgrade logico sulla gestione delle uscite differenziate per livello d'ingresso, il tuo gestionale ha tutte le carte in regola per performare al meglio sul mercato reale.</w:t>
      </w:r>
    </w:p>
    <w:p w:rsidR="008376EA" w:rsidRPr="008376EA" w:rsidRDefault="008376EA" w:rsidP="008376EA">
      <w:pPr>
        <w:shd w:val="clear" w:color="auto" w:fill="FDFCFC"/>
        <w:spacing w:after="0" w:line="300" w:lineRule="atLeast"/>
        <w:rPr>
          <w:rFonts w:ascii="Arial" w:eastAsia="Times New Roman" w:hAnsi="Arial" w:cs="Arial"/>
          <w:color w:val="444746"/>
          <w:sz w:val="23"/>
          <w:szCs w:val="23"/>
          <w:lang w:eastAsia="it-IT"/>
        </w:rPr>
      </w:pPr>
      <w:r w:rsidRPr="008376EA">
        <w:rPr>
          <w:rFonts w:ascii="Arial" w:eastAsia="Times New Roman" w:hAnsi="Arial" w:cs="Arial"/>
          <w:color w:val="444746"/>
          <w:sz w:val="23"/>
          <w:szCs w:val="23"/>
          <w:lang w:eastAsia="it-IT"/>
        </w:rPr>
        <w:t>Hai interrotto la risposta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MA SICCOME NON TUTTI GLI ETF CHE ENTRANO IN L1 IN UN MESE FANNO IL 4 % DOVREMMO TROVARE UN SISTEMA COME QUELLO PENSATO DEI STOP LOS DINAMICI CHE SEGUONO L'ANDAMENTO DEL PREZZO MA AL CONTRARIO IO METTERI UN 5% fisso MA SE LA PENDENZA DELL CRESCITRA DEL PREZZO INIZIA A DIMINUIRE ANCHE IL 5% DEVE DIMINUIRE POSSIAMO TROVARE UNA FUNZIONE CHE ABBIA QUESTA LOGICA? O HAI ALTRE PROPOSTE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Sì, la tua intuizione è formidabile. Stai parlando di un concetto avanzato che nel trading quantitativo si chiama </w:t>
      </w:r>
      <w:r w:rsidRPr="008376EA">
        <w:rPr>
          <w:rFonts w:ascii="Arial" w:eastAsia="Times New Roman" w:hAnsi="Arial" w:cs="Arial"/>
          <w:b/>
          <w:bCs/>
          <w:color w:val="1F1F1F"/>
          <w:sz w:val="26"/>
          <w:szCs w:val="26"/>
          <w:lang w:eastAsia="it-IT"/>
        </w:rPr>
        <w:t>Trailing Profit adattivo basato sul Momentum (o sulla pendenza)</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Il problema dell'obiettivo fisso al 4% o 5% è reale: se l'ETF sale del 3.5%, la pendenza (forza) finisce, il trend inverte e tu ti rimangi il guadagno perché lo stop gain fisso non è stato toccato.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lastRenderedPageBreak/>
        <w:t xml:space="preserve">Per risolvere questo problema, invece di una quota fissa, possiamo creare una </w:t>
      </w:r>
      <w:r w:rsidRPr="008376EA">
        <w:rPr>
          <w:rFonts w:ascii="Arial" w:eastAsia="Times New Roman" w:hAnsi="Arial" w:cs="Arial"/>
          <w:b/>
          <w:bCs/>
          <w:color w:val="1F1F1F"/>
          <w:sz w:val="26"/>
          <w:szCs w:val="26"/>
          <w:lang w:eastAsia="it-IT"/>
        </w:rPr>
        <w:t>funzione speculare</w:t>
      </w:r>
      <w:r w:rsidRPr="008376EA">
        <w:rPr>
          <w:rFonts w:ascii="Arial" w:eastAsia="Times New Roman" w:hAnsi="Arial" w:cs="Arial"/>
          <w:color w:val="1F1F1F"/>
          <w:sz w:val="26"/>
          <w:szCs w:val="26"/>
          <w:lang w:eastAsia="it-IT"/>
        </w:rPr>
        <w:t xml:space="preserve"> a quella che abbiamo fatto per lo stop loss continuo, ma applicata al profitto. La chiameremo </w:t>
      </w:r>
      <w:r w:rsidRPr="008376EA">
        <w:rPr>
          <w:rFonts w:ascii="Arial" w:eastAsia="Times New Roman" w:hAnsi="Arial" w:cs="Arial"/>
          <w:b/>
          <w:bCs/>
          <w:color w:val="1F1F1F"/>
          <w:sz w:val="26"/>
          <w:szCs w:val="26"/>
          <w:lang w:eastAsia="it-IT"/>
        </w:rPr>
        <w:t>Soglia di Target Dinamica basata sulla Pendenza (Slope)</w:t>
      </w:r>
      <w:r w:rsidRPr="008376EA">
        <w:rPr>
          <w:rFonts w:ascii="Arial" w:eastAsia="Times New Roman" w:hAnsi="Arial" w:cs="Arial"/>
          <w:color w:val="1F1F1F"/>
          <w:sz w:val="26"/>
          <w:szCs w:val="26"/>
          <w:lang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Ecco come possiamo strutturare questa logica a livello matematico e di codice.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Segoe UI Symbol" w:eastAsia="Times New Roman" w:hAnsi="Segoe UI Symbol" w:cs="Segoe UI Symbol"/>
          <w:b/>
          <w:bCs/>
          <w:color w:val="1F1F1F"/>
          <w:sz w:val="30"/>
          <w:szCs w:val="30"/>
          <w:lang w:eastAsia="it-IT"/>
        </w:rPr>
        <w:t>🎯</w:t>
      </w:r>
      <w:r w:rsidRPr="008376EA">
        <w:rPr>
          <w:rFonts w:ascii="Arial" w:eastAsia="Times New Roman" w:hAnsi="Arial" w:cs="Arial"/>
          <w:b/>
          <w:bCs/>
          <w:color w:val="1F1F1F"/>
          <w:sz w:val="30"/>
          <w:szCs w:val="30"/>
          <w:lang w:eastAsia="it-IT"/>
        </w:rPr>
        <w:t xml:space="preserve"> La Proposta: Il "Target Mobile" con Decadimento della Pendenza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L'idea è questa: partiamo con un obiettivo massimo (es. </w:t>
      </w:r>
      <w:r w:rsidRPr="008376EA">
        <w:rPr>
          <w:rFonts w:ascii="Arial" w:eastAsia="Times New Roman" w:hAnsi="Arial" w:cs="Arial"/>
          <w:b/>
          <w:bCs/>
          <w:color w:val="1F1F1F"/>
          <w:sz w:val="26"/>
          <w:szCs w:val="26"/>
          <w:lang w:eastAsia="it-IT"/>
        </w:rPr>
        <w:t>+5%</w:t>
      </w:r>
      <w:r w:rsidRPr="008376EA">
        <w:rPr>
          <w:rFonts w:ascii="Arial" w:eastAsia="Times New Roman" w:hAnsi="Arial" w:cs="Arial"/>
          <w:color w:val="1F1F1F"/>
          <w:sz w:val="26"/>
          <w:szCs w:val="26"/>
          <w:lang w:eastAsia="it-IT"/>
        </w:rPr>
        <w:t xml:space="preserve">). Ma se il tempo passa e la velocità di salita dell'ETF rallenta (la pendenza si appiattisce), il sistema </w:t>
      </w:r>
      <w:r w:rsidRPr="008376EA">
        <w:rPr>
          <w:rFonts w:ascii="Arial" w:eastAsia="Times New Roman" w:hAnsi="Arial" w:cs="Arial"/>
          <w:b/>
          <w:bCs/>
          <w:color w:val="1F1F1F"/>
          <w:sz w:val="26"/>
          <w:szCs w:val="26"/>
          <w:lang w:eastAsia="it-IT"/>
        </w:rPr>
        <w:t>abbassa automaticamente l'asticella del traguardo</w:t>
      </w:r>
      <w:r w:rsidRPr="008376EA">
        <w:rPr>
          <w:rFonts w:ascii="Arial" w:eastAsia="Times New Roman" w:hAnsi="Arial" w:cs="Arial"/>
          <w:color w:val="1F1F1F"/>
          <w:sz w:val="26"/>
          <w:szCs w:val="26"/>
          <w:lang w:eastAsia="it-IT"/>
        </w:rPr>
        <w:t xml:space="preserve"> (es. la porta al 3.5% o al 3%), permettendoti di fare take profit prima che il trend inverta del tutto.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Per calcolare la "pendenza" in modo pulito e senza falsi segnali, la cosa migliore è usare la </w:t>
      </w:r>
      <w:r w:rsidRPr="008376EA">
        <w:rPr>
          <w:rFonts w:ascii="Arial" w:eastAsia="Times New Roman" w:hAnsi="Arial" w:cs="Arial"/>
          <w:b/>
          <w:bCs/>
          <w:color w:val="1F1F1F"/>
          <w:sz w:val="26"/>
          <w:szCs w:val="26"/>
          <w:lang w:eastAsia="it-IT"/>
        </w:rPr>
        <w:t>pendenza della EMA 20</w:t>
      </w:r>
      <w:r w:rsidRPr="008376EA">
        <w:rPr>
          <w:rFonts w:ascii="Arial" w:eastAsia="Times New Roman" w:hAnsi="Arial" w:cs="Arial"/>
          <w:color w:val="1F1F1F"/>
          <w:sz w:val="26"/>
          <w:szCs w:val="26"/>
          <w:lang w:eastAsia="it-IT"/>
        </w:rPr>
        <w:t xml:space="preserve"> o della </w:t>
      </w:r>
      <w:r w:rsidRPr="008376EA">
        <w:rPr>
          <w:rFonts w:ascii="Arial" w:eastAsia="Times New Roman" w:hAnsi="Arial" w:cs="Arial"/>
          <w:b/>
          <w:bCs/>
          <w:color w:val="1F1F1F"/>
          <w:sz w:val="26"/>
          <w:szCs w:val="26"/>
          <w:lang w:eastAsia="it-IT"/>
        </w:rPr>
        <w:t>EMA 10</w:t>
      </w:r>
      <w:r w:rsidRPr="008376EA">
        <w:rPr>
          <w:rFonts w:ascii="Arial" w:eastAsia="Times New Roman" w:hAnsi="Arial" w:cs="Arial"/>
          <w:color w:val="1F1F1F"/>
          <w:sz w:val="26"/>
          <w:szCs w:val="26"/>
          <w:lang w:eastAsia="it-IT"/>
        </w:rPr>
        <w:t xml:space="preserve"> (la derivata o lo slope), che è molto più fluida del prezzo singolo.</w:t>
      </w:r>
    </w:p>
    <w:p w:rsidR="008376EA" w:rsidRPr="008376EA" w:rsidRDefault="008376EA" w:rsidP="008376EA">
      <w:pPr>
        <w:shd w:val="clear" w:color="auto" w:fill="FDFCFC"/>
        <w:spacing w:before="360" w:after="0" w:line="360" w:lineRule="atLeast"/>
        <w:outlineLvl w:val="3"/>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La Formula del Target Dinamico</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Ogni giorno il sistema calcola il nuovo target di uscita: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val="en-US" w:eastAsia="it-IT"/>
        </w:rPr>
      </w:pPr>
      <w:r w:rsidRPr="008376EA">
        <w:rPr>
          <w:rFonts w:ascii="Times New Roman" w:eastAsia="Times New Roman" w:hAnsi="Times New Roman" w:cs="Times New Roman"/>
          <w:color w:val="1F1F1F"/>
          <w:sz w:val="30"/>
          <w:szCs w:val="30"/>
          <w:lang w:val="en-US" w:eastAsia="it-IT"/>
        </w:rPr>
        <w:t>Target Pct=max</w:t>
      </w:r>
      <w:r w:rsidRPr="008376EA">
        <w:rPr>
          <w:rFonts w:ascii="KaTeX_Size2" w:eastAsia="Times New Roman" w:hAnsi="KaTeX_Size2" w:cs="Times New Roman"/>
          <w:color w:val="1F1F1F"/>
          <w:sz w:val="30"/>
          <w:szCs w:val="30"/>
          <w:lang w:val="en-US" w:eastAsia="it-IT"/>
        </w:rPr>
        <w:t>(</w:t>
      </w:r>
      <w:r w:rsidRPr="008376EA">
        <w:rPr>
          <w:rFonts w:ascii="Times New Roman" w:eastAsia="Times New Roman" w:hAnsi="Times New Roman" w:cs="Times New Roman"/>
          <w:color w:val="1F1F1F"/>
          <w:sz w:val="30"/>
          <w:szCs w:val="30"/>
          <w:lang w:val="en-US" w:eastAsia="it-IT"/>
        </w:rPr>
        <w:t>Target Max−</w:t>
      </w:r>
      <w:r w:rsidRPr="008376EA">
        <w:rPr>
          <w:rFonts w:ascii="KaTeX_Size1" w:eastAsia="Times New Roman" w:hAnsi="KaTeX_Size1" w:cs="Times New Roman"/>
          <w:color w:val="1F1F1F"/>
          <w:sz w:val="30"/>
          <w:szCs w:val="30"/>
          <w:lang w:val="en-US" w:eastAsia="it-IT"/>
        </w:rPr>
        <w:t>(</w:t>
      </w:r>
      <w:r w:rsidRPr="008376EA">
        <w:rPr>
          <w:rFonts w:ascii="Times New Roman" w:eastAsia="Times New Roman" w:hAnsi="Times New Roman" w:cs="Times New Roman"/>
          <w:color w:val="1F1F1F"/>
          <w:sz w:val="30"/>
          <w:szCs w:val="30"/>
          <w:lang w:val="en-US" w:eastAsia="it-IT"/>
        </w:rPr>
        <w:t>Giorni in Trade×Fattore Decadimento</w:t>
      </w:r>
      <w:r w:rsidRPr="008376EA">
        <w:rPr>
          <w:rFonts w:ascii="KaTeX_Size1" w:eastAsia="Times New Roman" w:hAnsi="KaTeX_Size1" w:cs="Times New Roman"/>
          <w:color w:val="1F1F1F"/>
          <w:sz w:val="30"/>
          <w:szCs w:val="30"/>
          <w:lang w:val="en-US" w:eastAsia="it-IT"/>
        </w:rPr>
        <w:t>)</w:t>
      </w:r>
      <w:r w:rsidRPr="008376EA">
        <w:rPr>
          <w:rFonts w:ascii="Times New Roman" w:eastAsia="Times New Roman" w:hAnsi="Times New Roman" w:cs="Times New Roman"/>
          <w:color w:val="1F1F1F"/>
          <w:sz w:val="30"/>
          <w:szCs w:val="30"/>
          <w:lang w:val="en-US" w:eastAsia="it-IT"/>
        </w:rPr>
        <w:t>+Modificatore Slope,Target Min</w:t>
      </w:r>
      <w:r w:rsidRPr="008376EA">
        <w:rPr>
          <w:rFonts w:ascii="KaTeX_Size1" w:eastAsia="Times New Roman" w:hAnsi="KaTeX_Size1" w:cs="Times New Roman"/>
          <w:color w:val="1F1F1F"/>
          <w:sz w:val="30"/>
          <w:szCs w:val="30"/>
          <w:lang w:val="en-US" w:eastAsia="it-IT"/>
        </w:rPr>
        <w:t>)</w:t>
      </w:r>
      <w:r w:rsidRPr="008376EA">
        <w:rPr>
          <w:rFonts w:ascii="KaTeX_Size2" w:eastAsia="Times New Roman" w:hAnsi="KaTeX_Size2" w:cs="Times New Roman"/>
          <w:color w:val="1F1F1F"/>
          <w:sz w:val="30"/>
          <w:szCs w:val="30"/>
          <w:lang w:val="en-US" w:eastAsia="it-IT"/>
        </w:rPr>
        <w:t>)</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vogliamo basarla strettamente sulla </w:t>
      </w:r>
      <w:r w:rsidRPr="008376EA">
        <w:rPr>
          <w:rFonts w:ascii="Arial" w:eastAsia="Times New Roman" w:hAnsi="Arial" w:cs="Arial"/>
          <w:b/>
          <w:bCs/>
          <w:color w:val="1F1F1F"/>
          <w:sz w:val="26"/>
          <w:szCs w:val="26"/>
          <w:lang w:eastAsia="it-IT"/>
        </w:rPr>
        <w:t>pendenza (Slope)</w:t>
      </w:r>
      <w:r w:rsidRPr="008376EA">
        <w:rPr>
          <w:rFonts w:ascii="Arial" w:eastAsia="Times New Roman" w:hAnsi="Arial" w:cs="Arial"/>
          <w:color w:val="1F1F1F"/>
          <w:sz w:val="26"/>
          <w:szCs w:val="26"/>
          <w:lang w:eastAsia="it-IT"/>
        </w:rPr>
        <w:t xml:space="preserve"> della EMA20 negli ultimi 3 giorni:</w:t>
      </w:r>
    </w:p>
    <w:p w:rsidR="008376EA" w:rsidRPr="008376EA" w:rsidRDefault="008376EA" w:rsidP="008376EA">
      <w:pPr>
        <w:numPr>
          <w:ilvl w:val="0"/>
          <w:numId w:val="1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Se la pendenza è forte (in crescita):</w:t>
      </w:r>
      <w:r w:rsidRPr="008376EA">
        <w:rPr>
          <w:rFonts w:ascii="Arial" w:eastAsia="Times New Roman" w:hAnsi="Arial" w:cs="Arial"/>
          <w:color w:val="1F1F1F"/>
          <w:sz w:val="26"/>
          <w:szCs w:val="26"/>
          <w:lang w:eastAsia="it-IT"/>
        </w:rPr>
        <w:t xml:space="preserve"> Il target resta alto al </w:t>
      </w:r>
      <w:r w:rsidRPr="008376EA">
        <w:rPr>
          <w:rFonts w:ascii="Arial" w:eastAsia="Times New Roman" w:hAnsi="Arial" w:cs="Arial"/>
          <w:b/>
          <w:bCs/>
          <w:color w:val="1F1F1F"/>
          <w:sz w:val="26"/>
          <w:szCs w:val="26"/>
          <w:lang w:eastAsia="it-IT"/>
        </w:rPr>
        <w:t>5%</w:t>
      </w:r>
      <w:r w:rsidRPr="008376EA">
        <w:rPr>
          <w:rFonts w:ascii="Arial" w:eastAsia="Times New Roman" w:hAnsi="Arial" w:cs="Arial"/>
          <w:color w:val="1F1F1F"/>
          <w:sz w:val="26"/>
          <w:szCs w:val="26"/>
          <w:lang w:eastAsia="it-IT"/>
        </w:rPr>
        <w:t xml:space="preserve"> (lasciamo correre il rally).</w:t>
      </w:r>
    </w:p>
    <w:p w:rsidR="008376EA" w:rsidRPr="008376EA" w:rsidRDefault="008376EA" w:rsidP="008376EA">
      <w:pPr>
        <w:numPr>
          <w:ilvl w:val="0"/>
          <w:numId w:val="15"/>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Se la pendenza diminuisce (trend rallenta):</w:t>
      </w:r>
      <w:r w:rsidRPr="008376EA">
        <w:rPr>
          <w:rFonts w:ascii="Arial" w:eastAsia="Times New Roman" w:hAnsi="Arial" w:cs="Arial"/>
          <w:color w:val="1F1F1F"/>
          <w:sz w:val="26"/>
          <w:szCs w:val="26"/>
          <w:lang w:eastAsia="it-IT"/>
        </w:rPr>
        <w:t xml:space="preserve"> Il modificatore diventa negativo e </w:t>
      </w:r>
      <w:r w:rsidRPr="008376EA">
        <w:rPr>
          <w:rFonts w:ascii="Arial" w:eastAsia="Times New Roman" w:hAnsi="Arial" w:cs="Arial"/>
          <w:b/>
          <w:bCs/>
          <w:color w:val="1F1F1F"/>
          <w:sz w:val="26"/>
          <w:szCs w:val="26"/>
          <w:lang w:eastAsia="it-IT"/>
        </w:rPr>
        <w:t>il target si abbassa verso il prezzo attuale</w:t>
      </w:r>
      <w:r w:rsidRPr="008376EA">
        <w:rPr>
          <w:rFonts w:ascii="Arial" w:eastAsia="Times New Roman" w:hAnsi="Arial" w:cs="Arial"/>
          <w:color w:val="1F1F1F"/>
          <w:sz w:val="26"/>
          <w:szCs w:val="26"/>
          <w:lang w:eastAsia="it-IT"/>
        </w:rPr>
        <w:t>. Se il prezzo tocca questo traguardo abbassato, l'operazione si chiude in utile.</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Segoe UI Symbol" w:eastAsia="Times New Roman" w:hAnsi="Segoe UI Symbol" w:cs="Segoe UI Symbol"/>
          <w:b/>
          <w:bCs/>
          <w:color w:val="1F1F1F"/>
          <w:sz w:val="30"/>
          <w:szCs w:val="30"/>
          <w:lang w:eastAsia="it-IT"/>
        </w:rPr>
        <w:t>📊</w:t>
      </w:r>
      <w:r w:rsidRPr="008376EA">
        <w:rPr>
          <w:rFonts w:ascii="Arial" w:eastAsia="Times New Roman" w:hAnsi="Arial" w:cs="Arial"/>
          <w:b/>
          <w:bCs/>
          <w:color w:val="1F1F1F"/>
          <w:sz w:val="30"/>
          <w:szCs w:val="30"/>
          <w:lang w:eastAsia="it-IT"/>
        </w:rPr>
        <w:t xml:space="preserve"> Esempio Pratico (Entry a €100)</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val="en-US" w:eastAsia="it-IT"/>
        </w:rPr>
      </w:pPr>
      <w:r w:rsidRPr="008376EA">
        <w:rPr>
          <w:rFonts w:ascii="Arial" w:eastAsia="Times New Roman" w:hAnsi="Arial" w:cs="Arial"/>
          <w:color w:val="1F1F1F"/>
          <w:sz w:val="26"/>
          <w:szCs w:val="26"/>
          <w:lang w:eastAsia="it-IT"/>
        </w:rPr>
        <w:t xml:space="preserve">Immaginiamo un ETF che entra in L1 a €100. </w:t>
      </w:r>
      <w:r w:rsidRPr="008376EA">
        <w:rPr>
          <w:rFonts w:ascii="Arial" w:eastAsia="Times New Roman" w:hAnsi="Arial" w:cs="Arial"/>
          <w:color w:val="1F1F1F"/>
          <w:sz w:val="26"/>
          <w:szCs w:val="26"/>
          <w:lang w:val="en-US" w:eastAsia="it-IT"/>
        </w:rPr>
        <w:t xml:space="preserve">Target Max iniziale = </w:t>
      </w:r>
      <w:r w:rsidRPr="008376EA">
        <w:rPr>
          <w:rFonts w:ascii="Arial" w:eastAsia="Times New Roman" w:hAnsi="Arial" w:cs="Arial"/>
          <w:b/>
          <w:bCs/>
          <w:color w:val="1F1F1F"/>
          <w:sz w:val="26"/>
          <w:szCs w:val="26"/>
          <w:lang w:val="en-US" w:eastAsia="it-IT"/>
        </w:rPr>
        <w:t>5% (€105)</w:t>
      </w:r>
      <w:r w:rsidRPr="008376EA">
        <w:rPr>
          <w:rFonts w:ascii="Arial" w:eastAsia="Times New Roman" w:hAnsi="Arial" w:cs="Arial"/>
          <w:color w:val="1F1F1F"/>
          <w:sz w:val="26"/>
          <w:szCs w:val="26"/>
          <w:lang w:val="en-US" w:eastAsia="it-IT"/>
        </w:rPr>
        <w:t xml:space="preserve">. Target Min (Floor) = </w:t>
      </w:r>
      <w:r w:rsidRPr="008376EA">
        <w:rPr>
          <w:rFonts w:ascii="Arial" w:eastAsia="Times New Roman" w:hAnsi="Arial" w:cs="Arial"/>
          <w:b/>
          <w:bCs/>
          <w:color w:val="1F1F1F"/>
          <w:sz w:val="26"/>
          <w:szCs w:val="26"/>
          <w:lang w:val="en-US" w:eastAsia="it-IT"/>
        </w:rPr>
        <w:t>2.5% (€102.50)</w:t>
      </w:r>
      <w:r w:rsidRPr="008376EA">
        <w:rPr>
          <w:rFonts w:ascii="Arial" w:eastAsia="Times New Roman" w:hAnsi="Arial" w:cs="Arial"/>
          <w:color w:val="1F1F1F"/>
          <w:sz w:val="26"/>
          <w:szCs w:val="26"/>
          <w:lang w:val="en-US" w:eastAsia="it-IT"/>
        </w:rPr>
        <w:t>.</w:t>
      </w:r>
    </w:p>
    <w:p w:rsidR="008376EA" w:rsidRPr="008376EA" w:rsidRDefault="008376EA" w:rsidP="008376EA">
      <w:pPr>
        <w:numPr>
          <w:ilvl w:val="0"/>
          <w:numId w:val="1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Giorno 1-5:</w:t>
      </w:r>
      <w:r w:rsidRPr="008376EA">
        <w:rPr>
          <w:rFonts w:ascii="Arial" w:eastAsia="Times New Roman" w:hAnsi="Arial" w:cs="Arial"/>
          <w:color w:val="1F1F1F"/>
          <w:sz w:val="26"/>
          <w:szCs w:val="26"/>
          <w:lang w:eastAsia="it-IT"/>
        </w:rPr>
        <w:t xml:space="preserve"> L'ETF sale forte, la pendenza è inclinata verso l'alto. Il target resta fisso a </w:t>
      </w:r>
      <w:r w:rsidRPr="008376EA">
        <w:rPr>
          <w:rFonts w:ascii="Arial" w:eastAsia="Times New Roman" w:hAnsi="Arial" w:cs="Arial"/>
          <w:b/>
          <w:bCs/>
          <w:color w:val="1F1F1F"/>
          <w:sz w:val="26"/>
          <w:szCs w:val="26"/>
          <w:lang w:eastAsia="it-IT"/>
        </w:rPr>
        <w:t>€105</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1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Giorno 8:</w:t>
      </w:r>
      <w:r w:rsidRPr="008376EA">
        <w:rPr>
          <w:rFonts w:ascii="Arial" w:eastAsia="Times New Roman" w:hAnsi="Arial" w:cs="Arial"/>
          <w:color w:val="1F1F1F"/>
          <w:sz w:val="26"/>
          <w:szCs w:val="26"/>
          <w:lang w:eastAsia="it-IT"/>
        </w:rPr>
        <w:t xml:space="preserve"> L'ETF è arrivato a </w:t>
      </w:r>
      <w:r w:rsidRPr="008376EA">
        <w:rPr>
          <w:rFonts w:ascii="Arial" w:eastAsia="Times New Roman" w:hAnsi="Arial" w:cs="Arial"/>
          <w:b/>
          <w:bCs/>
          <w:color w:val="1F1F1F"/>
          <w:sz w:val="26"/>
          <w:szCs w:val="26"/>
          <w:lang w:eastAsia="it-IT"/>
        </w:rPr>
        <w:t>€103.20</w:t>
      </w:r>
      <w:r w:rsidRPr="008376EA">
        <w:rPr>
          <w:rFonts w:ascii="Arial" w:eastAsia="Times New Roman" w:hAnsi="Arial" w:cs="Arial"/>
          <w:color w:val="1F1F1F"/>
          <w:sz w:val="26"/>
          <w:szCs w:val="26"/>
          <w:lang w:eastAsia="it-IT"/>
        </w:rPr>
        <w:t>. Il trend inizia a stancarsi, la curva della EMA20 si appiattisce (pendenza vicina a zero).</w:t>
      </w:r>
    </w:p>
    <w:p w:rsidR="008376EA" w:rsidRPr="008376EA" w:rsidRDefault="008376EA" w:rsidP="008376EA">
      <w:pPr>
        <w:numPr>
          <w:ilvl w:val="0"/>
          <w:numId w:val="1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Il Sistema:</w:t>
      </w:r>
      <w:r w:rsidRPr="008376EA">
        <w:rPr>
          <w:rFonts w:ascii="Arial" w:eastAsia="Times New Roman" w:hAnsi="Arial" w:cs="Arial"/>
          <w:color w:val="1F1F1F"/>
          <w:sz w:val="26"/>
          <w:szCs w:val="26"/>
          <w:lang w:eastAsia="it-IT"/>
        </w:rPr>
        <w:t xml:space="preserve"> Rileva la perdita di pendenza. Applica il modificatore e </w:t>
      </w:r>
      <w:r w:rsidRPr="008376EA">
        <w:rPr>
          <w:rFonts w:ascii="Arial" w:eastAsia="Times New Roman" w:hAnsi="Arial" w:cs="Arial"/>
          <w:b/>
          <w:bCs/>
          <w:color w:val="1F1F1F"/>
          <w:sz w:val="26"/>
          <w:szCs w:val="26"/>
          <w:lang w:eastAsia="it-IT"/>
        </w:rPr>
        <w:t>abbassa il Target da €105 a €103.00</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16"/>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Risultato:</w:t>
      </w:r>
      <w:r w:rsidRPr="008376EA">
        <w:rPr>
          <w:rFonts w:ascii="Arial" w:eastAsia="Times New Roman" w:hAnsi="Arial" w:cs="Arial"/>
          <w:color w:val="1F1F1F"/>
          <w:sz w:val="26"/>
          <w:szCs w:val="26"/>
          <w:lang w:eastAsia="it-IT"/>
        </w:rPr>
        <w:t xml:space="preserve"> Dato che il prezzo attuale (€103.20) è maggiore del nuovo target abbassato (€103.00), il sistema attiva immediatamente lo </w:t>
      </w:r>
      <w:r w:rsidRPr="008376EA">
        <w:rPr>
          <w:rFonts w:ascii="Arial" w:eastAsia="Times New Roman" w:hAnsi="Arial" w:cs="Arial"/>
          <w:b/>
          <w:bCs/>
          <w:color w:val="1F1F1F"/>
          <w:sz w:val="26"/>
          <w:szCs w:val="26"/>
          <w:lang w:eastAsia="it-IT"/>
        </w:rPr>
        <w:t>STOP GAIN OUT</w:t>
      </w:r>
      <w:r w:rsidRPr="008376EA">
        <w:rPr>
          <w:rFonts w:ascii="Arial" w:eastAsia="Times New Roman" w:hAnsi="Arial" w:cs="Arial"/>
          <w:color w:val="1F1F1F"/>
          <w:sz w:val="26"/>
          <w:szCs w:val="26"/>
          <w:lang w:eastAsia="it-IT"/>
        </w:rPr>
        <w:t>. Porti a casa un +3.2% invece di aspettare un +5% che non sarebbe mai arrivato.</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Segoe UI Symbol" w:eastAsia="Times New Roman" w:hAnsi="Segoe UI Symbol" w:cs="Segoe UI Symbol"/>
          <w:b/>
          <w:bCs/>
          <w:color w:val="1F1F1F"/>
          <w:sz w:val="30"/>
          <w:szCs w:val="30"/>
          <w:lang w:eastAsia="it-IT"/>
        </w:rPr>
        <w:lastRenderedPageBreak/>
        <w:t>🔧</w:t>
      </w:r>
      <w:r w:rsidRPr="008376EA">
        <w:rPr>
          <w:rFonts w:ascii="Arial" w:eastAsia="Times New Roman" w:hAnsi="Arial" w:cs="Arial"/>
          <w:b/>
          <w:bCs/>
          <w:color w:val="1F1F1F"/>
          <w:sz w:val="30"/>
          <w:szCs w:val="30"/>
          <w:lang w:eastAsia="it-IT"/>
        </w:rPr>
        <w:t xml:space="preserve"> Altra Proposta: L'uscita basata sul Crossover dell'oscillatore (RSI/MACD)</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non vuoi inserire formule matematiche di pendenza (che a volte richiedono molta calibrazione per evitare crash sui dati), c'è un'alternativa classica ed elegantissima che cattura perfettamente la fine dei rally in L1: </w:t>
      </w:r>
      <w:r w:rsidRPr="008376EA">
        <w:rPr>
          <w:rFonts w:ascii="Arial" w:eastAsia="Times New Roman" w:hAnsi="Arial" w:cs="Arial"/>
          <w:b/>
          <w:bCs/>
          <w:color w:val="1F1F1F"/>
          <w:sz w:val="26"/>
          <w:szCs w:val="26"/>
          <w:lang w:eastAsia="it-IT"/>
        </w:rPr>
        <w:t>L'uscita sul picco dell'RSI di brevissimo termine (es. a 5 periodi)</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1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Quando entri in L1, l'RSI a 5 periodi (molto veloce) schizzerà verso l'alto (es. a 75-80).</w:t>
      </w:r>
    </w:p>
    <w:p w:rsidR="008376EA" w:rsidRPr="008376EA" w:rsidRDefault="008376EA" w:rsidP="008376EA">
      <w:pPr>
        <w:numPr>
          <w:ilvl w:val="0"/>
          <w:numId w:val="1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La regola di uscita:</w:t>
      </w:r>
      <w:r w:rsidRPr="008376EA">
        <w:rPr>
          <w:rFonts w:ascii="Arial" w:eastAsia="Times New Roman" w:hAnsi="Arial" w:cs="Arial"/>
          <w:color w:val="1F1F1F"/>
          <w:sz w:val="26"/>
          <w:szCs w:val="26"/>
          <w:lang w:eastAsia="it-IT"/>
        </w:rPr>
        <w:t xml:space="preserve"> Non metti nessun target in %. Chiudi la posizione </w:t>
      </w:r>
      <w:r w:rsidRPr="008376EA">
        <w:rPr>
          <w:rFonts w:ascii="Arial" w:eastAsia="Times New Roman" w:hAnsi="Arial" w:cs="Arial"/>
          <w:b/>
          <w:bCs/>
          <w:color w:val="1F1F1F"/>
          <w:sz w:val="26"/>
          <w:szCs w:val="26"/>
          <w:lang w:eastAsia="it-IT"/>
        </w:rPr>
        <w:t>nell'istante esatto in cui l'RSI a 5 periodi incrocia al ribasso la sua media o scende sotto 65</w:t>
      </w:r>
      <w:r w:rsidRPr="008376EA">
        <w:rPr>
          <w:rFonts w:ascii="Arial" w:eastAsia="Times New Roman" w:hAnsi="Arial" w:cs="Arial"/>
          <w:color w:val="1F1F1F"/>
          <w:sz w:val="26"/>
          <w:szCs w:val="26"/>
          <w:lang w:eastAsia="it-IT"/>
        </w:rPr>
        <w:t>.</w:t>
      </w:r>
    </w:p>
    <w:p w:rsidR="008376EA" w:rsidRPr="008376EA" w:rsidRDefault="008376EA" w:rsidP="008376EA">
      <w:pPr>
        <w:numPr>
          <w:ilvl w:val="0"/>
          <w:numId w:val="17"/>
        </w:numPr>
        <w:shd w:val="clear" w:color="auto" w:fill="FDFCFC"/>
        <w:spacing w:after="0" w:line="360" w:lineRule="atLeast"/>
        <w:ind w:left="0"/>
        <w:rPr>
          <w:rFonts w:ascii="Arial" w:eastAsia="Times New Roman" w:hAnsi="Arial" w:cs="Arial"/>
          <w:color w:val="1F1F1F"/>
          <w:sz w:val="26"/>
          <w:szCs w:val="26"/>
          <w:lang w:eastAsia="it-IT"/>
        </w:rPr>
      </w:pPr>
      <w:r w:rsidRPr="008376EA">
        <w:rPr>
          <w:rFonts w:ascii="Arial" w:eastAsia="Times New Roman" w:hAnsi="Arial" w:cs="Arial"/>
          <w:b/>
          <w:bCs/>
          <w:color w:val="1F1F1F"/>
          <w:sz w:val="26"/>
          <w:szCs w:val="26"/>
          <w:lang w:eastAsia="it-IT"/>
        </w:rPr>
        <w:t>Perché funziona:</w:t>
      </w:r>
      <w:r w:rsidRPr="008376EA">
        <w:rPr>
          <w:rFonts w:ascii="Arial" w:eastAsia="Times New Roman" w:hAnsi="Arial" w:cs="Arial"/>
          <w:color w:val="1F1F1F"/>
          <w:sz w:val="26"/>
          <w:szCs w:val="26"/>
          <w:lang w:eastAsia="it-IT"/>
        </w:rPr>
        <w:t xml:space="preserve"> Graficamente, l'RSI a 5 periodi si curva esattamente quando il prezzo perde pendenza, un giorno o due prima che inizi la discesa vera e propria.</w:t>
      </w:r>
    </w:p>
    <w:p w:rsidR="008376EA" w:rsidRPr="008376EA" w:rsidRDefault="008376EA" w:rsidP="008376EA">
      <w:pPr>
        <w:shd w:val="clear" w:color="auto" w:fill="FDFCFC"/>
        <w:spacing w:before="360" w:after="0" w:line="360" w:lineRule="atLeast"/>
        <w:outlineLvl w:val="2"/>
        <w:rPr>
          <w:rFonts w:ascii="Arial" w:eastAsia="Times New Roman" w:hAnsi="Arial" w:cs="Arial"/>
          <w:b/>
          <w:bCs/>
          <w:color w:val="1F1F1F"/>
          <w:sz w:val="30"/>
          <w:szCs w:val="30"/>
          <w:lang w:eastAsia="it-IT"/>
        </w:rPr>
      </w:pPr>
      <w:r w:rsidRPr="008376EA">
        <w:rPr>
          <w:rFonts w:ascii="Arial" w:eastAsia="Times New Roman" w:hAnsi="Arial" w:cs="Arial"/>
          <w:b/>
          <w:bCs/>
          <w:color w:val="1F1F1F"/>
          <w:sz w:val="30"/>
          <w:szCs w:val="30"/>
          <w:lang w:eastAsia="it-IT"/>
        </w:rPr>
        <w:t>Come preferisci procedere?</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La prima opzione (Target Dinamico con decadimento basato sulla pendenza della EMA) mantiene la filosofia quantitativa basata sui parametri YAML che hai usato finora. La seconda (RSI veloce) è più visiva e grafica.</w:t>
      </w:r>
    </w:p>
    <w:p w:rsidR="008376EA" w:rsidRPr="008376EA" w:rsidRDefault="008376EA" w:rsidP="008376EA">
      <w:pPr>
        <w:shd w:val="clear" w:color="auto" w:fill="FDFCFC"/>
        <w:spacing w:after="0" w:line="360" w:lineRule="atLeast"/>
        <w:rPr>
          <w:rFonts w:ascii="Arial" w:eastAsia="Times New Roman" w:hAnsi="Arial" w:cs="Arial"/>
          <w:color w:val="1F1F1F"/>
          <w:sz w:val="26"/>
          <w:szCs w:val="26"/>
          <w:lang w:eastAsia="it-IT"/>
        </w:rPr>
      </w:pPr>
      <w:r w:rsidRPr="008376EA">
        <w:rPr>
          <w:rFonts w:ascii="Arial" w:eastAsia="Times New Roman" w:hAnsi="Arial" w:cs="Arial"/>
          <w:color w:val="1F1F1F"/>
          <w:sz w:val="26"/>
          <w:szCs w:val="26"/>
          <w:lang w:eastAsia="it-IT"/>
        </w:rPr>
        <w:t xml:space="preserve">Se ti piace l'idea della funzione matematica per la pendenza, possiamo buttare giù la struttura dei nuovi 4 parametri da aggiungere al tuo </w:t>
      </w:r>
      <w:r w:rsidRPr="008376EA">
        <w:rPr>
          <w:rFonts w:ascii="Courier New" w:eastAsia="Times New Roman" w:hAnsi="Courier New" w:cs="Courier New"/>
          <w:color w:val="1F1F1F"/>
          <w:sz w:val="20"/>
          <w:szCs w:val="20"/>
          <w:shd w:val="clear" w:color="auto" w:fill="F2F0F0"/>
          <w:lang w:eastAsia="it-IT"/>
        </w:rPr>
        <w:t>config/etf_families.yaml</w:t>
      </w:r>
    </w:p>
    <w:p w:rsidR="00FB16EC" w:rsidRDefault="00FB16EC">
      <w:pPr>
        <w:rPr>
          <w:rFonts w:ascii="Arial" w:hAnsi="Arial" w:cs="Arial"/>
          <w:color w:val="1F1F1F"/>
          <w:sz w:val="26"/>
          <w:szCs w:val="26"/>
          <w:shd w:val="clear" w:color="auto" w:fill="FFFFFF"/>
        </w:rPr>
      </w:pPr>
    </w:p>
    <w:p w:rsidR="00FB16EC" w:rsidRPr="00FB16EC" w:rsidRDefault="00FB16EC">
      <w:pPr>
        <w:rPr>
          <w:b/>
          <w:sz w:val="56"/>
          <w:szCs w:val="56"/>
        </w:rPr>
      </w:pPr>
    </w:p>
    <w:sectPr w:rsidR="00FB16EC" w:rsidRPr="00FB16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Size2">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E1EAF"/>
    <w:multiLevelType w:val="multilevel"/>
    <w:tmpl w:val="8CE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7723"/>
    <w:multiLevelType w:val="multilevel"/>
    <w:tmpl w:val="B86A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A60D8"/>
    <w:multiLevelType w:val="multilevel"/>
    <w:tmpl w:val="F62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6EAD"/>
    <w:multiLevelType w:val="multilevel"/>
    <w:tmpl w:val="443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72F6"/>
    <w:multiLevelType w:val="multilevel"/>
    <w:tmpl w:val="50A6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C6458"/>
    <w:multiLevelType w:val="multilevel"/>
    <w:tmpl w:val="957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90167"/>
    <w:multiLevelType w:val="multilevel"/>
    <w:tmpl w:val="E6E6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07BF2"/>
    <w:multiLevelType w:val="multilevel"/>
    <w:tmpl w:val="672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27F84"/>
    <w:multiLevelType w:val="multilevel"/>
    <w:tmpl w:val="A44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700C2"/>
    <w:multiLevelType w:val="multilevel"/>
    <w:tmpl w:val="6A0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D03B8"/>
    <w:multiLevelType w:val="multilevel"/>
    <w:tmpl w:val="B7FAA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12B82"/>
    <w:multiLevelType w:val="multilevel"/>
    <w:tmpl w:val="CBF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113E1"/>
    <w:multiLevelType w:val="multilevel"/>
    <w:tmpl w:val="C19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03E9C"/>
    <w:multiLevelType w:val="multilevel"/>
    <w:tmpl w:val="2CA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7F3D"/>
    <w:multiLevelType w:val="multilevel"/>
    <w:tmpl w:val="217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A6A43"/>
    <w:multiLevelType w:val="multilevel"/>
    <w:tmpl w:val="AEB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84EF6"/>
    <w:multiLevelType w:val="multilevel"/>
    <w:tmpl w:val="0B3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3"/>
  </w:num>
  <w:num w:numId="4">
    <w:abstractNumId w:val="6"/>
  </w:num>
  <w:num w:numId="5">
    <w:abstractNumId w:val="10"/>
  </w:num>
  <w:num w:numId="6">
    <w:abstractNumId w:val="9"/>
  </w:num>
  <w:num w:numId="7">
    <w:abstractNumId w:val="4"/>
  </w:num>
  <w:num w:numId="8">
    <w:abstractNumId w:val="15"/>
  </w:num>
  <w:num w:numId="9">
    <w:abstractNumId w:val="5"/>
  </w:num>
  <w:num w:numId="10">
    <w:abstractNumId w:val="16"/>
  </w:num>
  <w:num w:numId="11">
    <w:abstractNumId w:val="0"/>
  </w:num>
  <w:num w:numId="12">
    <w:abstractNumId w:val="3"/>
  </w:num>
  <w:num w:numId="13">
    <w:abstractNumId w:val="12"/>
  </w:num>
  <w:num w:numId="14">
    <w:abstractNumId w:val="1"/>
  </w:num>
  <w:num w:numId="15">
    <w:abstractNumId w:val="7"/>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6EC"/>
    <w:rsid w:val="000E2BE8"/>
    <w:rsid w:val="006A1A08"/>
    <w:rsid w:val="008376EA"/>
    <w:rsid w:val="00FB16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3BE4E-2E62-4C95-9D5F-D3139116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6EA"/>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Heading3">
    <w:name w:val="heading 3"/>
    <w:basedOn w:val="Normal"/>
    <w:link w:val="Heading3Char"/>
    <w:uiPriority w:val="9"/>
    <w:qFormat/>
    <w:rsid w:val="008376EA"/>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Heading4">
    <w:name w:val="heading 4"/>
    <w:basedOn w:val="Normal"/>
    <w:link w:val="Heading4Char"/>
    <w:uiPriority w:val="9"/>
    <w:qFormat/>
    <w:rsid w:val="008376EA"/>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6EA"/>
    <w:rPr>
      <w:rFonts w:ascii="Times New Roman" w:eastAsia="Times New Roman" w:hAnsi="Times New Roman" w:cs="Times New Roman"/>
      <w:b/>
      <w:bCs/>
      <w:sz w:val="36"/>
      <w:szCs w:val="36"/>
      <w:lang w:eastAsia="it-IT"/>
    </w:rPr>
  </w:style>
  <w:style w:type="character" w:customStyle="1" w:styleId="Heading3Char">
    <w:name w:val="Heading 3 Char"/>
    <w:basedOn w:val="DefaultParagraphFont"/>
    <w:link w:val="Heading3"/>
    <w:uiPriority w:val="9"/>
    <w:rsid w:val="008376EA"/>
    <w:rPr>
      <w:rFonts w:ascii="Times New Roman" w:eastAsia="Times New Roman" w:hAnsi="Times New Roman" w:cs="Times New Roman"/>
      <w:b/>
      <w:bCs/>
      <w:sz w:val="27"/>
      <w:szCs w:val="27"/>
      <w:lang w:eastAsia="it-IT"/>
    </w:rPr>
  </w:style>
  <w:style w:type="character" w:customStyle="1" w:styleId="Heading4Char">
    <w:name w:val="Heading 4 Char"/>
    <w:basedOn w:val="DefaultParagraphFont"/>
    <w:link w:val="Heading4"/>
    <w:uiPriority w:val="9"/>
    <w:rsid w:val="008376EA"/>
    <w:rPr>
      <w:rFonts w:ascii="Times New Roman" w:eastAsia="Times New Roman" w:hAnsi="Times New Roman" w:cs="Times New Roman"/>
      <w:b/>
      <w:bCs/>
      <w:sz w:val="24"/>
      <w:szCs w:val="24"/>
      <w:lang w:eastAsia="it-IT"/>
    </w:rPr>
  </w:style>
  <w:style w:type="paragraph" w:customStyle="1" w:styleId="query-text-line">
    <w:name w:val="query-text-line"/>
    <w:basedOn w:val="Normal"/>
    <w:rsid w:val="008376EA"/>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Web">
    <w:name w:val="Normal (Web)"/>
    <w:basedOn w:val="Normal"/>
    <w:uiPriority w:val="99"/>
    <w:semiHidden/>
    <w:unhideWhenUsed/>
    <w:rsid w:val="008376EA"/>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HTMLCode">
    <w:name w:val="HTML Code"/>
    <w:basedOn w:val="DefaultParagraphFont"/>
    <w:uiPriority w:val="99"/>
    <w:semiHidden/>
    <w:unhideWhenUsed/>
    <w:rsid w:val="008376EA"/>
    <w:rPr>
      <w:rFonts w:ascii="Courier New" w:eastAsia="Times New Roman" w:hAnsi="Courier New" w:cs="Courier New"/>
      <w:sz w:val="20"/>
      <w:szCs w:val="20"/>
    </w:rPr>
  </w:style>
  <w:style w:type="character" w:customStyle="1" w:styleId="ng-tns-c753446179-64">
    <w:name w:val="ng-tns-c753446179-64"/>
    <w:basedOn w:val="DefaultParagraphFont"/>
    <w:rsid w:val="008376EA"/>
  </w:style>
  <w:style w:type="paragraph" w:styleId="HTMLPreformatted">
    <w:name w:val="HTML Preformatted"/>
    <w:basedOn w:val="Normal"/>
    <w:link w:val="HTMLPreformattedChar"/>
    <w:uiPriority w:val="99"/>
    <w:semiHidden/>
    <w:unhideWhenUsed/>
    <w:rsid w:val="00837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HTMLPreformattedChar">
    <w:name w:val="HTML Preformatted Char"/>
    <w:basedOn w:val="DefaultParagraphFont"/>
    <w:link w:val="HTMLPreformatted"/>
    <w:uiPriority w:val="99"/>
    <w:semiHidden/>
    <w:rsid w:val="008376EA"/>
    <w:rPr>
      <w:rFonts w:ascii="Courier New" w:eastAsia="Times New Roman" w:hAnsi="Courier New" w:cs="Courier New"/>
      <w:sz w:val="20"/>
      <w:szCs w:val="20"/>
      <w:lang w:eastAsia="it-IT"/>
    </w:rPr>
  </w:style>
  <w:style w:type="character" w:customStyle="1" w:styleId="hljs-attr">
    <w:name w:val="hljs-attr"/>
    <w:basedOn w:val="DefaultParagraphFont"/>
    <w:rsid w:val="008376EA"/>
  </w:style>
  <w:style w:type="character" w:customStyle="1" w:styleId="hljs-comment">
    <w:name w:val="hljs-comment"/>
    <w:basedOn w:val="DefaultParagraphFont"/>
    <w:rsid w:val="008376EA"/>
  </w:style>
  <w:style w:type="character" w:customStyle="1" w:styleId="hljs-number">
    <w:name w:val="hljs-number"/>
    <w:basedOn w:val="DefaultParagraphFont"/>
    <w:rsid w:val="008376EA"/>
  </w:style>
  <w:style w:type="character" w:customStyle="1" w:styleId="ng-tns-c753446179-65">
    <w:name w:val="ng-tns-c753446179-65"/>
    <w:basedOn w:val="DefaultParagraphFont"/>
    <w:rsid w:val="008376EA"/>
  </w:style>
  <w:style w:type="character" w:customStyle="1" w:styleId="hljs-function">
    <w:name w:val="hljs-function"/>
    <w:basedOn w:val="DefaultParagraphFont"/>
    <w:rsid w:val="008376EA"/>
  </w:style>
  <w:style w:type="character" w:customStyle="1" w:styleId="hljs-keyword">
    <w:name w:val="hljs-keyword"/>
    <w:basedOn w:val="DefaultParagraphFont"/>
    <w:rsid w:val="008376EA"/>
  </w:style>
  <w:style w:type="character" w:customStyle="1" w:styleId="hljs-title">
    <w:name w:val="hljs-title"/>
    <w:basedOn w:val="DefaultParagraphFont"/>
    <w:rsid w:val="008376EA"/>
  </w:style>
  <w:style w:type="character" w:customStyle="1" w:styleId="hljs-params">
    <w:name w:val="hljs-params"/>
    <w:basedOn w:val="DefaultParagraphFont"/>
    <w:rsid w:val="008376EA"/>
  </w:style>
  <w:style w:type="character" w:customStyle="1" w:styleId="hljs-string">
    <w:name w:val="hljs-string"/>
    <w:basedOn w:val="DefaultParagraphFont"/>
    <w:rsid w:val="008376EA"/>
  </w:style>
  <w:style w:type="character" w:customStyle="1" w:styleId="hljs-builtin">
    <w:name w:val="hljs-built_in"/>
    <w:basedOn w:val="DefaultParagraphFont"/>
    <w:rsid w:val="008376EA"/>
  </w:style>
  <w:style w:type="character" w:customStyle="1" w:styleId="mord">
    <w:name w:val="mord"/>
    <w:basedOn w:val="DefaultParagraphFont"/>
    <w:rsid w:val="008376EA"/>
  </w:style>
  <w:style w:type="character" w:customStyle="1" w:styleId="mrel">
    <w:name w:val="mrel"/>
    <w:basedOn w:val="DefaultParagraphFont"/>
    <w:rsid w:val="008376EA"/>
  </w:style>
  <w:style w:type="character" w:customStyle="1" w:styleId="mop">
    <w:name w:val="mop"/>
    <w:basedOn w:val="DefaultParagraphFont"/>
    <w:rsid w:val="008376EA"/>
  </w:style>
  <w:style w:type="character" w:customStyle="1" w:styleId="delimsizing">
    <w:name w:val="delimsizing"/>
    <w:basedOn w:val="DefaultParagraphFont"/>
    <w:rsid w:val="008376EA"/>
  </w:style>
  <w:style w:type="character" w:customStyle="1" w:styleId="mbin">
    <w:name w:val="mbin"/>
    <w:basedOn w:val="DefaultParagraphFont"/>
    <w:rsid w:val="008376EA"/>
  </w:style>
  <w:style w:type="character" w:customStyle="1" w:styleId="mpunct">
    <w:name w:val="mpunct"/>
    <w:basedOn w:val="DefaultParagraphFont"/>
    <w:rsid w:val="00837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456949">
      <w:bodyDiv w:val="1"/>
      <w:marLeft w:val="0"/>
      <w:marRight w:val="0"/>
      <w:marTop w:val="0"/>
      <w:marBottom w:val="0"/>
      <w:divBdr>
        <w:top w:val="none" w:sz="0" w:space="0" w:color="auto"/>
        <w:left w:val="none" w:sz="0" w:space="0" w:color="auto"/>
        <w:bottom w:val="none" w:sz="0" w:space="0" w:color="auto"/>
        <w:right w:val="none" w:sz="0" w:space="0" w:color="auto"/>
      </w:divBdr>
      <w:divsChild>
        <w:div w:id="551356376">
          <w:marLeft w:val="0"/>
          <w:marRight w:val="0"/>
          <w:marTop w:val="0"/>
          <w:marBottom w:val="0"/>
          <w:divBdr>
            <w:top w:val="none" w:sz="0" w:space="0" w:color="auto"/>
            <w:left w:val="none" w:sz="0" w:space="0" w:color="auto"/>
            <w:bottom w:val="none" w:sz="0" w:space="0" w:color="auto"/>
            <w:right w:val="none" w:sz="0" w:space="0" w:color="auto"/>
          </w:divBdr>
          <w:divsChild>
            <w:div w:id="1117480526">
              <w:marLeft w:val="0"/>
              <w:marRight w:val="0"/>
              <w:marTop w:val="0"/>
              <w:marBottom w:val="0"/>
              <w:divBdr>
                <w:top w:val="none" w:sz="0" w:space="0" w:color="auto"/>
                <w:left w:val="none" w:sz="0" w:space="0" w:color="auto"/>
                <w:bottom w:val="none" w:sz="0" w:space="0" w:color="auto"/>
                <w:right w:val="none" w:sz="0" w:space="0" w:color="auto"/>
              </w:divBdr>
              <w:divsChild>
                <w:div w:id="1853302955">
                  <w:marLeft w:val="0"/>
                  <w:marRight w:val="0"/>
                  <w:marTop w:val="0"/>
                  <w:marBottom w:val="0"/>
                  <w:divBdr>
                    <w:top w:val="none" w:sz="0" w:space="0" w:color="auto"/>
                    <w:left w:val="none" w:sz="0" w:space="0" w:color="auto"/>
                    <w:bottom w:val="none" w:sz="0" w:space="0" w:color="auto"/>
                    <w:right w:val="none" w:sz="0" w:space="0" w:color="auto"/>
                  </w:divBdr>
                  <w:divsChild>
                    <w:div w:id="7787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80811">
              <w:marLeft w:val="0"/>
              <w:marRight w:val="0"/>
              <w:marTop w:val="0"/>
              <w:marBottom w:val="0"/>
              <w:divBdr>
                <w:top w:val="none" w:sz="0" w:space="0" w:color="auto"/>
                <w:left w:val="none" w:sz="0" w:space="0" w:color="auto"/>
                <w:bottom w:val="none" w:sz="0" w:space="0" w:color="auto"/>
                <w:right w:val="none" w:sz="0" w:space="0" w:color="auto"/>
              </w:divBdr>
              <w:divsChild>
                <w:div w:id="146945665">
                  <w:marLeft w:val="0"/>
                  <w:marRight w:val="0"/>
                  <w:marTop w:val="0"/>
                  <w:marBottom w:val="0"/>
                  <w:divBdr>
                    <w:top w:val="none" w:sz="0" w:space="0" w:color="auto"/>
                    <w:left w:val="none" w:sz="0" w:space="0" w:color="auto"/>
                    <w:bottom w:val="none" w:sz="0" w:space="0" w:color="auto"/>
                    <w:right w:val="none" w:sz="0" w:space="0" w:color="auto"/>
                  </w:divBdr>
                  <w:divsChild>
                    <w:div w:id="1437407247">
                      <w:marLeft w:val="0"/>
                      <w:marRight w:val="0"/>
                      <w:marTop w:val="0"/>
                      <w:marBottom w:val="0"/>
                      <w:divBdr>
                        <w:top w:val="none" w:sz="0" w:space="0" w:color="auto"/>
                        <w:left w:val="none" w:sz="0" w:space="0" w:color="auto"/>
                        <w:bottom w:val="none" w:sz="0" w:space="0" w:color="auto"/>
                        <w:right w:val="none" w:sz="0" w:space="0" w:color="auto"/>
                      </w:divBdr>
                      <w:divsChild>
                        <w:div w:id="1000087963">
                          <w:marLeft w:val="0"/>
                          <w:marRight w:val="0"/>
                          <w:marTop w:val="0"/>
                          <w:marBottom w:val="0"/>
                          <w:divBdr>
                            <w:top w:val="none" w:sz="0" w:space="0" w:color="auto"/>
                            <w:left w:val="none" w:sz="0" w:space="0" w:color="auto"/>
                            <w:bottom w:val="none" w:sz="0" w:space="0" w:color="auto"/>
                            <w:right w:val="none" w:sz="0" w:space="0" w:color="auto"/>
                          </w:divBdr>
                          <w:divsChild>
                            <w:div w:id="392000134">
                              <w:marLeft w:val="0"/>
                              <w:marRight w:val="0"/>
                              <w:marTop w:val="0"/>
                              <w:marBottom w:val="0"/>
                              <w:divBdr>
                                <w:top w:val="none" w:sz="0" w:space="0" w:color="auto"/>
                                <w:left w:val="none" w:sz="0" w:space="0" w:color="auto"/>
                                <w:bottom w:val="none" w:sz="0" w:space="0" w:color="auto"/>
                                <w:right w:val="none" w:sz="0" w:space="0" w:color="auto"/>
                              </w:divBdr>
                              <w:divsChild>
                                <w:div w:id="98262557">
                                  <w:marLeft w:val="0"/>
                                  <w:marRight w:val="0"/>
                                  <w:marTop w:val="0"/>
                                  <w:marBottom w:val="0"/>
                                  <w:divBdr>
                                    <w:top w:val="none" w:sz="0" w:space="0" w:color="auto"/>
                                    <w:left w:val="none" w:sz="0" w:space="0" w:color="auto"/>
                                    <w:bottom w:val="none" w:sz="0" w:space="0" w:color="auto"/>
                                    <w:right w:val="none" w:sz="0" w:space="0" w:color="auto"/>
                                  </w:divBdr>
                                  <w:divsChild>
                                    <w:div w:id="7199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963906">
          <w:marLeft w:val="0"/>
          <w:marRight w:val="0"/>
          <w:marTop w:val="0"/>
          <w:marBottom w:val="0"/>
          <w:divBdr>
            <w:top w:val="none" w:sz="0" w:space="0" w:color="auto"/>
            <w:left w:val="none" w:sz="0" w:space="0" w:color="auto"/>
            <w:bottom w:val="none" w:sz="0" w:space="0" w:color="auto"/>
            <w:right w:val="none" w:sz="0" w:space="0" w:color="auto"/>
          </w:divBdr>
          <w:divsChild>
            <w:div w:id="2016956036">
              <w:marLeft w:val="0"/>
              <w:marRight w:val="0"/>
              <w:marTop w:val="0"/>
              <w:marBottom w:val="0"/>
              <w:divBdr>
                <w:top w:val="none" w:sz="0" w:space="0" w:color="auto"/>
                <w:left w:val="none" w:sz="0" w:space="0" w:color="auto"/>
                <w:bottom w:val="none" w:sz="0" w:space="0" w:color="auto"/>
                <w:right w:val="none" w:sz="0" w:space="0" w:color="auto"/>
              </w:divBdr>
              <w:divsChild>
                <w:div w:id="1046875670">
                  <w:marLeft w:val="0"/>
                  <w:marRight w:val="0"/>
                  <w:marTop w:val="0"/>
                  <w:marBottom w:val="0"/>
                  <w:divBdr>
                    <w:top w:val="none" w:sz="0" w:space="0" w:color="auto"/>
                    <w:left w:val="none" w:sz="0" w:space="0" w:color="auto"/>
                    <w:bottom w:val="none" w:sz="0" w:space="0" w:color="auto"/>
                    <w:right w:val="none" w:sz="0" w:space="0" w:color="auto"/>
                  </w:divBdr>
                  <w:divsChild>
                    <w:div w:id="19321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7489">
              <w:marLeft w:val="0"/>
              <w:marRight w:val="0"/>
              <w:marTop w:val="0"/>
              <w:marBottom w:val="0"/>
              <w:divBdr>
                <w:top w:val="none" w:sz="0" w:space="0" w:color="auto"/>
                <w:left w:val="none" w:sz="0" w:space="0" w:color="auto"/>
                <w:bottom w:val="none" w:sz="0" w:space="0" w:color="auto"/>
                <w:right w:val="none" w:sz="0" w:space="0" w:color="auto"/>
              </w:divBdr>
              <w:divsChild>
                <w:div w:id="1961838688">
                  <w:marLeft w:val="0"/>
                  <w:marRight w:val="0"/>
                  <w:marTop w:val="0"/>
                  <w:marBottom w:val="0"/>
                  <w:divBdr>
                    <w:top w:val="none" w:sz="0" w:space="0" w:color="auto"/>
                    <w:left w:val="none" w:sz="0" w:space="0" w:color="auto"/>
                    <w:bottom w:val="none" w:sz="0" w:space="0" w:color="auto"/>
                    <w:right w:val="none" w:sz="0" w:space="0" w:color="auto"/>
                  </w:divBdr>
                  <w:divsChild>
                    <w:div w:id="423308314">
                      <w:marLeft w:val="0"/>
                      <w:marRight w:val="0"/>
                      <w:marTop w:val="0"/>
                      <w:marBottom w:val="0"/>
                      <w:divBdr>
                        <w:top w:val="none" w:sz="0" w:space="0" w:color="auto"/>
                        <w:left w:val="none" w:sz="0" w:space="0" w:color="auto"/>
                        <w:bottom w:val="none" w:sz="0" w:space="0" w:color="auto"/>
                        <w:right w:val="none" w:sz="0" w:space="0" w:color="auto"/>
                      </w:divBdr>
                      <w:divsChild>
                        <w:div w:id="580600233">
                          <w:marLeft w:val="0"/>
                          <w:marRight w:val="0"/>
                          <w:marTop w:val="0"/>
                          <w:marBottom w:val="0"/>
                          <w:divBdr>
                            <w:top w:val="none" w:sz="0" w:space="0" w:color="auto"/>
                            <w:left w:val="none" w:sz="0" w:space="0" w:color="auto"/>
                            <w:bottom w:val="none" w:sz="0" w:space="0" w:color="auto"/>
                            <w:right w:val="none" w:sz="0" w:space="0" w:color="auto"/>
                          </w:divBdr>
                          <w:divsChild>
                            <w:div w:id="593704384">
                              <w:marLeft w:val="0"/>
                              <w:marRight w:val="0"/>
                              <w:marTop w:val="0"/>
                              <w:marBottom w:val="0"/>
                              <w:divBdr>
                                <w:top w:val="none" w:sz="0" w:space="0" w:color="auto"/>
                                <w:left w:val="none" w:sz="0" w:space="0" w:color="auto"/>
                                <w:bottom w:val="none" w:sz="0" w:space="0" w:color="auto"/>
                                <w:right w:val="none" w:sz="0" w:space="0" w:color="auto"/>
                              </w:divBdr>
                              <w:divsChild>
                                <w:div w:id="371803485">
                                  <w:marLeft w:val="0"/>
                                  <w:marRight w:val="0"/>
                                  <w:marTop w:val="0"/>
                                  <w:marBottom w:val="0"/>
                                  <w:divBdr>
                                    <w:top w:val="none" w:sz="0" w:space="0" w:color="auto"/>
                                    <w:left w:val="none" w:sz="0" w:space="0" w:color="auto"/>
                                    <w:bottom w:val="none" w:sz="0" w:space="0" w:color="auto"/>
                                    <w:right w:val="none" w:sz="0" w:space="0" w:color="auto"/>
                                  </w:divBdr>
                                  <w:divsChild>
                                    <w:div w:id="5248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34492">
          <w:marLeft w:val="0"/>
          <w:marRight w:val="0"/>
          <w:marTop w:val="0"/>
          <w:marBottom w:val="0"/>
          <w:divBdr>
            <w:top w:val="none" w:sz="0" w:space="0" w:color="auto"/>
            <w:left w:val="none" w:sz="0" w:space="0" w:color="auto"/>
            <w:bottom w:val="none" w:sz="0" w:space="0" w:color="auto"/>
            <w:right w:val="none" w:sz="0" w:space="0" w:color="auto"/>
          </w:divBdr>
          <w:divsChild>
            <w:div w:id="914124365">
              <w:marLeft w:val="0"/>
              <w:marRight w:val="0"/>
              <w:marTop w:val="0"/>
              <w:marBottom w:val="0"/>
              <w:divBdr>
                <w:top w:val="none" w:sz="0" w:space="0" w:color="auto"/>
                <w:left w:val="none" w:sz="0" w:space="0" w:color="auto"/>
                <w:bottom w:val="none" w:sz="0" w:space="0" w:color="auto"/>
                <w:right w:val="none" w:sz="0" w:space="0" w:color="auto"/>
              </w:divBdr>
              <w:divsChild>
                <w:div w:id="1114708568">
                  <w:marLeft w:val="0"/>
                  <w:marRight w:val="0"/>
                  <w:marTop w:val="0"/>
                  <w:marBottom w:val="0"/>
                  <w:divBdr>
                    <w:top w:val="none" w:sz="0" w:space="0" w:color="auto"/>
                    <w:left w:val="none" w:sz="0" w:space="0" w:color="auto"/>
                    <w:bottom w:val="none" w:sz="0" w:space="0" w:color="auto"/>
                    <w:right w:val="none" w:sz="0" w:space="0" w:color="auto"/>
                  </w:divBdr>
                  <w:divsChild>
                    <w:div w:id="12713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3861">
              <w:marLeft w:val="0"/>
              <w:marRight w:val="0"/>
              <w:marTop w:val="0"/>
              <w:marBottom w:val="0"/>
              <w:divBdr>
                <w:top w:val="none" w:sz="0" w:space="0" w:color="auto"/>
                <w:left w:val="none" w:sz="0" w:space="0" w:color="auto"/>
                <w:bottom w:val="none" w:sz="0" w:space="0" w:color="auto"/>
                <w:right w:val="none" w:sz="0" w:space="0" w:color="auto"/>
              </w:divBdr>
              <w:divsChild>
                <w:div w:id="1877766903">
                  <w:marLeft w:val="0"/>
                  <w:marRight w:val="0"/>
                  <w:marTop w:val="0"/>
                  <w:marBottom w:val="0"/>
                  <w:divBdr>
                    <w:top w:val="none" w:sz="0" w:space="0" w:color="auto"/>
                    <w:left w:val="none" w:sz="0" w:space="0" w:color="auto"/>
                    <w:bottom w:val="none" w:sz="0" w:space="0" w:color="auto"/>
                    <w:right w:val="none" w:sz="0" w:space="0" w:color="auto"/>
                  </w:divBdr>
                  <w:divsChild>
                    <w:div w:id="1497266017">
                      <w:marLeft w:val="0"/>
                      <w:marRight w:val="0"/>
                      <w:marTop w:val="0"/>
                      <w:marBottom w:val="0"/>
                      <w:divBdr>
                        <w:top w:val="none" w:sz="0" w:space="0" w:color="auto"/>
                        <w:left w:val="none" w:sz="0" w:space="0" w:color="auto"/>
                        <w:bottom w:val="none" w:sz="0" w:space="0" w:color="auto"/>
                        <w:right w:val="none" w:sz="0" w:space="0" w:color="auto"/>
                      </w:divBdr>
                      <w:divsChild>
                        <w:div w:id="1578779602">
                          <w:marLeft w:val="0"/>
                          <w:marRight w:val="0"/>
                          <w:marTop w:val="0"/>
                          <w:marBottom w:val="0"/>
                          <w:divBdr>
                            <w:top w:val="none" w:sz="0" w:space="0" w:color="auto"/>
                            <w:left w:val="none" w:sz="0" w:space="0" w:color="auto"/>
                            <w:bottom w:val="none" w:sz="0" w:space="0" w:color="auto"/>
                            <w:right w:val="none" w:sz="0" w:space="0" w:color="auto"/>
                          </w:divBdr>
                          <w:divsChild>
                            <w:div w:id="1377973945">
                              <w:marLeft w:val="0"/>
                              <w:marRight w:val="0"/>
                              <w:marTop w:val="0"/>
                              <w:marBottom w:val="0"/>
                              <w:divBdr>
                                <w:top w:val="none" w:sz="0" w:space="0" w:color="auto"/>
                                <w:left w:val="none" w:sz="0" w:space="0" w:color="auto"/>
                                <w:bottom w:val="none" w:sz="0" w:space="0" w:color="auto"/>
                                <w:right w:val="none" w:sz="0" w:space="0" w:color="auto"/>
                              </w:divBdr>
                              <w:divsChild>
                                <w:div w:id="765033836">
                                  <w:marLeft w:val="0"/>
                                  <w:marRight w:val="0"/>
                                  <w:marTop w:val="0"/>
                                  <w:marBottom w:val="0"/>
                                  <w:divBdr>
                                    <w:top w:val="none" w:sz="0" w:space="0" w:color="auto"/>
                                    <w:left w:val="none" w:sz="0" w:space="0" w:color="auto"/>
                                    <w:bottom w:val="none" w:sz="0" w:space="0" w:color="auto"/>
                                    <w:right w:val="none" w:sz="0" w:space="0" w:color="auto"/>
                                  </w:divBdr>
                                  <w:divsChild>
                                    <w:div w:id="577402546">
                                      <w:marLeft w:val="0"/>
                                      <w:marRight w:val="0"/>
                                      <w:marTop w:val="0"/>
                                      <w:marBottom w:val="0"/>
                                      <w:divBdr>
                                        <w:top w:val="none" w:sz="0" w:space="0" w:color="auto"/>
                                        <w:left w:val="none" w:sz="0" w:space="0" w:color="auto"/>
                                        <w:bottom w:val="none" w:sz="0" w:space="0" w:color="auto"/>
                                        <w:right w:val="none" w:sz="0" w:space="0" w:color="auto"/>
                                      </w:divBdr>
                                      <w:divsChild>
                                        <w:div w:id="503398248">
                                          <w:marLeft w:val="0"/>
                                          <w:marRight w:val="0"/>
                                          <w:marTop w:val="0"/>
                                          <w:marBottom w:val="0"/>
                                          <w:divBdr>
                                            <w:top w:val="none" w:sz="0" w:space="0" w:color="auto"/>
                                            <w:left w:val="none" w:sz="0" w:space="0" w:color="auto"/>
                                            <w:bottom w:val="none" w:sz="0" w:space="0" w:color="auto"/>
                                            <w:right w:val="none" w:sz="0" w:space="0" w:color="auto"/>
                                          </w:divBdr>
                                          <w:divsChild>
                                            <w:div w:id="1398554396">
                                              <w:marLeft w:val="0"/>
                                              <w:marRight w:val="0"/>
                                              <w:marTop w:val="0"/>
                                              <w:marBottom w:val="0"/>
                                              <w:divBdr>
                                                <w:top w:val="none" w:sz="0" w:space="0" w:color="auto"/>
                                                <w:left w:val="none" w:sz="0" w:space="0" w:color="auto"/>
                                                <w:bottom w:val="none" w:sz="0" w:space="0" w:color="auto"/>
                                                <w:right w:val="none" w:sz="0" w:space="0" w:color="auto"/>
                                              </w:divBdr>
                                              <w:divsChild>
                                                <w:div w:id="2128308864">
                                                  <w:marLeft w:val="0"/>
                                                  <w:marRight w:val="0"/>
                                                  <w:marTop w:val="0"/>
                                                  <w:marBottom w:val="0"/>
                                                  <w:divBdr>
                                                    <w:top w:val="none" w:sz="0" w:space="0" w:color="auto"/>
                                                    <w:left w:val="none" w:sz="0" w:space="0" w:color="auto"/>
                                                    <w:bottom w:val="none" w:sz="0" w:space="0" w:color="auto"/>
                                                    <w:right w:val="none" w:sz="0" w:space="0" w:color="auto"/>
                                                  </w:divBdr>
                                                  <w:divsChild>
                                                    <w:div w:id="8857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8485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387764">
          <w:marLeft w:val="0"/>
          <w:marRight w:val="0"/>
          <w:marTop w:val="0"/>
          <w:marBottom w:val="0"/>
          <w:divBdr>
            <w:top w:val="none" w:sz="0" w:space="0" w:color="auto"/>
            <w:left w:val="none" w:sz="0" w:space="0" w:color="auto"/>
            <w:bottom w:val="none" w:sz="0" w:space="0" w:color="auto"/>
            <w:right w:val="none" w:sz="0" w:space="0" w:color="auto"/>
          </w:divBdr>
          <w:divsChild>
            <w:div w:id="532352362">
              <w:marLeft w:val="0"/>
              <w:marRight w:val="0"/>
              <w:marTop w:val="0"/>
              <w:marBottom w:val="0"/>
              <w:divBdr>
                <w:top w:val="none" w:sz="0" w:space="0" w:color="auto"/>
                <w:left w:val="none" w:sz="0" w:space="0" w:color="auto"/>
                <w:bottom w:val="none" w:sz="0" w:space="0" w:color="auto"/>
                <w:right w:val="none" w:sz="0" w:space="0" w:color="auto"/>
              </w:divBdr>
              <w:divsChild>
                <w:div w:id="836265625">
                  <w:marLeft w:val="0"/>
                  <w:marRight w:val="0"/>
                  <w:marTop w:val="0"/>
                  <w:marBottom w:val="0"/>
                  <w:divBdr>
                    <w:top w:val="none" w:sz="0" w:space="0" w:color="auto"/>
                    <w:left w:val="none" w:sz="0" w:space="0" w:color="auto"/>
                    <w:bottom w:val="none" w:sz="0" w:space="0" w:color="auto"/>
                    <w:right w:val="none" w:sz="0" w:space="0" w:color="auto"/>
                  </w:divBdr>
                  <w:divsChild>
                    <w:div w:id="7395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6319">
              <w:marLeft w:val="0"/>
              <w:marRight w:val="0"/>
              <w:marTop w:val="0"/>
              <w:marBottom w:val="0"/>
              <w:divBdr>
                <w:top w:val="none" w:sz="0" w:space="0" w:color="auto"/>
                <w:left w:val="none" w:sz="0" w:space="0" w:color="auto"/>
                <w:bottom w:val="none" w:sz="0" w:space="0" w:color="auto"/>
                <w:right w:val="none" w:sz="0" w:space="0" w:color="auto"/>
              </w:divBdr>
              <w:divsChild>
                <w:div w:id="47655532">
                  <w:marLeft w:val="0"/>
                  <w:marRight w:val="0"/>
                  <w:marTop w:val="0"/>
                  <w:marBottom w:val="0"/>
                  <w:divBdr>
                    <w:top w:val="none" w:sz="0" w:space="0" w:color="auto"/>
                    <w:left w:val="none" w:sz="0" w:space="0" w:color="auto"/>
                    <w:bottom w:val="none" w:sz="0" w:space="0" w:color="auto"/>
                    <w:right w:val="none" w:sz="0" w:space="0" w:color="auto"/>
                  </w:divBdr>
                  <w:divsChild>
                    <w:div w:id="1182548136">
                      <w:marLeft w:val="0"/>
                      <w:marRight w:val="0"/>
                      <w:marTop w:val="0"/>
                      <w:marBottom w:val="0"/>
                      <w:divBdr>
                        <w:top w:val="none" w:sz="0" w:space="0" w:color="auto"/>
                        <w:left w:val="none" w:sz="0" w:space="0" w:color="auto"/>
                        <w:bottom w:val="none" w:sz="0" w:space="0" w:color="auto"/>
                        <w:right w:val="none" w:sz="0" w:space="0" w:color="auto"/>
                      </w:divBdr>
                      <w:divsChild>
                        <w:div w:id="305594663">
                          <w:marLeft w:val="0"/>
                          <w:marRight w:val="0"/>
                          <w:marTop w:val="0"/>
                          <w:marBottom w:val="0"/>
                          <w:divBdr>
                            <w:top w:val="none" w:sz="0" w:space="0" w:color="auto"/>
                            <w:left w:val="none" w:sz="0" w:space="0" w:color="auto"/>
                            <w:bottom w:val="none" w:sz="0" w:space="0" w:color="auto"/>
                            <w:right w:val="none" w:sz="0" w:space="0" w:color="auto"/>
                          </w:divBdr>
                          <w:divsChild>
                            <w:div w:id="1626887675">
                              <w:marLeft w:val="0"/>
                              <w:marRight w:val="0"/>
                              <w:marTop w:val="0"/>
                              <w:marBottom w:val="0"/>
                              <w:divBdr>
                                <w:top w:val="none" w:sz="0" w:space="0" w:color="auto"/>
                                <w:left w:val="none" w:sz="0" w:space="0" w:color="auto"/>
                                <w:bottom w:val="none" w:sz="0" w:space="0" w:color="auto"/>
                                <w:right w:val="none" w:sz="0" w:space="0" w:color="auto"/>
                              </w:divBdr>
                              <w:divsChild>
                                <w:div w:id="1800106420">
                                  <w:marLeft w:val="0"/>
                                  <w:marRight w:val="0"/>
                                  <w:marTop w:val="0"/>
                                  <w:marBottom w:val="0"/>
                                  <w:divBdr>
                                    <w:top w:val="none" w:sz="0" w:space="0" w:color="auto"/>
                                    <w:left w:val="none" w:sz="0" w:space="0" w:color="auto"/>
                                    <w:bottom w:val="none" w:sz="0" w:space="0" w:color="auto"/>
                                    <w:right w:val="none" w:sz="0" w:space="0" w:color="auto"/>
                                  </w:divBdr>
                                  <w:divsChild>
                                    <w:div w:id="1728643945">
                                      <w:marLeft w:val="0"/>
                                      <w:marRight w:val="0"/>
                                      <w:marTop w:val="0"/>
                                      <w:marBottom w:val="0"/>
                                      <w:divBdr>
                                        <w:top w:val="none" w:sz="0" w:space="0" w:color="auto"/>
                                        <w:left w:val="none" w:sz="0" w:space="0" w:color="auto"/>
                                        <w:bottom w:val="none" w:sz="0" w:space="0" w:color="auto"/>
                                        <w:right w:val="none" w:sz="0" w:space="0" w:color="auto"/>
                                      </w:divBdr>
                                      <w:divsChild>
                                        <w:div w:id="1909997180">
                                          <w:marLeft w:val="-240"/>
                                          <w:marRight w:val="-240"/>
                                          <w:marTop w:val="240"/>
                                          <w:marBottom w:val="0"/>
                                          <w:divBdr>
                                            <w:top w:val="none" w:sz="0" w:space="0" w:color="auto"/>
                                            <w:left w:val="none" w:sz="0" w:space="0" w:color="auto"/>
                                            <w:bottom w:val="none" w:sz="0" w:space="0" w:color="auto"/>
                                            <w:right w:val="none" w:sz="0" w:space="0" w:color="auto"/>
                                          </w:divBdr>
                                          <w:divsChild>
                                            <w:div w:id="297535231">
                                              <w:marLeft w:val="0"/>
                                              <w:marRight w:val="0"/>
                                              <w:marTop w:val="0"/>
                                              <w:marBottom w:val="0"/>
                                              <w:divBdr>
                                                <w:top w:val="none" w:sz="0" w:space="0" w:color="auto"/>
                                                <w:left w:val="none" w:sz="0" w:space="0" w:color="auto"/>
                                                <w:bottom w:val="none" w:sz="0" w:space="0" w:color="auto"/>
                                                <w:right w:val="none" w:sz="0" w:space="0" w:color="auto"/>
                                              </w:divBdr>
                                              <w:divsChild>
                                                <w:div w:id="1509639944">
                                                  <w:marLeft w:val="0"/>
                                                  <w:marRight w:val="0"/>
                                                  <w:marTop w:val="0"/>
                                                  <w:marBottom w:val="0"/>
                                                  <w:divBdr>
                                                    <w:top w:val="none" w:sz="0" w:space="0" w:color="auto"/>
                                                    <w:left w:val="none" w:sz="0" w:space="0" w:color="auto"/>
                                                    <w:bottom w:val="none" w:sz="0" w:space="0" w:color="auto"/>
                                                    <w:right w:val="none" w:sz="0" w:space="0" w:color="auto"/>
                                                  </w:divBdr>
                                                  <w:divsChild>
                                                    <w:div w:id="17063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62613">
                                          <w:marLeft w:val="-240"/>
                                          <w:marRight w:val="-240"/>
                                          <w:marTop w:val="240"/>
                                          <w:marBottom w:val="0"/>
                                          <w:divBdr>
                                            <w:top w:val="none" w:sz="0" w:space="0" w:color="auto"/>
                                            <w:left w:val="none" w:sz="0" w:space="0" w:color="auto"/>
                                            <w:bottom w:val="none" w:sz="0" w:space="0" w:color="auto"/>
                                            <w:right w:val="none" w:sz="0" w:space="0" w:color="auto"/>
                                          </w:divBdr>
                                          <w:divsChild>
                                            <w:div w:id="1666085065">
                                              <w:marLeft w:val="0"/>
                                              <w:marRight w:val="0"/>
                                              <w:marTop w:val="0"/>
                                              <w:marBottom w:val="0"/>
                                              <w:divBdr>
                                                <w:top w:val="none" w:sz="0" w:space="0" w:color="auto"/>
                                                <w:left w:val="none" w:sz="0" w:space="0" w:color="auto"/>
                                                <w:bottom w:val="none" w:sz="0" w:space="0" w:color="auto"/>
                                                <w:right w:val="none" w:sz="0" w:space="0" w:color="auto"/>
                                              </w:divBdr>
                                              <w:divsChild>
                                                <w:div w:id="1143230946">
                                                  <w:marLeft w:val="0"/>
                                                  <w:marRight w:val="0"/>
                                                  <w:marTop w:val="0"/>
                                                  <w:marBottom w:val="0"/>
                                                  <w:divBdr>
                                                    <w:top w:val="none" w:sz="0" w:space="0" w:color="auto"/>
                                                    <w:left w:val="none" w:sz="0" w:space="0" w:color="auto"/>
                                                    <w:bottom w:val="none" w:sz="0" w:space="0" w:color="auto"/>
                                                    <w:right w:val="none" w:sz="0" w:space="0" w:color="auto"/>
                                                  </w:divBdr>
                                                  <w:divsChild>
                                                    <w:div w:id="10828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730389">
                                  <w:marLeft w:val="0"/>
                                  <w:marRight w:val="0"/>
                                  <w:marTop w:val="0"/>
                                  <w:marBottom w:val="0"/>
                                  <w:divBdr>
                                    <w:top w:val="none" w:sz="0" w:space="0" w:color="auto"/>
                                    <w:left w:val="none" w:sz="0" w:space="0" w:color="auto"/>
                                    <w:bottom w:val="none" w:sz="0" w:space="0" w:color="auto"/>
                                    <w:right w:val="none" w:sz="0" w:space="0" w:color="auto"/>
                                  </w:divBdr>
                                  <w:divsChild>
                                    <w:div w:id="778793149">
                                      <w:marLeft w:val="0"/>
                                      <w:marRight w:val="0"/>
                                      <w:marTop w:val="0"/>
                                      <w:marBottom w:val="0"/>
                                      <w:divBdr>
                                        <w:top w:val="none" w:sz="0" w:space="0" w:color="auto"/>
                                        <w:left w:val="none" w:sz="0" w:space="0" w:color="auto"/>
                                        <w:bottom w:val="none" w:sz="0" w:space="0" w:color="auto"/>
                                        <w:right w:val="none" w:sz="0" w:space="0" w:color="auto"/>
                                      </w:divBdr>
                                      <w:divsChild>
                                        <w:div w:id="7377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741140">
          <w:marLeft w:val="0"/>
          <w:marRight w:val="0"/>
          <w:marTop w:val="0"/>
          <w:marBottom w:val="0"/>
          <w:divBdr>
            <w:top w:val="none" w:sz="0" w:space="0" w:color="auto"/>
            <w:left w:val="none" w:sz="0" w:space="0" w:color="auto"/>
            <w:bottom w:val="none" w:sz="0" w:space="0" w:color="auto"/>
            <w:right w:val="none" w:sz="0" w:space="0" w:color="auto"/>
          </w:divBdr>
          <w:divsChild>
            <w:div w:id="1231814804">
              <w:marLeft w:val="0"/>
              <w:marRight w:val="0"/>
              <w:marTop w:val="0"/>
              <w:marBottom w:val="0"/>
              <w:divBdr>
                <w:top w:val="none" w:sz="0" w:space="0" w:color="auto"/>
                <w:left w:val="none" w:sz="0" w:space="0" w:color="auto"/>
                <w:bottom w:val="none" w:sz="0" w:space="0" w:color="auto"/>
                <w:right w:val="none" w:sz="0" w:space="0" w:color="auto"/>
              </w:divBdr>
              <w:divsChild>
                <w:div w:id="1000888338">
                  <w:marLeft w:val="0"/>
                  <w:marRight w:val="0"/>
                  <w:marTop w:val="0"/>
                  <w:marBottom w:val="0"/>
                  <w:divBdr>
                    <w:top w:val="none" w:sz="0" w:space="0" w:color="auto"/>
                    <w:left w:val="none" w:sz="0" w:space="0" w:color="auto"/>
                    <w:bottom w:val="none" w:sz="0" w:space="0" w:color="auto"/>
                    <w:right w:val="none" w:sz="0" w:space="0" w:color="auto"/>
                  </w:divBdr>
                  <w:divsChild>
                    <w:div w:id="968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9484">
              <w:marLeft w:val="0"/>
              <w:marRight w:val="0"/>
              <w:marTop w:val="0"/>
              <w:marBottom w:val="0"/>
              <w:divBdr>
                <w:top w:val="none" w:sz="0" w:space="0" w:color="auto"/>
                <w:left w:val="none" w:sz="0" w:space="0" w:color="auto"/>
                <w:bottom w:val="none" w:sz="0" w:space="0" w:color="auto"/>
                <w:right w:val="none" w:sz="0" w:space="0" w:color="auto"/>
              </w:divBdr>
              <w:divsChild>
                <w:div w:id="1784299897">
                  <w:marLeft w:val="0"/>
                  <w:marRight w:val="0"/>
                  <w:marTop w:val="0"/>
                  <w:marBottom w:val="0"/>
                  <w:divBdr>
                    <w:top w:val="none" w:sz="0" w:space="0" w:color="auto"/>
                    <w:left w:val="none" w:sz="0" w:space="0" w:color="auto"/>
                    <w:bottom w:val="none" w:sz="0" w:space="0" w:color="auto"/>
                    <w:right w:val="none" w:sz="0" w:space="0" w:color="auto"/>
                  </w:divBdr>
                  <w:divsChild>
                    <w:div w:id="900755850">
                      <w:marLeft w:val="0"/>
                      <w:marRight w:val="0"/>
                      <w:marTop w:val="0"/>
                      <w:marBottom w:val="0"/>
                      <w:divBdr>
                        <w:top w:val="none" w:sz="0" w:space="0" w:color="auto"/>
                        <w:left w:val="none" w:sz="0" w:space="0" w:color="auto"/>
                        <w:bottom w:val="none" w:sz="0" w:space="0" w:color="auto"/>
                        <w:right w:val="none" w:sz="0" w:space="0" w:color="auto"/>
                      </w:divBdr>
                      <w:divsChild>
                        <w:div w:id="2026008218">
                          <w:marLeft w:val="0"/>
                          <w:marRight w:val="0"/>
                          <w:marTop w:val="0"/>
                          <w:marBottom w:val="0"/>
                          <w:divBdr>
                            <w:top w:val="none" w:sz="0" w:space="0" w:color="auto"/>
                            <w:left w:val="none" w:sz="0" w:space="0" w:color="auto"/>
                            <w:bottom w:val="none" w:sz="0" w:space="0" w:color="auto"/>
                            <w:right w:val="none" w:sz="0" w:space="0" w:color="auto"/>
                          </w:divBdr>
                          <w:divsChild>
                            <w:div w:id="1168641305">
                              <w:marLeft w:val="0"/>
                              <w:marRight w:val="0"/>
                              <w:marTop w:val="0"/>
                              <w:marBottom w:val="0"/>
                              <w:divBdr>
                                <w:top w:val="none" w:sz="0" w:space="0" w:color="auto"/>
                                <w:left w:val="none" w:sz="0" w:space="0" w:color="auto"/>
                                <w:bottom w:val="none" w:sz="0" w:space="0" w:color="auto"/>
                                <w:right w:val="none" w:sz="0" w:space="0" w:color="auto"/>
                              </w:divBdr>
                              <w:divsChild>
                                <w:div w:id="1318731278">
                                  <w:marLeft w:val="0"/>
                                  <w:marRight w:val="0"/>
                                  <w:marTop w:val="0"/>
                                  <w:marBottom w:val="0"/>
                                  <w:divBdr>
                                    <w:top w:val="none" w:sz="0" w:space="0" w:color="auto"/>
                                    <w:left w:val="none" w:sz="0" w:space="0" w:color="auto"/>
                                    <w:bottom w:val="none" w:sz="0" w:space="0" w:color="auto"/>
                                    <w:right w:val="none" w:sz="0" w:space="0" w:color="auto"/>
                                  </w:divBdr>
                                  <w:divsChild>
                                    <w:div w:id="1500539013">
                                      <w:marLeft w:val="0"/>
                                      <w:marRight w:val="0"/>
                                      <w:marTop w:val="0"/>
                                      <w:marBottom w:val="0"/>
                                      <w:divBdr>
                                        <w:top w:val="none" w:sz="0" w:space="0" w:color="auto"/>
                                        <w:left w:val="none" w:sz="0" w:space="0" w:color="auto"/>
                                        <w:bottom w:val="none" w:sz="0" w:space="0" w:color="auto"/>
                                        <w:right w:val="none" w:sz="0" w:space="0" w:color="auto"/>
                                      </w:divBdr>
                                      <w:divsChild>
                                        <w:div w:id="1076169359">
                                          <w:marLeft w:val="0"/>
                                          <w:marRight w:val="0"/>
                                          <w:marTop w:val="0"/>
                                          <w:marBottom w:val="0"/>
                                          <w:divBdr>
                                            <w:top w:val="none" w:sz="0" w:space="0" w:color="auto"/>
                                            <w:left w:val="none" w:sz="0" w:space="0" w:color="auto"/>
                                            <w:bottom w:val="none" w:sz="0" w:space="0" w:color="auto"/>
                                            <w:right w:val="none" w:sz="0" w:space="0" w:color="auto"/>
                                          </w:divBdr>
                                          <w:divsChild>
                                            <w:div w:id="7027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cp:revision>
  <dcterms:created xsi:type="dcterms:W3CDTF">2026-07-10T22:03:00Z</dcterms:created>
  <dcterms:modified xsi:type="dcterms:W3CDTF">2026-07-10T22:03:00Z</dcterms:modified>
</cp:coreProperties>
</file>