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5220" w14:textId="77777777" w:rsidR="009A4431" w:rsidRPr="00822D29" w:rsidRDefault="009A4431" w:rsidP="00ED348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22D29">
        <w:rPr>
          <w:rFonts w:ascii="Arial" w:hAnsi="Arial" w:cs="Arial"/>
          <w:color w:val="666666"/>
          <w:sz w:val="22"/>
          <w:szCs w:val="22"/>
        </w:rPr>
        <w:t>Although finance is an essential function in every company, finance teams spend too much time gathering data, staring at spreadsheets, completing the close, and generating reports. </w:t>
      </w:r>
    </w:p>
    <w:p w14:paraId="520D431B" w14:textId="77777777" w:rsidR="009A4431" w:rsidRPr="00822D29" w:rsidRDefault="009A4431" w:rsidP="00ED348B">
      <w:pPr>
        <w:spacing w:before="100" w:beforeAutospacing="1" w:after="100" w:afterAutospacing="1" w:line="240" w:lineRule="auto"/>
        <w:contextualSpacing w:val="0"/>
        <w:outlineLvl w:val="2"/>
        <w:rPr>
          <w:rFonts w:ascii="Arial" w:hAnsi="Arial" w:cs="Arial"/>
          <w:color w:val="666666"/>
        </w:rPr>
      </w:pPr>
      <w:r w:rsidRPr="00822D29">
        <w:rPr>
          <w:rFonts w:ascii="Arial" w:hAnsi="Arial" w:cs="Arial"/>
          <w:color w:val="666666"/>
        </w:rPr>
        <w:t xml:space="preserve">Digital tools can reduce and even eliminate these tasks, freeing up finance to add more value as a strategic business partner. </w:t>
      </w:r>
    </w:p>
    <w:p w14:paraId="61D44676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Business Case</w:t>
      </w:r>
      <w:r w:rsidRPr="002349AD">
        <w:rPr>
          <w:rFonts w:ascii="Arial" w:hAnsi="Arial" w:cs="Arial"/>
          <w:color w:val="666666"/>
          <w:sz w:val="22"/>
          <w:szCs w:val="22"/>
        </w:rPr>
        <w:t>: Automated Expense Categorization</w:t>
      </w:r>
    </w:p>
    <w:p w14:paraId="27A00D09" w14:textId="535DA0F9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Objective:</w:t>
      </w:r>
      <w:r w:rsidR="00ED348B">
        <w:rPr>
          <w:rFonts w:ascii="Arial" w:hAnsi="Arial" w:cs="Arial"/>
          <w:b/>
          <w:bCs/>
          <w:color w:val="666666"/>
          <w:sz w:val="22"/>
          <w:szCs w:val="22"/>
        </w:rPr>
        <w:t xml:space="preserve"> </w:t>
      </w:r>
      <w:r w:rsidRPr="002349AD">
        <w:rPr>
          <w:rFonts w:ascii="Arial" w:hAnsi="Arial" w:cs="Arial"/>
          <w:color w:val="666666"/>
          <w:sz w:val="22"/>
          <w:szCs w:val="22"/>
        </w:rPr>
        <w:t xml:space="preserve">The objective is to develop an automated system that categorizes business expenses from </w:t>
      </w:r>
      <w:r w:rsidR="00EE24F7" w:rsidRPr="00011629">
        <w:rPr>
          <w:rFonts w:ascii="Arial" w:hAnsi="Arial" w:cs="Arial"/>
          <w:color w:val="666666"/>
          <w:sz w:val="22"/>
          <w:szCs w:val="22"/>
        </w:rPr>
        <w:t>accounts payable t</w:t>
      </w:r>
      <w:r w:rsidRPr="002349AD">
        <w:rPr>
          <w:rFonts w:ascii="Arial" w:hAnsi="Arial" w:cs="Arial"/>
          <w:color w:val="666666"/>
          <w:sz w:val="22"/>
          <w:szCs w:val="22"/>
        </w:rPr>
        <w:t xml:space="preserve">ransaction </w:t>
      </w:r>
      <w:r w:rsidR="009E732A" w:rsidRPr="00011629">
        <w:rPr>
          <w:rFonts w:ascii="Arial" w:hAnsi="Arial" w:cs="Arial"/>
          <w:color w:val="666666"/>
          <w:sz w:val="22"/>
          <w:szCs w:val="22"/>
        </w:rPr>
        <w:t>history</w:t>
      </w:r>
      <w:r w:rsidRPr="002349AD">
        <w:rPr>
          <w:rFonts w:ascii="Arial" w:hAnsi="Arial" w:cs="Arial"/>
          <w:color w:val="666666"/>
          <w:sz w:val="22"/>
          <w:szCs w:val="22"/>
        </w:rPr>
        <w:t>, streamlining the bookkeeping process and enhancing financial analysis accuracy.</w:t>
      </w:r>
    </w:p>
    <w:p w14:paraId="74DBF9F9" w14:textId="2CF352A8" w:rsidR="00B009FE" w:rsidRDefault="002349AD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Problem Statement:</w:t>
      </w:r>
      <w:r w:rsidR="00D825F5">
        <w:rPr>
          <w:rFonts w:ascii="Arial" w:hAnsi="Arial" w:cs="Arial"/>
          <w:b/>
          <w:bCs/>
          <w:color w:val="666666"/>
          <w:sz w:val="22"/>
          <w:szCs w:val="22"/>
        </w:rPr>
        <w:t xml:space="preserve">  </w:t>
      </w:r>
      <w:r w:rsidRPr="002349AD">
        <w:rPr>
          <w:rFonts w:ascii="Arial" w:hAnsi="Arial" w:cs="Arial"/>
          <w:color w:val="666666"/>
          <w:sz w:val="22"/>
          <w:szCs w:val="22"/>
        </w:rPr>
        <w:t>Manual expense categorization is time-consuming, prone to human error, and inefficient, leading to inconsistencies in financial reporting and delayed decision-making</w:t>
      </w:r>
      <w:r w:rsidR="009A5E1E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B009FE">
        <w:rPr>
          <w:rFonts w:ascii="Arial" w:hAnsi="Arial" w:cs="Arial"/>
          <w:color w:val="666666"/>
          <w:sz w:val="22"/>
          <w:szCs w:val="22"/>
        </w:rPr>
        <w:t>(step 2&amp;3 below))</w:t>
      </w:r>
    </w:p>
    <w:p w14:paraId="619F6450" w14:textId="7C68A6CF" w:rsidR="00B009FE" w:rsidRDefault="00A55170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b/>
          <w:bCs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43FFE" wp14:editId="7A40629B">
                <wp:simplePos x="0" y="0"/>
                <wp:positionH relativeFrom="column">
                  <wp:posOffset>1048657</wp:posOffset>
                </wp:positionH>
                <wp:positionV relativeFrom="paragraph">
                  <wp:posOffset>119380</wp:posOffset>
                </wp:positionV>
                <wp:extent cx="1008652" cy="961571"/>
                <wp:effectExtent l="0" t="0" r="20320" b="10160"/>
                <wp:wrapNone/>
                <wp:docPr id="20052884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2" cy="961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0ECFD" id="Rectangle 2" o:spid="_x0000_s1026" style="position:absolute;margin-left:82.55pt;margin-top:9.4pt;width:79.4pt;height:75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8sfwIAAF8FAAAOAAAAZHJzL2Uyb0RvYy54bWysVEtv2zAMvg/YfxB0X20HTR9BnSJokWFA&#10;0RZrh54VWUoMyKJGKXGyXz9KfiToih2G+SBLIvmR/ETy5nbfGLZT6GuwJS/Ocs6UlVDVdl3yH6/L&#10;L1ec+SBsJQxYVfKD8vx2/vnTTetmagIbMJVCRiDWz1pX8k0IbpZlXm5UI/wZOGVJqAEbEeiI66xC&#10;0RJ6Y7JJnl9kLWDlEKTynm7vOyGfJ3ytlQxPWnsVmCk5xRbSimldxTWb34jZGoXb1LIPQ/xDFI2o&#10;LTkdoe5FEGyL9R9QTS0RPOhwJqHJQOtaqpQDZVPk77J52QinUi5EjncjTf7/wcrH3Yt7RqKhdX7m&#10;aRuz2Gts4p/iY/tE1mEkS+0Dk3RZ5PnVxXTCmSTZ9UUxvSwim9nR2qEPXxU0LG5KjvQYiSOxe/Ch&#10;Ux1UojMLy9qY9CDGxgsPpq7iXTrgenVnkO0EveRymdPXuztRI+fRNDvmknbhYFTEMPa70qyuKPpJ&#10;iiSVmRphhZTKhqITbUSlOm/F9MRZLMxokTJNgBFZU5Qjdg8waHYgA3aXd68fTVWq0tE4/1tgnfFo&#10;kTyDDaNxU1vAjwAMZdV77vQHkjpqIksrqA7PyBC6HvFOLmt6twfhw7NAagpqH2r08ESLNtCWHPod&#10;ZxvAXx/dR32qVZJy1lKTldz/3ApUnJlvlqr4ujg/j12ZDufTywkd8FSyOpXYbXMH9PoFjRQn0zbq&#10;BzNsNULzRvNgEb2SSFhJvksuAw6Hu9A1P00UqRaLpEad6ER4sC9ORvDIaqzL1/2bQNcXb6Cyf4Sh&#10;IcXsXQ13utHSwmIbQNepwI+89nxTF6fC6SdOHBOn56R1nIvz3wAAAP//AwBQSwMEFAAGAAgAAAAh&#10;AGp7X57cAAAACgEAAA8AAABkcnMvZG93bnJldi54bWxMT01PwzAMvSPxHyIjcWNpO7GNrumEEDtx&#10;AMYkrl6TtdUSJ2rSrfx7zInd/Ozn91FtJmfF2Qyx96Qgn2UgDDVe99Qq2H9tH1YgYkLSaD0ZBT8m&#10;wqa+vamw1P5Cn+a8S61gEYolKuhSCqWUsemMwzjzwRDfjn5wmBgOrdQDXljcWVlk2UI67IkdOgzm&#10;pTPNaTc6jhHsR9Dj+2n/nU/b4VW/RWyXSt3fTc9rEMlM6Z8Mf/H5B2rOdPAj6Sgs48VjzlQeVlyB&#10;CfNi/gTiwItlVoCsK3ldof4FAAD//wMAUEsBAi0AFAAGAAgAAAAhALaDOJL+AAAA4QEAABMAAAAA&#10;AAAAAAAAAAAAAAAAAFtDb250ZW50X1R5cGVzXS54bWxQSwECLQAUAAYACAAAACEAOP0h/9YAAACU&#10;AQAACwAAAAAAAAAAAAAAAAAvAQAAX3JlbHMvLnJlbHNQSwECLQAUAAYACAAAACEA+2KPLH8CAABf&#10;BQAADgAAAAAAAAAAAAAAAAAuAgAAZHJzL2Uyb0RvYy54bWxQSwECLQAUAAYACAAAACEAantfntwA&#10;AAAKAQAADwAAAAAAAAAAAAAAAADZBAAAZHJzL2Rvd25yZXYueG1sUEsFBgAAAAAEAAQA8wAAAOIF&#10;AAAAAA==&#10;" filled="f" strokecolor="red" strokeweight="1pt"/>
            </w:pict>
          </mc:Fallback>
        </mc:AlternateContent>
      </w:r>
      <w:r w:rsidRPr="00011629">
        <w:rPr>
          <w:rFonts w:ascii="Arial" w:hAnsi="Arial" w:cs="Arial"/>
          <w:b/>
          <w:bCs/>
          <w:noProof/>
          <w:color w:val="666666"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FF2CEE8" wp14:editId="57B91E97">
            <wp:simplePos x="0" y="0"/>
            <wp:positionH relativeFrom="column">
              <wp:posOffset>123190</wp:posOffset>
            </wp:positionH>
            <wp:positionV relativeFrom="paragraph">
              <wp:posOffset>67945</wp:posOffset>
            </wp:positionV>
            <wp:extent cx="3261360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449" y="21384"/>
                <wp:lineTo x="21449" y="0"/>
                <wp:lineTo x="0" y="0"/>
              </wp:wrapPolygon>
            </wp:wrapTight>
            <wp:docPr id="7355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62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9FE" w:rsidRPr="00011629">
        <w:rPr>
          <w:rFonts w:ascii="Arial" w:hAnsi="Arial" w:cs="Arial"/>
          <w:b/>
          <w:bCs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FB41D" wp14:editId="0D419C88">
                <wp:simplePos x="0" y="0"/>
                <wp:positionH relativeFrom="column">
                  <wp:posOffset>-2472690</wp:posOffset>
                </wp:positionH>
                <wp:positionV relativeFrom="paragraph">
                  <wp:posOffset>207645</wp:posOffset>
                </wp:positionV>
                <wp:extent cx="1042670" cy="962025"/>
                <wp:effectExtent l="11430" t="5715" r="12700" b="13335"/>
                <wp:wrapNone/>
                <wp:docPr id="8356795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67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5A111" id="Rectangle 2" o:spid="_x0000_s1026" style="position:absolute;margin-left:-194.7pt;margin-top:16.35pt;width:82.1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wOBgIAAO0DAAAOAAAAZHJzL2Uyb0RvYy54bWysU9tu2zAMfR+wfxD0vviCJG2NOEWRLsOA&#10;7gJ0+wBFlm1hsqhRSpzs60cpbhpsb8P8IJAmdUgeHq3uj4NhB4Veg615Mcs5U1ZCo21X8+/ftu9u&#10;OfNB2EYYsKrmJ+X5/frtm9XoKlVCD6ZRyAjE+mp0Ne9DcFWWedmrQfgZOGUp2AIOIpCLXdagGAl9&#10;MFmZ58tsBGwcglTe09/Hc5CvE37bKhm+tK1XgZmaU28hnZjOXTyz9UpUHQrXazm1If6hi0FoS0Uv&#10;UI8iCLZH/RfUoCWChzbMJAwZtK2WKs1A0xT5H9M898KpNAuR492FJv//YOXnw7P7irF1755A/vDM&#10;wqYXtlMPiDD2SjRUrohEZaPz1eVCdDxdZbvxEzS0WrEPkDg4tjhEQJqOHRPVpwvV6hiYpJ9FPi+X&#10;N7QRSbG7ZZmXi1RCVC+3HfrwQcHAolFzpFUmdHF48iF2I6qXlFjMwlYbk9ZpLBsJdEGQaS4wuonB&#10;5GC32xhkB0GC2G5z+qa6/jpt0IFkafRQ89uYMwklsvHeNqlKENqcberE2ImeyEgUn6920JyIHYSz&#10;5uiNkNED/uJsJL3V3P/cC1ScmY+WGL4r5vMo0OTMFzclOXgd2V1HhJUEVfPA2dnchLOo9w5111Ol&#10;Is1u4YG20upE2GtXU7OkqcTjpP8o2ms/Zb2+0vVvAAAA//8DAFBLAwQUAAYACAAAACEAIna39uMA&#10;AAAMAQAADwAAAGRycy9kb3ducmV2LnhtbEyPwU7DMBBE70j8g7VIXFDq4BYIIU6FkKCqekBtOXB0&#10;4m0cEa+j2E3C32NOcFzN08zbYj3bjo04+NaRhNtFCgypdrqlRsLH8TXJgPmgSKvOEUr4Rg/r8vKi&#10;ULl2E+1xPISGxRLyuZJgQuhzzn1t0Cq/cD1SzE5usCrEc2i4HtQUy23HRZrec6taigtG9fhisP46&#10;nK0E//72uTvut2PTbnaT2bR46qsbKa+v5ucnYAHn8AfDr35UhzI6Ve5M2rNOQrLMHleRlbAUD8Ai&#10;kQhxJ4BVkc1WAnhZ8P9PlD8AAAD//wMAUEsBAi0AFAAGAAgAAAAhALaDOJL+AAAA4QEAABMAAAAA&#10;AAAAAAAAAAAAAAAAAFtDb250ZW50X1R5cGVzXS54bWxQSwECLQAUAAYACAAAACEAOP0h/9YAAACU&#10;AQAACwAAAAAAAAAAAAAAAAAvAQAAX3JlbHMvLnJlbHNQSwECLQAUAAYACAAAACEAN2BMDgYCAADt&#10;AwAADgAAAAAAAAAAAAAAAAAuAgAAZHJzL2Uyb0RvYy54bWxQSwECLQAUAAYACAAAACEAIna39uMA&#10;AAAMAQAADwAAAAAAAAAAAAAAAABgBAAAZHJzL2Rvd25yZXYueG1sUEsFBgAAAAAEAAQA8wAAAHAF&#10;AAAAAA==&#10;" filled="f" strokecolor="red"/>
            </w:pict>
          </mc:Fallback>
        </mc:AlternateContent>
      </w:r>
    </w:p>
    <w:p w14:paraId="124BCD95" w14:textId="77777777" w:rsid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748D4065" w14:textId="77777777" w:rsid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2B617680" w14:textId="77777777" w:rsid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33F0E4E1" w14:textId="7222142D" w:rsidR="00B009FE" w:rsidRPr="00B009FE" w:rsidRDefault="00B009FE" w:rsidP="00B009F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16"/>
          <w:szCs w:val="16"/>
        </w:rPr>
      </w:pPr>
      <w:hyperlink r:id="rId8" w:history="1">
        <w:r w:rsidRPr="0053294E">
          <w:rPr>
            <w:rStyle w:val="Hyperlink"/>
            <w:rFonts w:ascii="Arial" w:hAnsi="Arial" w:cs="Arial"/>
            <w:sz w:val="16"/>
            <w:szCs w:val="16"/>
          </w:rPr>
          <w:t>https://</w:t>
        </w:r>
        <w:proofErr w:type="spellStart"/>
        <w:r w:rsidRPr="0053294E">
          <w:rPr>
            <w:rStyle w:val="Hyperlink"/>
            <w:rFonts w:ascii="Arial" w:hAnsi="Arial" w:cs="Arial"/>
            <w:sz w:val="16"/>
            <w:szCs w:val="16"/>
          </w:rPr>
          <w:t>planergy.com</w:t>
        </w:r>
        <w:proofErr w:type="spellEnd"/>
        <w:r w:rsidRPr="0053294E">
          <w:rPr>
            <w:rStyle w:val="Hyperlink"/>
            <w:rFonts w:ascii="Arial" w:hAnsi="Arial" w:cs="Arial"/>
            <w:sz w:val="16"/>
            <w:szCs w:val="16"/>
          </w:rPr>
          <w:t>/blog/accounts-payable-cycle/</w:t>
        </w:r>
      </w:hyperlink>
    </w:p>
    <w:p w14:paraId="4220E8E3" w14:textId="30635BF6" w:rsid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03932569" w14:textId="0D6456E0" w:rsidR="002349AD" w:rsidRDefault="00B009FE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="002349AD" w:rsidRPr="002349AD">
        <w:rPr>
          <w:rFonts w:ascii="Arial" w:hAnsi="Arial" w:cs="Arial"/>
          <w:b/>
          <w:bCs/>
          <w:color w:val="666666"/>
          <w:sz w:val="22"/>
          <w:szCs w:val="22"/>
        </w:rPr>
        <w:t>Proposed Solution</w:t>
      </w:r>
      <w:r w:rsidR="00ED348B">
        <w:rPr>
          <w:rFonts w:ascii="Arial" w:hAnsi="Arial" w:cs="Arial"/>
          <w:b/>
          <w:bCs/>
          <w:color w:val="666666"/>
          <w:sz w:val="22"/>
          <w:szCs w:val="22"/>
        </w:rPr>
        <w:t xml:space="preserve"> </w:t>
      </w:r>
      <w:r w:rsidR="002349AD" w:rsidRPr="002349AD">
        <w:rPr>
          <w:rFonts w:ascii="Arial" w:hAnsi="Arial" w:cs="Arial"/>
          <w:color w:val="666666"/>
          <w:sz w:val="22"/>
          <w:szCs w:val="22"/>
        </w:rPr>
        <w:t>An automated system leveraging machine learning will categorize expenses based on transaction descriptions. This will reduce processing time and increase accuracy.</w:t>
      </w:r>
    </w:p>
    <w:p w14:paraId="3F0ED18F" w14:textId="77777777" w:rsidR="00011629" w:rsidRPr="00011629" w:rsidRDefault="00011629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368A3F6E" w14:textId="168B5507" w:rsidR="00B60189" w:rsidRDefault="00B60189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011629">
        <w:rPr>
          <w:rFonts w:ascii="Arial" w:hAnsi="Arial" w:cs="Arial"/>
          <w:b/>
          <w:bCs/>
          <w:color w:val="666666"/>
          <w:sz w:val="22"/>
          <w:szCs w:val="22"/>
        </w:rPr>
        <w:t xml:space="preserve">Use Case: </w:t>
      </w:r>
      <w:proofErr w:type="spellStart"/>
      <w:proofErr w:type="gramStart"/>
      <w:r w:rsidRPr="00011629">
        <w:rPr>
          <w:rFonts w:ascii="Arial" w:hAnsi="Arial" w:cs="Arial"/>
          <w:color w:val="666666"/>
          <w:sz w:val="22"/>
          <w:szCs w:val="22"/>
        </w:rPr>
        <w:t>A.</w:t>
      </w:r>
      <w:r w:rsidR="00914174" w:rsidRPr="00011629">
        <w:rPr>
          <w:rFonts w:ascii="Arial" w:hAnsi="Arial" w:cs="Arial"/>
          <w:color w:val="666666"/>
          <w:sz w:val="22"/>
          <w:szCs w:val="22"/>
        </w:rPr>
        <w:t>Qureshi</w:t>
      </w:r>
      <w:proofErr w:type="spellEnd"/>
      <w:proofErr w:type="gramEnd"/>
      <w:r w:rsidR="00914174" w:rsidRPr="00011629">
        <w:rPr>
          <w:rFonts w:ascii="Arial" w:hAnsi="Arial" w:cs="Arial"/>
          <w:color w:val="666666"/>
          <w:sz w:val="22"/>
          <w:szCs w:val="22"/>
        </w:rPr>
        <w:t xml:space="preserve"> submits an invoice for $</w:t>
      </w:r>
      <w:proofErr w:type="spellStart"/>
      <w:r w:rsidR="00914174" w:rsidRPr="00011629">
        <w:rPr>
          <w:rFonts w:ascii="Arial" w:hAnsi="Arial" w:cs="Arial"/>
          <w:color w:val="666666"/>
          <w:sz w:val="22"/>
          <w:szCs w:val="22"/>
        </w:rPr>
        <w:t>100K</w:t>
      </w:r>
      <w:proofErr w:type="spellEnd"/>
      <w:r w:rsidR="00914174" w:rsidRPr="00011629">
        <w:rPr>
          <w:rFonts w:ascii="Arial" w:hAnsi="Arial" w:cs="Arial"/>
          <w:color w:val="666666"/>
          <w:sz w:val="22"/>
          <w:szCs w:val="22"/>
        </w:rPr>
        <w:t>.</w:t>
      </w:r>
      <w:r w:rsidR="00743D2C" w:rsidRPr="00011629">
        <w:rPr>
          <w:rFonts w:ascii="Arial" w:hAnsi="Arial" w:cs="Arial"/>
          <w:color w:val="666666"/>
          <w:sz w:val="22"/>
          <w:szCs w:val="22"/>
        </w:rPr>
        <w:t xml:space="preserve"> A</w:t>
      </w:r>
      <w:r w:rsidR="00166B45" w:rsidRPr="00011629">
        <w:rPr>
          <w:rFonts w:ascii="Arial" w:hAnsi="Arial" w:cs="Arial"/>
          <w:color w:val="666666"/>
          <w:sz w:val="22"/>
          <w:szCs w:val="22"/>
        </w:rPr>
        <w:t xml:space="preserve">ccounting Clerk </w:t>
      </w:r>
      <w:r w:rsidR="007B5ED9" w:rsidRPr="00011629">
        <w:rPr>
          <w:rFonts w:ascii="Arial" w:hAnsi="Arial" w:cs="Arial"/>
          <w:color w:val="666666"/>
          <w:sz w:val="22"/>
          <w:szCs w:val="22"/>
        </w:rPr>
        <w:t xml:space="preserve">must </w:t>
      </w:r>
      <w:r w:rsidR="007A7671" w:rsidRPr="00011629">
        <w:rPr>
          <w:rFonts w:ascii="Arial" w:hAnsi="Arial" w:cs="Arial"/>
          <w:color w:val="666666"/>
          <w:sz w:val="22"/>
          <w:szCs w:val="22"/>
        </w:rPr>
        <w:t>determine w</w:t>
      </w:r>
      <w:r w:rsidR="007B5ED9" w:rsidRPr="00011629">
        <w:rPr>
          <w:rFonts w:ascii="Arial" w:hAnsi="Arial" w:cs="Arial"/>
          <w:color w:val="666666"/>
          <w:sz w:val="22"/>
          <w:szCs w:val="22"/>
        </w:rPr>
        <w:t>hat project/department received the service</w:t>
      </w:r>
      <w:r w:rsidR="009F0104" w:rsidRPr="00011629">
        <w:rPr>
          <w:rFonts w:ascii="Arial" w:hAnsi="Arial" w:cs="Arial"/>
          <w:color w:val="666666"/>
          <w:sz w:val="22"/>
          <w:szCs w:val="22"/>
        </w:rPr>
        <w:t xml:space="preserve"> (say </w:t>
      </w:r>
      <w:r w:rsidR="009E3560" w:rsidRPr="00011629">
        <w:rPr>
          <w:rFonts w:ascii="Arial" w:hAnsi="Arial" w:cs="Arial"/>
          <w:color w:val="666666"/>
          <w:sz w:val="22"/>
          <w:szCs w:val="22"/>
        </w:rPr>
        <w:t xml:space="preserve">average </w:t>
      </w:r>
      <w:r w:rsidR="009F0104" w:rsidRPr="00011629">
        <w:rPr>
          <w:rFonts w:ascii="Arial" w:hAnsi="Arial" w:cs="Arial"/>
          <w:color w:val="666666"/>
          <w:sz w:val="22"/>
          <w:szCs w:val="22"/>
        </w:rPr>
        <w:t>12 minutes)</w:t>
      </w:r>
      <w:r w:rsidR="007A7671" w:rsidRPr="00011629">
        <w:rPr>
          <w:rFonts w:ascii="Arial" w:hAnsi="Arial" w:cs="Arial"/>
          <w:color w:val="666666"/>
          <w:sz w:val="22"/>
          <w:szCs w:val="22"/>
        </w:rPr>
        <w:t xml:space="preserve">. </w:t>
      </w:r>
      <w:r w:rsidR="006477F2" w:rsidRPr="00011629">
        <w:rPr>
          <w:rFonts w:ascii="Arial" w:hAnsi="Arial" w:cs="Arial"/>
          <w:color w:val="666666"/>
          <w:sz w:val="22"/>
          <w:szCs w:val="22"/>
        </w:rPr>
        <w:t xml:space="preserve">If ML could predict the department </w:t>
      </w:r>
      <w:r w:rsidR="009F0104" w:rsidRPr="00011629">
        <w:rPr>
          <w:rFonts w:ascii="Arial" w:hAnsi="Arial" w:cs="Arial"/>
          <w:color w:val="666666"/>
          <w:sz w:val="22"/>
          <w:szCs w:val="22"/>
        </w:rPr>
        <w:t xml:space="preserve">served by </w:t>
      </w:r>
      <w:proofErr w:type="spellStart"/>
      <w:proofErr w:type="gramStart"/>
      <w:r w:rsidR="009F0104" w:rsidRPr="00011629">
        <w:rPr>
          <w:rFonts w:ascii="Arial" w:hAnsi="Arial" w:cs="Arial"/>
          <w:color w:val="666666"/>
          <w:sz w:val="22"/>
          <w:szCs w:val="22"/>
        </w:rPr>
        <w:t>Ms.Qur</w:t>
      </w:r>
      <w:r w:rsidR="009E64CD" w:rsidRPr="00011629">
        <w:rPr>
          <w:rFonts w:ascii="Arial" w:hAnsi="Arial" w:cs="Arial"/>
          <w:color w:val="666666"/>
          <w:sz w:val="22"/>
          <w:szCs w:val="22"/>
        </w:rPr>
        <w:t>eshi</w:t>
      </w:r>
      <w:proofErr w:type="spellEnd"/>
      <w:proofErr w:type="gramEnd"/>
      <w:r w:rsidR="009E64CD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6477F2" w:rsidRPr="00011629">
        <w:rPr>
          <w:rFonts w:ascii="Arial" w:hAnsi="Arial" w:cs="Arial"/>
          <w:color w:val="666666"/>
          <w:sz w:val="22"/>
          <w:szCs w:val="22"/>
        </w:rPr>
        <w:t>based on previous invoices</w:t>
      </w:r>
      <w:r w:rsidR="00FF70EC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9A367D" w:rsidRPr="00011629">
        <w:rPr>
          <w:rFonts w:ascii="Arial" w:hAnsi="Arial" w:cs="Arial"/>
          <w:color w:val="666666"/>
          <w:sz w:val="22"/>
          <w:szCs w:val="22"/>
        </w:rPr>
        <w:t xml:space="preserve">the </w:t>
      </w:r>
      <w:r w:rsidR="009E64CD" w:rsidRPr="00011629">
        <w:rPr>
          <w:rFonts w:ascii="Arial" w:hAnsi="Arial" w:cs="Arial"/>
          <w:color w:val="666666"/>
          <w:sz w:val="22"/>
          <w:szCs w:val="22"/>
        </w:rPr>
        <w:t xml:space="preserve">clerks processing time 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713804" w:rsidRPr="00011629">
        <w:rPr>
          <w:rFonts w:ascii="Arial" w:hAnsi="Arial" w:cs="Arial"/>
          <w:color w:val="666666"/>
          <w:sz w:val="22"/>
          <w:szCs w:val="22"/>
        </w:rPr>
        <w:t xml:space="preserve">might 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 xml:space="preserve">be reduced </w:t>
      </w:r>
      <w:r w:rsidR="009E3560" w:rsidRPr="00011629">
        <w:rPr>
          <w:rFonts w:ascii="Arial" w:hAnsi="Arial" w:cs="Arial"/>
          <w:color w:val="666666"/>
          <w:sz w:val="22"/>
          <w:szCs w:val="22"/>
        </w:rPr>
        <w:t>to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 xml:space="preserve"> say </w:t>
      </w:r>
      <w:r w:rsidR="009E3560" w:rsidRPr="00011629">
        <w:rPr>
          <w:rFonts w:ascii="Arial" w:hAnsi="Arial" w:cs="Arial"/>
          <w:color w:val="666666"/>
          <w:sz w:val="22"/>
          <w:szCs w:val="22"/>
        </w:rPr>
        <w:t xml:space="preserve"> 9 minutes</w:t>
      </w:r>
      <w:r w:rsidR="00E94CAE" w:rsidRPr="00011629">
        <w:rPr>
          <w:rFonts w:ascii="Arial" w:hAnsi="Arial" w:cs="Arial"/>
          <w:color w:val="666666"/>
          <w:sz w:val="22"/>
          <w:szCs w:val="22"/>
        </w:rPr>
        <w:t>.</w:t>
      </w:r>
      <w:r w:rsidR="007B21A9" w:rsidRPr="00011629">
        <w:rPr>
          <w:rFonts w:ascii="Arial" w:hAnsi="Arial" w:cs="Arial"/>
          <w:color w:val="666666"/>
          <w:sz w:val="22"/>
          <w:szCs w:val="22"/>
        </w:rPr>
        <w:t xml:space="preserve">  Let’s hire an accounting clerk for $</w:t>
      </w:r>
      <w:proofErr w:type="spellStart"/>
      <w:r w:rsidR="007B21A9" w:rsidRPr="00011629">
        <w:rPr>
          <w:rFonts w:ascii="Arial" w:hAnsi="Arial" w:cs="Arial"/>
          <w:color w:val="666666"/>
          <w:sz w:val="22"/>
          <w:szCs w:val="22"/>
        </w:rPr>
        <w:t>50K</w:t>
      </w:r>
      <w:proofErr w:type="spellEnd"/>
      <w:r w:rsidR="007B21A9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544088" w:rsidRPr="00011629">
        <w:rPr>
          <w:rFonts w:ascii="Arial" w:hAnsi="Arial" w:cs="Arial"/>
          <w:color w:val="666666"/>
          <w:sz w:val="22"/>
          <w:szCs w:val="22"/>
        </w:rPr>
        <w:t>per annum</w:t>
      </w:r>
      <w:r w:rsidR="007B21A9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r w:rsidR="00713804" w:rsidRPr="00011629">
        <w:rPr>
          <w:rFonts w:ascii="Arial" w:hAnsi="Arial" w:cs="Arial"/>
          <w:color w:val="666666"/>
          <w:sz w:val="22"/>
          <w:szCs w:val="22"/>
        </w:rPr>
        <w:t>to</w:t>
      </w:r>
      <w:r w:rsidR="007B21A9" w:rsidRPr="00011629">
        <w:rPr>
          <w:rFonts w:ascii="Arial" w:hAnsi="Arial" w:cs="Arial"/>
          <w:color w:val="666666"/>
          <w:sz w:val="22"/>
          <w:szCs w:val="22"/>
        </w:rPr>
        <w:t xml:space="preserve"> process</w:t>
      </w:r>
      <w:r w:rsidR="00544088" w:rsidRPr="00011629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="00544088" w:rsidRPr="00011629">
        <w:rPr>
          <w:rFonts w:ascii="Arial" w:hAnsi="Arial" w:cs="Arial"/>
          <w:color w:val="666666"/>
          <w:sz w:val="22"/>
          <w:szCs w:val="22"/>
        </w:rPr>
        <w:t>10k</w:t>
      </w:r>
      <w:proofErr w:type="spellEnd"/>
      <w:r w:rsidR="00544088" w:rsidRPr="00011629">
        <w:rPr>
          <w:rFonts w:ascii="Arial" w:hAnsi="Arial" w:cs="Arial"/>
          <w:color w:val="666666"/>
          <w:sz w:val="22"/>
          <w:szCs w:val="22"/>
        </w:rPr>
        <w:t xml:space="preserve"> transaction lines per year</w:t>
      </w:r>
      <w:r w:rsidR="00D22CB9" w:rsidRPr="00011629">
        <w:rPr>
          <w:rFonts w:ascii="Arial" w:hAnsi="Arial" w:cs="Arial"/>
          <w:color w:val="666666"/>
          <w:sz w:val="22"/>
          <w:szCs w:val="22"/>
        </w:rPr>
        <w:t xml:space="preserve">, a 25% reduction saves </w:t>
      </w:r>
      <w:r w:rsidR="00E56FD1" w:rsidRPr="00011629">
        <w:rPr>
          <w:rFonts w:ascii="Arial" w:hAnsi="Arial" w:cs="Arial"/>
          <w:color w:val="666666"/>
          <w:sz w:val="22"/>
          <w:szCs w:val="22"/>
        </w:rPr>
        <w:t>$</w:t>
      </w:r>
      <w:proofErr w:type="spellStart"/>
      <w:r w:rsidR="00E56FD1" w:rsidRPr="00011629">
        <w:rPr>
          <w:rFonts w:ascii="Arial" w:hAnsi="Arial" w:cs="Arial"/>
          <w:color w:val="666666"/>
          <w:sz w:val="22"/>
          <w:szCs w:val="22"/>
        </w:rPr>
        <w:t>12.5K</w:t>
      </w:r>
      <w:proofErr w:type="spellEnd"/>
      <w:r w:rsidR="00E56FD1" w:rsidRPr="00011629">
        <w:rPr>
          <w:rFonts w:ascii="Arial" w:hAnsi="Arial" w:cs="Arial"/>
          <w:color w:val="666666"/>
          <w:sz w:val="22"/>
          <w:szCs w:val="22"/>
        </w:rPr>
        <w:t xml:space="preserve"> a year</w:t>
      </w:r>
      <w:r w:rsidR="00285A79" w:rsidRPr="00011629">
        <w:rPr>
          <w:rFonts w:ascii="Arial" w:hAnsi="Arial" w:cs="Arial"/>
          <w:color w:val="666666"/>
          <w:sz w:val="22"/>
          <w:szCs w:val="22"/>
        </w:rPr>
        <w:t xml:space="preserve">, and </w:t>
      </w:r>
      <w:r w:rsidR="00E56FD1" w:rsidRPr="00011629">
        <w:rPr>
          <w:rFonts w:ascii="Arial" w:hAnsi="Arial" w:cs="Arial"/>
          <w:color w:val="666666"/>
          <w:sz w:val="22"/>
          <w:szCs w:val="22"/>
        </w:rPr>
        <w:t xml:space="preserve">gives the clerk more time to </w:t>
      </w:r>
      <w:r w:rsidR="00E96437" w:rsidRPr="00011629">
        <w:rPr>
          <w:rFonts w:ascii="Arial" w:hAnsi="Arial" w:cs="Arial"/>
          <w:color w:val="666666"/>
          <w:sz w:val="22"/>
          <w:szCs w:val="22"/>
        </w:rPr>
        <w:t xml:space="preserve">analyse the </w:t>
      </w:r>
      <w:r w:rsidR="00B009FE">
        <w:rPr>
          <w:rFonts w:ascii="Arial" w:hAnsi="Arial" w:cs="Arial"/>
          <w:color w:val="666666"/>
          <w:sz w:val="22"/>
          <w:szCs w:val="22"/>
        </w:rPr>
        <w:t xml:space="preserve">accounts </w:t>
      </w:r>
      <w:proofErr w:type="gramStart"/>
      <w:r w:rsidR="00B009FE">
        <w:rPr>
          <w:rFonts w:ascii="Arial" w:hAnsi="Arial" w:cs="Arial"/>
          <w:color w:val="666666"/>
          <w:sz w:val="22"/>
          <w:szCs w:val="22"/>
        </w:rPr>
        <w:t xml:space="preserve">payable </w:t>
      </w:r>
      <w:r w:rsidR="004F3654" w:rsidRPr="00011629">
        <w:rPr>
          <w:rFonts w:ascii="Arial" w:hAnsi="Arial" w:cs="Arial"/>
          <w:color w:val="666666"/>
          <w:sz w:val="22"/>
          <w:szCs w:val="22"/>
        </w:rPr>
        <w:t xml:space="preserve"> results</w:t>
      </w:r>
      <w:proofErr w:type="gramEnd"/>
      <w:r w:rsidR="004F3654" w:rsidRPr="00011629">
        <w:rPr>
          <w:rFonts w:ascii="Arial" w:hAnsi="Arial" w:cs="Arial"/>
          <w:color w:val="666666"/>
          <w:sz w:val="22"/>
          <w:szCs w:val="22"/>
        </w:rPr>
        <w:t>.</w:t>
      </w:r>
    </w:p>
    <w:p w14:paraId="70B028B0" w14:textId="63928E38" w:rsidR="0077049B" w:rsidRPr="002349AD" w:rsidRDefault="0077049B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3115DDF3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Benefits:</w:t>
      </w:r>
    </w:p>
    <w:p w14:paraId="2EF0906A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color w:val="666666"/>
          <w:sz w:val="22"/>
          <w:szCs w:val="22"/>
        </w:rPr>
        <w:t>Efficiency: Reduces manual effort and time in expense tracking.</w:t>
      </w:r>
    </w:p>
    <w:p w14:paraId="5DE103E1" w14:textId="77777777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color w:val="666666"/>
          <w:sz w:val="22"/>
          <w:szCs w:val="22"/>
        </w:rPr>
        <w:t>Accuracy: Minimizes human errors, ensuring consistent financial records.</w:t>
      </w:r>
    </w:p>
    <w:p w14:paraId="1C5EB29F" w14:textId="6A2A39FD" w:rsid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color w:val="666666"/>
          <w:sz w:val="22"/>
          <w:szCs w:val="22"/>
        </w:rPr>
        <w:t>Scalability: Easily handles growing transaction volumes.</w:t>
      </w:r>
    </w:p>
    <w:p w14:paraId="77F7361B" w14:textId="77777777" w:rsidR="0077049B" w:rsidRPr="002349AD" w:rsidRDefault="0077049B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61E39A6D" w14:textId="156EBC6A" w:rsidR="002349AD" w:rsidRPr="002349AD" w:rsidRDefault="002349AD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 w:rsidRPr="002349AD">
        <w:rPr>
          <w:rFonts w:ascii="Arial" w:hAnsi="Arial" w:cs="Arial"/>
          <w:b/>
          <w:bCs/>
          <w:color w:val="666666"/>
          <w:sz w:val="22"/>
          <w:szCs w:val="22"/>
        </w:rPr>
        <w:t>Key Technologies</w:t>
      </w:r>
      <w:r w:rsidRPr="002349AD">
        <w:rPr>
          <w:rFonts w:ascii="Arial" w:hAnsi="Arial" w:cs="Arial"/>
          <w:color w:val="666666"/>
          <w:sz w:val="22"/>
          <w:szCs w:val="22"/>
        </w:rPr>
        <w:t>:</w:t>
      </w:r>
      <w:r w:rsidR="00B009FE">
        <w:rPr>
          <w:rFonts w:ascii="Arial" w:hAnsi="Arial" w:cs="Arial"/>
          <w:color w:val="666666"/>
          <w:sz w:val="22"/>
          <w:szCs w:val="22"/>
        </w:rPr>
        <w:t xml:space="preserve"> </w:t>
      </w:r>
      <w:r w:rsidRPr="002349AD">
        <w:rPr>
          <w:rFonts w:ascii="Arial" w:hAnsi="Arial" w:cs="Arial"/>
          <w:color w:val="666666"/>
          <w:sz w:val="22"/>
          <w:szCs w:val="22"/>
        </w:rPr>
        <w:t xml:space="preserve">Python Pandas, Scikit-learn, JavaScript </w:t>
      </w:r>
      <w:proofErr w:type="spellStart"/>
      <w:r w:rsidRPr="002349AD">
        <w:rPr>
          <w:rFonts w:ascii="Arial" w:hAnsi="Arial" w:cs="Arial"/>
          <w:color w:val="666666"/>
          <w:sz w:val="22"/>
          <w:szCs w:val="22"/>
        </w:rPr>
        <w:t>Plotly</w:t>
      </w:r>
      <w:proofErr w:type="spellEnd"/>
      <w:r w:rsidRPr="002349AD">
        <w:rPr>
          <w:rFonts w:ascii="Arial" w:hAnsi="Arial" w:cs="Arial"/>
          <w:color w:val="666666"/>
          <w:sz w:val="22"/>
          <w:szCs w:val="22"/>
        </w:rPr>
        <w:t>.</w:t>
      </w:r>
    </w:p>
    <w:p w14:paraId="73A821BC" w14:textId="1C01089B" w:rsidR="002349AD" w:rsidRDefault="00A55170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proofErr w:type="gramStart"/>
      <w:r w:rsidRPr="008929F7">
        <w:rPr>
          <w:rFonts w:ascii="Arial" w:hAnsi="Arial" w:cs="Arial"/>
          <w:b/>
          <w:bCs/>
          <w:color w:val="666666"/>
          <w:sz w:val="22"/>
          <w:szCs w:val="22"/>
        </w:rPr>
        <w:lastRenderedPageBreak/>
        <w:t>Data</w:t>
      </w:r>
      <w:r>
        <w:rPr>
          <w:rFonts w:ascii="Arial" w:hAnsi="Arial" w:cs="Arial"/>
          <w:color w:val="666666"/>
          <w:sz w:val="22"/>
          <w:szCs w:val="22"/>
        </w:rPr>
        <w:t xml:space="preserve"> </w:t>
      </w:r>
      <w:r w:rsidR="00112234">
        <w:rPr>
          <w:rFonts w:ascii="Arial" w:hAnsi="Arial" w:cs="Arial"/>
          <w:color w:val="666666"/>
          <w:sz w:val="22"/>
          <w:szCs w:val="22"/>
        </w:rPr>
        <w:t>:</w:t>
      </w:r>
      <w:proofErr w:type="gramEnd"/>
      <w:r w:rsidR="00112234">
        <w:rPr>
          <w:rFonts w:ascii="Arial" w:hAnsi="Arial" w:cs="Arial"/>
          <w:color w:val="666666"/>
          <w:sz w:val="22"/>
          <w:szCs w:val="22"/>
        </w:rPr>
        <w:t xml:space="preserve"> </w:t>
      </w:r>
      <w:r w:rsidR="00D75A0A">
        <w:rPr>
          <w:rFonts w:ascii="Arial" w:hAnsi="Arial" w:cs="Arial"/>
          <w:color w:val="666666"/>
          <w:sz w:val="22"/>
          <w:szCs w:val="22"/>
        </w:rPr>
        <w:t>Data extracted from a project team. Sensitive data has been removed</w:t>
      </w:r>
      <w:r w:rsidR="008929F7">
        <w:rPr>
          <w:rFonts w:ascii="Arial" w:hAnsi="Arial" w:cs="Arial"/>
          <w:color w:val="666666"/>
          <w:sz w:val="22"/>
          <w:szCs w:val="22"/>
        </w:rPr>
        <w:br/>
      </w:r>
      <w:proofErr w:type="spellStart"/>
      <w:r w:rsidR="008929F7">
        <w:rPr>
          <w:rFonts w:ascii="Arial" w:hAnsi="Arial" w:cs="Arial"/>
          <w:color w:val="666666"/>
          <w:sz w:val="22"/>
          <w:szCs w:val="22"/>
        </w:rPr>
        <w:t>anonoymous_invoice.csv</w:t>
      </w:r>
      <w:proofErr w:type="spellEnd"/>
    </w:p>
    <w:p w14:paraId="3B1F034E" w14:textId="77777777" w:rsidR="00553B42" w:rsidRDefault="00553B42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383"/>
        <w:gridCol w:w="1383"/>
        <w:gridCol w:w="6594"/>
      </w:tblGrid>
      <w:tr w:rsidR="00553B42" w:rsidRPr="00553B42" w14:paraId="07806895" w14:textId="77777777" w:rsidTr="00A62665">
        <w:trPr>
          <w:trHeight w:val="300"/>
        </w:trPr>
        <w:tc>
          <w:tcPr>
            <w:tcW w:w="1383" w:type="dxa"/>
            <w:noWrap/>
          </w:tcPr>
          <w:p w14:paraId="65449057" w14:textId="0DA55EDB" w:rsidR="00553B42" w:rsidRPr="00553B42" w:rsidRDefault="00A62665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1383" w:type="dxa"/>
            <w:noWrap/>
          </w:tcPr>
          <w:p w14:paraId="126241E9" w14:textId="7B8BA1FD" w:rsidR="00553B42" w:rsidRPr="00553B42" w:rsidRDefault="00A62665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Data Type</w:t>
            </w:r>
          </w:p>
        </w:tc>
        <w:tc>
          <w:tcPr>
            <w:tcW w:w="6594" w:type="dxa"/>
            <w:noWrap/>
          </w:tcPr>
          <w:p w14:paraId="5E874C21" w14:textId="613FD26F" w:rsidR="00553B42" w:rsidRPr="00553B42" w:rsidRDefault="00A62665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553B42" w:rsidRPr="00553B42" w14:paraId="1EC4D97F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2842E75C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Vendor Name</w:t>
            </w:r>
          </w:p>
        </w:tc>
        <w:tc>
          <w:tcPr>
            <w:tcW w:w="1383" w:type="dxa"/>
            <w:noWrap/>
            <w:hideMark/>
          </w:tcPr>
          <w:p w14:paraId="29B26E0B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3D34699F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 of vendor sold the service/product</w:t>
            </w:r>
          </w:p>
        </w:tc>
      </w:tr>
      <w:tr w:rsidR="00553B42" w:rsidRPr="00553B42" w14:paraId="61CDA5DF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00D8A3B9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Month</w:t>
            </w:r>
          </w:p>
        </w:tc>
        <w:tc>
          <w:tcPr>
            <w:tcW w:w="1383" w:type="dxa"/>
            <w:noWrap/>
            <w:hideMark/>
          </w:tcPr>
          <w:p w14:paraId="120DA7BB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30E87B44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month of purchase</w:t>
            </w:r>
          </w:p>
        </w:tc>
      </w:tr>
      <w:tr w:rsidR="00553B42" w:rsidRPr="00553B42" w14:paraId="3ABFAADF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29614D1E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Year</w:t>
            </w:r>
          </w:p>
        </w:tc>
        <w:tc>
          <w:tcPr>
            <w:tcW w:w="1383" w:type="dxa"/>
            <w:noWrap/>
            <w:hideMark/>
          </w:tcPr>
          <w:p w14:paraId="14D845AD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47F5C627" w14:textId="089F944E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year of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purchase</w:t>
            </w:r>
          </w:p>
        </w:tc>
      </w:tr>
      <w:tr w:rsidR="00553B42" w:rsidRPr="00553B42" w14:paraId="2280BAD6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660B0BA5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PO#</w:t>
            </w:r>
          </w:p>
        </w:tc>
        <w:tc>
          <w:tcPr>
            <w:tcW w:w="1383" w:type="dxa"/>
            <w:noWrap/>
            <w:hideMark/>
          </w:tcPr>
          <w:p w14:paraId="50CAA297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08CC590B" w14:textId="13630713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purchase order number issued by Cheshire to the vendor the intention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 purchase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 certain quantity of goods/services for the negotiated amount</w:t>
            </w:r>
          </w:p>
        </w:tc>
      </w:tr>
      <w:tr w:rsidR="00553B42" w:rsidRPr="00553B42" w14:paraId="3AE03E5E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3F8C744A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Invoice Date</w:t>
            </w:r>
          </w:p>
        </w:tc>
        <w:tc>
          <w:tcPr>
            <w:tcW w:w="1383" w:type="dxa"/>
            <w:noWrap/>
            <w:hideMark/>
          </w:tcPr>
          <w:p w14:paraId="0A561ED7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date</w:t>
            </w:r>
          </w:p>
        </w:tc>
        <w:tc>
          <w:tcPr>
            <w:tcW w:w="6594" w:type="dxa"/>
            <w:noWrap/>
            <w:hideMark/>
          </w:tcPr>
          <w:p w14:paraId="24E9DD6C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Date the vendor sold the service to Cheshire</w:t>
            </w:r>
          </w:p>
        </w:tc>
      </w:tr>
      <w:tr w:rsidR="00553B42" w:rsidRPr="00553B42" w14:paraId="371FB33D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47C57696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Invoice#</w:t>
            </w:r>
          </w:p>
        </w:tc>
        <w:tc>
          <w:tcPr>
            <w:tcW w:w="1383" w:type="dxa"/>
            <w:noWrap/>
            <w:hideMark/>
          </w:tcPr>
          <w:p w14:paraId="7D633B8B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62F048A4" w14:textId="4C97345C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invoice number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issued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by the vendor to identify the transaction</w:t>
            </w:r>
          </w:p>
        </w:tc>
      </w:tr>
      <w:tr w:rsidR="00553B42" w:rsidRPr="00553B42" w14:paraId="0F2A2D11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562C0812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total Invoice Amt </w:t>
            </w:r>
          </w:p>
        </w:tc>
        <w:tc>
          <w:tcPr>
            <w:tcW w:w="1383" w:type="dxa"/>
            <w:noWrap/>
            <w:hideMark/>
          </w:tcPr>
          <w:p w14:paraId="723E7D5E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currency</w:t>
            </w:r>
          </w:p>
        </w:tc>
        <w:tc>
          <w:tcPr>
            <w:tcW w:w="6594" w:type="dxa"/>
            <w:noWrap/>
            <w:hideMark/>
          </w:tcPr>
          <w:p w14:paraId="625C6F64" w14:textId="688E607E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total amount the vendor expects to be paid</w:t>
            </w:r>
            <w:r w:rsidR="00D36B5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per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invoice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number </w:t>
            </w:r>
          </w:p>
        </w:tc>
      </w:tr>
      <w:tr w:rsidR="00553B42" w:rsidRPr="00553B42" w14:paraId="13DBF6FE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600FA191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TRS</w:t>
            </w:r>
          </w:p>
        </w:tc>
        <w:tc>
          <w:tcPr>
            <w:tcW w:w="1383" w:type="dxa"/>
            <w:noWrap/>
            <w:hideMark/>
          </w:tcPr>
          <w:p w14:paraId="52B620F3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301AEBFC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project number </w:t>
            </w:r>
          </w:p>
        </w:tc>
      </w:tr>
      <w:tr w:rsidR="00553B42" w:rsidRPr="00553B42" w14:paraId="021F7DD4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789F3CF2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Project2</w:t>
            </w:r>
            <w:proofErr w:type="spellEnd"/>
          </w:p>
        </w:tc>
        <w:tc>
          <w:tcPr>
            <w:tcW w:w="1383" w:type="dxa"/>
            <w:noWrap/>
            <w:hideMark/>
          </w:tcPr>
          <w:p w14:paraId="0FF2057B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52C8F302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Description of project</w:t>
            </w:r>
          </w:p>
        </w:tc>
      </w:tr>
      <w:tr w:rsidR="00553B42" w:rsidRPr="00553B42" w14:paraId="357AC46F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0D2AE94A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Amount </w:t>
            </w:r>
          </w:p>
        </w:tc>
        <w:tc>
          <w:tcPr>
            <w:tcW w:w="1383" w:type="dxa"/>
            <w:noWrap/>
            <w:hideMark/>
          </w:tcPr>
          <w:p w14:paraId="424462FF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Currency</w:t>
            </w:r>
          </w:p>
        </w:tc>
        <w:tc>
          <w:tcPr>
            <w:tcW w:w="6594" w:type="dxa"/>
            <w:noWrap/>
            <w:hideMark/>
          </w:tcPr>
          <w:p w14:paraId="5496BA6D" w14:textId="18100272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Amount of the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individual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service or line item on the invoice</w:t>
            </w:r>
          </w:p>
        </w:tc>
      </w:tr>
      <w:tr w:rsidR="00553B42" w:rsidRPr="00553B42" w14:paraId="1C81F1E6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41CEB230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Cost Centre</w:t>
            </w:r>
          </w:p>
        </w:tc>
        <w:tc>
          <w:tcPr>
            <w:tcW w:w="1383" w:type="dxa"/>
            <w:noWrap/>
            <w:hideMark/>
          </w:tcPr>
          <w:p w14:paraId="3196A970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7BEF0AE5" w14:textId="7B9C23AB" w:rsidR="00553B42" w:rsidRPr="00553B42" w:rsidRDefault="00BF441F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</w:t>
            </w:r>
            <w:r w:rsidR="00EF188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rganisational unit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that will pay the invoice</w:t>
            </w:r>
            <w:r w:rsidR="005D5C16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553B42" w:rsidRPr="00553B42" w14:paraId="453523FA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4029BE06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Order#</w:t>
            </w:r>
          </w:p>
        </w:tc>
        <w:tc>
          <w:tcPr>
            <w:tcW w:w="1383" w:type="dxa"/>
            <w:noWrap/>
            <w:hideMark/>
          </w:tcPr>
          <w:p w14:paraId="1C6BD23C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Text</w:t>
            </w:r>
          </w:p>
        </w:tc>
        <w:tc>
          <w:tcPr>
            <w:tcW w:w="6594" w:type="dxa"/>
            <w:noWrap/>
            <w:hideMark/>
          </w:tcPr>
          <w:p w14:paraId="6F6D0A68" w14:textId="1496E356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Cheshire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number</w:t>
            </w:r>
            <w:r w:rsidR="00BF441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gramStart"/>
            <w:r w:rsidR="00BF441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used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to</w:t>
            </w:r>
            <w:proofErr w:type="gramEnd"/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track expenses </w:t>
            </w:r>
            <w:r w:rsidR="00D36B5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for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particular activities </w:t>
            </w:r>
          </w:p>
        </w:tc>
      </w:tr>
      <w:tr w:rsidR="00553B42" w:rsidRPr="00553B42" w14:paraId="3E0CC7E9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22B212C0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Column3</w:t>
            </w:r>
            <w:proofErr w:type="spellEnd"/>
          </w:p>
        </w:tc>
        <w:tc>
          <w:tcPr>
            <w:tcW w:w="1383" w:type="dxa"/>
            <w:noWrap/>
            <w:hideMark/>
          </w:tcPr>
          <w:p w14:paraId="24861CEE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integer</w:t>
            </w:r>
          </w:p>
        </w:tc>
        <w:tc>
          <w:tcPr>
            <w:tcW w:w="6594" w:type="dxa"/>
            <w:noWrap/>
            <w:hideMark/>
          </w:tcPr>
          <w:p w14:paraId="48108D62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Department that will pay for the individual service good provided</w:t>
            </w:r>
          </w:p>
        </w:tc>
      </w:tr>
      <w:tr w:rsidR="00553B42" w:rsidRPr="00553B42" w14:paraId="6D77EDE3" w14:textId="77777777" w:rsidTr="00A62665">
        <w:trPr>
          <w:trHeight w:val="300"/>
        </w:trPr>
        <w:tc>
          <w:tcPr>
            <w:tcW w:w="1383" w:type="dxa"/>
            <w:noWrap/>
            <w:hideMark/>
          </w:tcPr>
          <w:p w14:paraId="0B5E1149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Column1</w:t>
            </w:r>
            <w:proofErr w:type="spellEnd"/>
          </w:p>
        </w:tc>
        <w:tc>
          <w:tcPr>
            <w:tcW w:w="1383" w:type="dxa"/>
            <w:noWrap/>
            <w:hideMark/>
          </w:tcPr>
          <w:p w14:paraId="32C9D69E" w14:textId="77777777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6594" w:type="dxa"/>
            <w:noWrap/>
            <w:hideMark/>
          </w:tcPr>
          <w:p w14:paraId="043B2E9D" w14:textId="556CE755" w:rsidR="00553B42" w:rsidRPr="00553B42" w:rsidRDefault="00553B42" w:rsidP="00553B42">
            <w:pPr>
              <w:spacing w:before="0" w:after="0" w:line="240" w:lineRule="auto"/>
              <w:contextualSpacing w:val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index </w:t>
            </w:r>
            <w:r w:rsidRPr="00553B4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number</w:t>
            </w:r>
          </w:p>
        </w:tc>
      </w:tr>
    </w:tbl>
    <w:p w14:paraId="21C592A8" w14:textId="77777777" w:rsidR="00553B42" w:rsidRDefault="00553B42" w:rsidP="00553B42">
      <w:pPr>
        <w:spacing w:before="0" w:beforeAutospacing="1" w:after="0" w:line="240" w:lineRule="auto"/>
        <w:ind w:left="216"/>
        <w:contextualSpacing w:val="0"/>
        <w:rPr>
          <w:rFonts w:ascii="Arial" w:hAnsi="Arial" w:cs="Arial"/>
          <w:color w:val="666666"/>
        </w:rPr>
      </w:pPr>
    </w:p>
    <w:p w14:paraId="068A35C3" w14:textId="77777777" w:rsidR="008929F7" w:rsidRDefault="008929F7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620DA74E" w14:textId="12D7DFB0" w:rsidR="008929F7" w:rsidRPr="00011629" w:rsidRDefault="00281188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Meta Date</w:t>
      </w:r>
    </w:p>
    <w:p w14:paraId="21302587" w14:textId="19DFC86D" w:rsidR="007715DB" w:rsidRPr="00011629" w:rsidRDefault="007715DB" w:rsidP="0001162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</w:p>
    <w:p w14:paraId="4F1C6357" w14:textId="4BD261A8" w:rsidR="002349AD" w:rsidRDefault="000C0DF3">
      <w:r>
        <w:t xml:space="preserve">Input                                                 Black box                                     </w:t>
      </w:r>
      <w:r w:rsidR="00965EB5">
        <w:t>Final output</w:t>
      </w:r>
    </w:p>
    <w:p w14:paraId="0F1BDC65" w14:textId="248EF7EB" w:rsidR="002349AD" w:rsidRDefault="00D7568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F1E68" wp14:editId="22034679">
                <wp:simplePos x="0" y="0"/>
                <wp:positionH relativeFrom="column">
                  <wp:posOffset>-325994</wp:posOffset>
                </wp:positionH>
                <wp:positionV relativeFrom="paragraph">
                  <wp:posOffset>166708</wp:posOffset>
                </wp:positionV>
                <wp:extent cx="1567543" cy="540327"/>
                <wp:effectExtent l="0" t="0" r="13970" b="12700"/>
                <wp:wrapNone/>
                <wp:docPr id="12169281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BC01D" w14:textId="4D57F150" w:rsidR="00D75681" w:rsidRPr="00D75681" w:rsidRDefault="00D7568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csv file with details of each service purchased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F1E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5.65pt;margin-top:13.15pt;width:123.45pt;height:4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rqNwIAAHw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w6XxZDoeDSnh6BuP0uFgGmCS621jnf8qoCLByKnFtkS2&#10;2HHtfBt6DgmPOVBlsSqVipsgBbFUlhwZNlH5mCOCv4lSmtQ5nQzHaQR+4wvQl/tbxfiPLr2bKMRT&#10;GnO+1h4s32ybjpAtFCfkyUIrIWf4qkTcNXP+mVnUDFKDc+CfcJEKMBnoLEr2YH/97TzEYyvRS0mN&#10;Gsyp+3lgVlCivmls8uf+aBREGzej8XSAG3vr2d569KFaAjLUx4kzPJoh3quzKS1Urzgui/Aqupjm&#10;+HZO/dlc+nYycNy4WCxiEMrUML/WG8MDdOhI4POleWXWdP30qIRHOKuVZe/a2saGmxoWBw+yjD0P&#10;BLesdryjxKNqunEMM3S7j1HXn8b8NwAAAP//AwBQSwMEFAAGAAgAAAAhANivKQ7dAAAACgEAAA8A&#10;AABkcnMvZG93bnJldi54bWxMj8FOwzAMhu9IvENkJG5b2sGqrjSdAA0unBiIc9Z4SUSTVEnWlbfH&#10;O8HJtvzp9+d2O7uBTRiTDV5AuSyAoe+Dsl4L+Px4WdTAUpZeySF4FPCDCbbd9VUrGxXO/h2nfdaM&#10;QnxqpACT89hwnnqDTqZlGNHT7hiik5nGqLmK8kzhbuCroqi4k9bTBSNHfDbYf+9PTsDuSW90X8to&#10;drWydpq/jm/6VYjbm/nxAVjGOf/BcNEndejI6RBOXiU2CFisyztCBawqqhdgs66AHagpy3vgXcv/&#10;v9D9AgAA//8DAFBLAQItABQABgAIAAAAIQC2gziS/gAAAOEBAAATAAAAAAAAAAAAAAAAAAAAAABb&#10;Q29udGVudF9UeXBlc10ueG1sUEsBAi0AFAAGAAgAAAAhADj9If/WAAAAlAEAAAsAAAAAAAAAAAAA&#10;AAAALwEAAF9yZWxzLy5yZWxzUEsBAi0AFAAGAAgAAAAhAEN/Suo3AgAAfAQAAA4AAAAAAAAAAAAA&#10;AAAALgIAAGRycy9lMm9Eb2MueG1sUEsBAi0AFAAGAAgAAAAhANivKQ7dAAAACgEAAA8AAAAAAAAA&#10;AAAAAAAAkQQAAGRycy9kb3ducmV2LnhtbFBLBQYAAAAABAAEAPMAAACbBQAAAAA=&#10;" fillcolor="white [3201]" strokeweight=".5pt">
                <v:textbox>
                  <w:txbxContent>
                    <w:p w14:paraId="2F1BC01D" w14:textId="4D57F150" w:rsidR="00D75681" w:rsidRPr="00D75681" w:rsidRDefault="00D7568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csv file with details of each service purchased</w:t>
                      </w:r>
                    </w:p>
                  </w:txbxContent>
                </v:textbox>
              </v:shape>
            </w:pict>
          </mc:Fallback>
        </mc:AlternateContent>
      </w:r>
    </w:p>
    <w:p w14:paraId="2B98BF55" w14:textId="0C309C6B" w:rsidR="00D75681" w:rsidRDefault="00E83C08" w:rsidP="00514E30">
      <w:pPr>
        <w:tabs>
          <w:tab w:val="left" w:pos="68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F0E2B" wp14:editId="11B1F10B">
                <wp:simplePos x="0" y="0"/>
                <wp:positionH relativeFrom="margin">
                  <wp:align>right</wp:align>
                </wp:positionH>
                <wp:positionV relativeFrom="paragraph">
                  <wp:posOffset>47039</wp:posOffset>
                </wp:positionV>
                <wp:extent cx="2024743" cy="961901"/>
                <wp:effectExtent l="0" t="0" r="13970" b="10160"/>
                <wp:wrapNone/>
                <wp:docPr id="18151540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743" cy="961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7429" w14:textId="31CEAAE4" w:rsidR="00E83C08" w:rsidRPr="00E83C08" w:rsidRDefault="00D72DF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Predict</w:t>
                            </w:r>
                            <w:r w:rsidR="00E83C08">
                              <w:rPr>
                                <w:lang w:val="en-CA"/>
                              </w:rPr>
                              <w:t xml:space="preserve"> cost centre </w:t>
                            </w:r>
                            <w:r>
                              <w:rPr>
                                <w:lang w:val="en-CA"/>
                              </w:rPr>
                              <w:t>(a cost centre is the organisation al unit</w:t>
                            </w:r>
                            <w:r w:rsidR="00E34EE7">
                              <w:rPr>
                                <w:lang w:val="en-CA"/>
                              </w:rPr>
                              <w:t xml:space="preserve">) that will pay for the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0E2B" id="Text Box 8" o:spid="_x0000_s1027" type="#_x0000_t202" style="position:absolute;margin-left:108.25pt;margin-top:3.7pt;width:159.45pt;height:75.7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qlOQIAAIMEAAAOAAAAZHJzL2Uyb0RvYy54bWysVE1v2zAMvQ/YfxB0X+ykaboYcYosRYYB&#10;QVsgHXpWZCkWJouapMTOfv0o5bPdTsMuMilSj+Qj6cl912iyE84rMCXt93JKhOFQKbMp6feXxafP&#10;lPjATMU0GFHSvfD0fvrxw6S1hRhADboSjiCI8UVrS1qHYIss87wWDfM9sMKgUYJrWEDVbbLKsRbR&#10;G50N8nyUteAq64AL7/H24WCk04QvpeDhSUovAtElxdxCOl061/HMphNWbByzteLHNNg/ZNEwZTDo&#10;GeqBBUa2Tv0B1SjuwIMMPQ5NBlIqLlINWE0/f1fNqmZWpFqQHG/PNPn/B8sfdyv77EjovkCHDYyE&#10;tNYXHi9jPZ10TfxipgTtSOH+TJvoAuF4OcgHw7vhDSUcbeNRf5wnmOzy2jofvgpoSBRK6rAtiS22&#10;W/qAEdH15BKDedCqWiitkxJHQcy1IzuGTdThBP7GSxvSlnR0c5sn4De2CH1+v9aM/4hVYswrL9S0&#10;wctL7VEK3bojqrriZQ3VHulycJgkb/lCIfyS+fDMHI4OMoTrEJ7wkBowJzhKlNTgfv3tPvpjR9FK&#10;SYujWFL/c8ucoER/M9jrcX84jLOblOHt3QAVd21ZX1vMtpkDEtXHxbM8idE/6JMoHTSvuDWzGBVN&#10;zHCMXdJwEufhsCC4dVzMZskJp9WysDQryyN0bEyk9aV7Zc4e2xpwIB7hNLSseNfdg298aWC2DSBV&#10;an3k+cDqkX6c9NSd41bGVbrWk9fl3zH9DQAA//8DAFBLAwQUAAYACAAAACEAiW2UhtkAAAAGAQAA&#10;DwAAAGRycy9kb3ducmV2LnhtbEyPzU7DMBCE70i8g7VI3KhTftMQpwJUuHCiIM7b2LUt4nVku2l4&#10;e5YT3GY1o5lv2/UcBjGZlH0kBctFBcJQH7Unq+Dj/fmiBpELksYhklHwbTKsu9OTFhsdj/Rmpm2x&#10;gksoN6jAlTI2UubemYB5EUdD7O1jClj4TFbqhEcuD4O8rKpbGdATLzgczZMz/df2EBRsHu3K9jUm&#10;t6m199P8uX+1L0qdn80P9yCKmctfGH7xGR06ZtrFA+ksBgX8SFFwdw2CzatlvQKx49QNC9m18j9+&#10;9wMAAP//AwBQSwECLQAUAAYACAAAACEAtoM4kv4AAADhAQAAEwAAAAAAAAAAAAAAAAAAAAAAW0Nv&#10;bnRlbnRfVHlwZXNdLnhtbFBLAQItABQABgAIAAAAIQA4/SH/1gAAAJQBAAALAAAAAAAAAAAAAAAA&#10;AC8BAABfcmVscy8ucmVsc1BLAQItABQABgAIAAAAIQDaTAqlOQIAAIMEAAAOAAAAAAAAAAAAAAAA&#10;AC4CAABkcnMvZTJvRG9jLnhtbFBLAQItABQABgAIAAAAIQCJbZSG2QAAAAYBAAAPAAAAAAAAAAAA&#10;AAAAAJMEAABkcnMvZG93bnJldi54bWxQSwUGAAAAAAQABADzAAAAmQUAAAAA&#10;" fillcolor="white [3201]" strokeweight=".5pt">
                <v:textbox>
                  <w:txbxContent>
                    <w:p w14:paraId="1FD17429" w14:textId="31CEAAE4" w:rsidR="00E83C08" w:rsidRPr="00E83C08" w:rsidRDefault="00D72DF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Predict</w:t>
                      </w:r>
                      <w:r w:rsidR="00E83C08">
                        <w:rPr>
                          <w:lang w:val="en-CA"/>
                        </w:rPr>
                        <w:t xml:space="preserve"> cost centre </w:t>
                      </w:r>
                      <w:r>
                        <w:rPr>
                          <w:lang w:val="en-CA"/>
                        </w:rPr>
                        <w:t>(a cost centre is the organisation al unit</w:t>
                      </w:r>
                      <w:r w:rsidR="00E34EE7">
                        <w:rPr>
                          <w:lang w:val="en-CA"/>
                        </w:rPr>
                        <w:t xml:space="preserve">) that will pay for the service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F6865" wp14:editId="78A7A9F6">
                <wp:simplePos x="0" y="0"/>
                <wp:positionH relativeFrom="column">
                  <wp:posOffset>1472540</wp:posOffset>
                </wp:positionH>
                <wp:positionV relativeFrom="paragraph">
                  <wp:posOffset>5781</wp:posOffset>
                </wp:positionV>
                <wp:extent cx="2220686" cy="486888"/>
                <wp:effectExtent l="0" t="0" r="27305" b="27940"/>
                <wp:wrapNone/>
                <wp:docPr id="17685861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8ED90" w14:textId="4252483B" w:rsidR="00E83C08" w:rsidRPr="00E83C08" w:rsidRDefault="00E83C0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F6865" id="Text Box 7" o:spid="_x0000_s1028" type="#_x0000_t202" style="position:absolute;margin-left:115.95pt;margin-top:.45pt;width:174.85pt;height:3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WdPAIAAIMEAAAOAAAAZHJzL2Uyb0RvYy54bWysVE1v2zAMvQ/YfxB0X+x4aeYFcYosRYYB&#10;RVsgHXpWZCk2JouapMTOfv0o2flot9Owi0yJ1BP5+Oj5bdcochDW1aALOh6llAjNoaz1rqDfn9cf&#10;ckqcZ7pkCrQo6FE4ert4/27empnIoAJVCksQRLtZawpaeW9mSeJ4JRrmRmCERqcE2zCPW7tLSsta&#10;RG9UkqXpNGnBlsYCF87h6V3vpIuIL6Xg/lFKJzxRBcXcfFxtXLdhTRZzNttZZqqaD2mwf8iiYbXG&#10;R89Qd8wzsrf1H1BNzS04kH7EoUlAypqLWANWM07fVLOpmBGxFiTHmTNN7v/B8ofDxjxZ4rsv0GED&#10;AyGtcTOHh6GeTtomfDFTgn6k8HimTXSecDzMsiyd5lNKOPom+TTP8wCTXG4b6/xXAQ0JRkEttiWy&#10;xQ73zvehp5DwmANVl+taqbgJUhArZcmBYROVjzki+KsopUlb0OnHmzQCv/IF6PP9rWL8x5DeVRTi&#10;KY05X2oPlu+2HalLLPHEyxbKI9JloVeSM3xdI/w9c/6JWZQOMoTj4B9xkQowJxgsSiqwv/52HuKx&#10;o+ilpEUpFtT93DMrKFHfNPb683gyCdqNm8nNpww39tqzvfbofbMCJGqMg2d4NEO8VydTWmhecGqW&#10;4VV0Mc3x7YL6k7ny/YDg1HGxXMYgVKth/l5vDA/QoTGB1ufuhVkztNWjIB7gJFo2e9PdPjbc1LDc&#10;e5B1bH3guWd1oB+VHsUzTGUYpet9jLr8Oxa/AQAA//8DAFBLAwQUAAYACAAAACEAfYS9CNsAAAAH&#10;AQAADwAAAGRycy9kb3ducmV2LnhtbEyOMU/DMBSEdyT+g/WQ2KiTItI0zUsFqLAwUVBnN3Zti/g5&#10;st00/HvMBMtJpzvdfe12dgObVIjWE0K5KIAp6r20pBE+P17uamAxCZJi8KQQvlWEbXd91YpG+gu9&#10;q2mfNMsjFBuBYFIaG85jb5QTceFHRTk7+eBEyjZoLoO45HE38GVRVNwJS/nBiFE9G9V/7c8OYfek&#10;17qvRTC7Wlo7zYfTm35FvL2ZHzfAkprTXxl+8TM6dJnp6M8kIxsQlvflOlcRsub4oS4rYEeE1aoC&#10;3rX8P3/3AwAA//8DAFBLAQItABQABgAIAAAAIQC2gziS/gAAAOEBAAATAAAAAAAAAAAAAAAAAAAA&#10;AABbQ29udGVudF9UeXBlc10ueG1sUEsBAi0AFAAGAAgAAAAhADj9If/WAAAAlAEAAAsAAAAAAAAA&#10;AAAAAAAALwEAAF9yZWxzLy5yZWxzUEsBAi0AFAAGAAgAAAAhACsXZZ08AgAAgwQAAA4AAAAAAAAA&#10;AAAAAAAALgIAAGRycy9lMm9Eb2MueG1sUEsBAi0AFAAGAAgAAAAhAH2EvQjbAAAABwEAAA8AAAAA&#10;AAAAAAAAAAAAlgQAAGRycy9kb3ducmV2LnhtbFBLBQYAAAAABAAEAPMAAACeBQAAAAA=&#10;" fillcolor="white [3201]" strokeweight=".5pt">
                <v:textbox>
                  <w:txbxContent>
                    <w:p w14:paraId="2538ED90" w14:textId="4252483B" w:rsidR="00E83C08" w:rsidRPr="00E83C08" w:rsidRDefault="00E83C0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3F9D858B" w14:textId="60F93808" w:rsidR="00D75681" w:rsidRDefault="00E34EE7" w:rsidP="00514E30">
      <w:pPr>
        <w:tabs>
          <w:tab w:val="left" w:pos="68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5F1E8" wp14:editId="24D89BE6">
                <wp:simplePos x="0" y="0"/>
                <wp:positionH relativeFrom="column">
                  <wp:posOffset>3705687</wp:posOffset>
                </wp:positionH>
                <wp:positionV relativeFrom="paragraph">
                  <wp:posOffset>117871</wp:posOffset>
                </wp:positionV>
                <wp:extent cx="201881" cy="5938"/>
                <wp:effectExtent l="0" t="114300" r="0" b="146685"/>
                <wp:wrapNone/>
                <wp:docPr id="55615984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593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A9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1.8pt;margin-top:9.3pt;width:15.9pt;height: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3RwgEAANcDAAAOAAAAZHJzL2Uyb0RvYy54bWysU9uO0zAQfUfiHyy/0ySLFkrUdB+6wAuC&#10;FQsf4HXGiSXfZA9N+veMnTZFi4QE4mXiy5wzZ44nu7vZGnaEmLR3HW82NWfgpO+1Gzr+/duHV1vO&#10;EgrXC+MddPwEid/tX77YTaGFGz9600NkROJSO4WOj4ihraokR7AibXwAR5fKRyuQtnGo+igmYrem&#10;uqnrN9XkYx+il5ASnd4vl3xf+JUCiV+USoDMdJy0YYmxxKccq/1OtEMUYdTyLEP8gwortKOiK9W9&#10;QMF+RP0bldUy+uQVbqS3lVdKSyg9UDdN/aybx1EEKL2QOSmsNqX/Rys/Hw/uIZINU0htCg8xdzGr&#10;aPOX9LG5mHVazYIZmaRD0rvdNpxJurp993qbrayu0BATfgRvWV50PGEUehjx4J2jR/GxKXaJ46eE&#10;C/ACyHWNYxOxvm1u65KGQpv3rmd4CjRDGLVwg4FzReOo8FV9WeHJwEL0FRTTPeldCpbBgoOJ7Cho&#10;JISU4LBZmSg7w5Q2ZgUuEv4IPOdnKJSh+xvwiiiVvcMVbLXzsRjwrDrOF8lqyb84sPSdLXjy/am8&#10;a7GGpqe8znnS83j+ui/w6/+4/wkAAP//AwBQSwMEFAAGAAgAAAAhANq95jrfAAAACQEAAA8AAABk&#10;cnMvZG93bnJldi54bWxMj0FPg0AQhe8m/ofNmHizCwqEIktjGmuit6JJr1t2Clh2lrDbFv31jic9&#10;TWbey5vvlavZDuKMk+8dKYgXEQikxpmeWgUf75u7HIQPmoweHKGCL/Swqq6vSl0Yd6EtnuvQCg4h&#10;X2gFXQhjIaVvOrTaL9yIxNrBTVYHXqdWmklfONwO8j6KMml1T/yh0yOuO2yO9ckqyDafb6/P612d&#10;viTZdoy/88Mx8Urd3sxPjyACzuHPDL/4jA4VM+3diYwXg4I0f8jYykLOkw1ZnCYg9nxYpiCrUv5v&#10;UP0AAAD//wMAUEsBAi0AFAAGAAgAAAAhALaDOJL+AAAA4QEAABMAAAAAAAAAAAAAAAAAAAAAAFtD&#10;b250ZW50X1R5cGVzXS54bWxQSwECLQAUAAYACAAAACEAOP0h/9YAAACUAQAACwAAAAAAAAAAAAAA&#10;AAAvAQAAX3JlbHMvLnJlbHNQSwECLQAUAAYACAAAACEADWCt0cIBAADXAwAADgAAAAAAAAAAAAAA&#10;AAAuAgAAZHJzL2Uyb0RvYy54bWxQSwECLQAUAAYACAAAACEA2r3mOt8AAAAJAQAADwAAAAAAAAAA&#10;AAAAAAAcBAAAZHJzL2Rvd25yZXYueG1sUEsFBgAAAAAEAAQA8wAAACgFAAAAAA==&#10;" strokecolor="#156082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FBCF1" wp14:editId="6D348CED">
                <wp:simplePos x="0" y="0"/>
                <wp:positionH relativeFrom="column">
                  <wp:posOffset>1246909</wp:posOffset>
                </wp:positionH>
                <wp:positionV relativeFrom="paragraph">
                  <wp:posOffset>28624</wp:posOffset>
                </wp:positionV>
                <wp:extent cx="201881" cy="5938"/>
                <wp:effectExtent l="0" t="114300" r="0" b="146685"/>
                <wp:wrapNone/>
                <wp:docPr id="21289203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593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8C3B" id="Straight Arrow Connector 9" o:spid="_x0000_s1026" type="#_x0000_t32" style="position:absolute;margin-left:98.2pt;margin-top:2.25pt;width:15.9pt;height: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3RwgEAANcDAAAOAAAAZHJzL2Uyb0RvYy54bWysU9uO0zAQfUfiHyy/0ySLFkrUdB+6wAuC&#10;FQsf4HXGiSXfZA9N+veMnTZFi4QE4mXiy5wzZ44nu7vZGnaEmLR3HW82NWfgpO+1Gzr+/duHV1vO&#10;EgrXC+MddPwEid/tX77YTaGFGz9600NkROJSO4WOj4ihraokR7AibXwAR5fKRyuQtnGo+igmYrem&#10;uqnrN9XkYx+il5ASnd4vl3xf+JUCiV+USoDMdJy0YYmxxKccq/1OtEMUYdTyLEP8gwortKOiK9W9&#10;QMF+RP0bldUy+uQVbqS3lVdKSyg9UDdN/aybx1EEKL2QOSmsNqX/Rys/Hw/uIZINU0htCg8xdzGr&#10;aPOX9LG5mHVazYIZmaRD0rvdNpxJurp993qbrayu0BATfgRvWV50PGEUehjx4J2jR/GxKXaJ46eE&#10;C/ACyHWNYxOxvm1u65KGQpv3rmd4CjRDGLVwg4FzReOo8FV9WeHJwEL0FRTTPeldCpbBgoOJ7Cho&#10;JISU4LBZmSg7w5Q2ZgUuEv4IPOdnKJSh+xvwiiiVvcMVbLXzsRjwrDrOF8lqyb84sPSdLXjy/am8&#10;a7GGpqe8znnS83j+ui/w6/+4/wkAAP//AwBQSwMEFAAGAAgAAAAhAD1POxDdAAAABwEAAA8AAABk&#10;cnMvZG93bnJldi54bWxMjsFOg0AURfcm/sPkmbizQwkQRIbGNNbE7oombqfMK2CZN4SZtujX97nS&#10;5c29OfeUq9kO4oyT7x0pWC4iEEiNMz21Cj7eNw85CB80GT04QgXf6GFV3d6UujDuQjs816EVDCFf&#10;aAVdCGMhpW86tNov3IjE3cFNVgeOUyvNpC8Mt4OMoyiTVvfED50ecd1hc6xPVkG2+dq+vaw/6/Q1&#10;yXbj8ic/HBOv1P3d/PwEIuAc/sbwq8/qULHT3p3IeDFwfswSnipIUhDcx3Eeg9grSBOQVSn/+1dX&#10;AAAA//8DAFBLAQItABQABgAIAAAAIQC2gziS/gAAAOEBAAATAAAAAAAAAAAAAAAAAAAAAABbQ29u&#10;dGVudF9UeXBlc10ueG1sUEsBAi0AFAAGAAgAAAAhADj9If/WAAAAlAEAAAsAAAAAAAAAAAAAAAAA&#10;LwEAAF9yZWxzLy5yZWxzUEsBAi0AFAAGAAgAAAAhAA1grdHCAQAA1wMAAA4AAAAAAAAAAAAAAAAA&#10;LgIAAGRycy9lMm9Eb2MueG1sUEsBAi0AFAAGAAgAAAAhAD1POxDdAAAABwEAAA8AAAAAAAAAAAAA&#10;AAAAHAQAAGRycy9kb3ducmV2LnhtbFBLBQYAAAAABAAEAPMAAAAmBQAAAAA=&#10;" strokecolor="#156082 [3204]" strokeweight="4.5pt">
                <v:stroke endarrow="block" joinstyle="miter"/>
              </v:shape>
            </w:pict>
          </mc:Fallback>
        </mc:AlternateContent>
      </w:r>
    </w:p>
    <w:p w14:paraId="6EE8B956" w14:textId="2A343D7A" w:rsidR="00D75681" w:rsidRDefault="00D75681" w:rsidP="00514E30">
      <w:pPr>
        <w:tabs>
          <w:tab w:val="left" w:pos="6808"/>
        </w:tabs>
      </w:pPr>
    </w:p>
    <w:p w14:paraId="32BFF633" w14:textId="3DE399B8" w:rsidR="00D75681" w:rsidRDefault="00D75681" w:rsidP="00514E30">
      <w:pPr>
        <w:tabs>
          <w:tab w:val="left" w:pos="6808"/>
        </w:tabs>
      </w:pPr>
    </w:p>
    <w:p w14:paraId="17A2534E" w14:textId="77777777" w:rsidR="00D75681" w:rsidRDefault="00D75681" w:rsidP="00514E30">
      <w:pPr>
        <w:tabs>
          <w:tab w:val="left" w:pos="6808"/>
        </w:tabs>
      </w:pPr>
    </w:p>
    <w:p w14:paraId="67AA3A3F" w14:textId="77777777" w:rsidR="00D75681" w:rsidRDefault="00D75681" w:rsidP="00514E30">
      <w:pPr>
        <w:tabs>
          <w:tab w:val="left" w:pos="6808"/>
        </w:tabs>
      </w:pPr>
    </w:p>
    <w:p w14:paraId="1A3E0BA8" w14:textId="77777777" w:rsidR="00D75681" w:rsidRDefault="00D75681" w:rsidP="00514E30">
      <w:pPr>
        <w:tabs>
          <w:tab w:val="left" w:pos="6808"/>
        </w:tabs>
      </w:pPr>
    </w:p>
    <w:p w14:paraId="3725F6CF" w14:textId="77777777" w:rsidR="00D75681" w:rsidRDefault="00D75681" w:rsidP="00514E30">
      <w:pPr>
        <w:tabs>
          <w:tab w:val="left" w:pos="6808"/>
        </w:tabs>
      </w:pPr>
    </w:p>
    <w:p w14:paraId="5B5EF079" w14:textId="77777777" w:rsidR="00D75681" w:rsidRDefault="00D75681" w:rsidP="00514E30">
      <w:pPr>
        <w:tabs>
          <w:tab w:val="left" w:pos="6808"/>
        </w:tabs>
      </w:pPr>
    </w:p>
    <w:p w14:paraId="78260C34" w14:textId="77777777" w:rsidR="00D75681" w:rsidRDefault="00D75681" w:rsidP="00514E30">
      <w:pPr>
        <w:tabs>
          <w:tab w:val="left" w:pos="6808"/>
        </w:tabs>
      </w:pPr>
    </w:p>
    <w:p w14:paraId="6681AC3A" w14:textId="77777777" w:rsidR="00D75681" w:rsidRDefault="00D75681" w:rsidP="00514E30">
      <w:pPr>
        <w:tabs>
          <w:tab w:val="left" w:pos="6808"/>
        </w:tabs>
      </w:pPr>
    </w:p>
    <w:p w14:paraId="30BB0546" w14:textId="77777777" w:rsidR="00D75681" w:rsidRDefault="00D75681" w:rsidP="00514E30">
      <w:pPr>
        <w:tabs>
          <w:tab w:val="left" w:pos="6808"/>
        </w:tabs>
      </w:pPr>
    </w:p>
    <w:p w14:paraId="78DB9E0E" w14:textId="77777777" w:rsidR="00D75681" w:rsidRDefault="00D75681" w:rsidP="00514E30">
      <w:pPr>
        <w:tabs>
          <w:tab w:val="left" w:pos="6808"/>
        </w:tabs>
      </w:pPr>
    </w:p>
    <w:p w14:paraId="17ACA837" w14:textId="77777777" w:rsidR="00D75681" w:rsidRDefault="00D75681" w:rsidP="00514E30">
      <w:pPr>
        <w:tabs>
          <w:tab w:val="left" w:pos="6808"/>
        </w:tabs>
      </w:pPr>
    </w:p>
    <w:p w14:paraId="76AFD14C" w14:textId="77777777" w:rsidR="00D75681" w:rsidRDefault="00D75681" w:rsidP="00514E30">
      <w:pPr>
        <w:tabs>
          <w:tab w:val="left" w:pos="6808"/>
        </w:tabs>
      </w:pPr>
    </w:p>
    <w:p w14:paraId="7F11E1B9" w14:textId="77777777" w:rsidR="00D75681" w:rsidRDefault="00D75681" w:rsidP="00514E30">
      <w:pPr>
        <w:tabs>
          <w:tab w:val="left" w:pos="6808"/>
        </w:tabs>
      </w:pPr>
    </w:p>
    <w:p w14:paraId="583A31DC" w14:textId="77777777" w:rsidR="00D75681" w:rsidRDefault="00D75681" w:rsidP="00514E30">
      <w:pPr>
        <w:tabs>
          <w:tab w:val="left" w:pos="6808"/>
        </w:tabs>
      </w:pPr>
    </w:p>
    <w:p w14:paraId="3AE2D5B9" w14:textId="6C0D6074" w:rsidR="002349AD" w:rsidRDefault="00514E30" w:rsidP="00514E30">
      <w:pPr>
        <w:tabs>
          <w:tab w:val="left" w:pos="6808"/>
        </w:tabs>
      </w:pPr>
      <w:r>
        <w:tab/>
        <w:t>Goes to approv</w:t>
      </w:r>
      <w:r w:rsidR="000C0DF3">
        <w:t xml:space="preserve">al </w:t>
      </w:r>
    </w:p>
    <w:p w14:paraId="189508A7" w14:textId="233AFDC7" w:rsidR="000C0DF3" w:rsidRDefault="000C0DF3" w:rsidP="000C0DF3">
      <w:pPr>
        <w:tabs>
          <w:tab w:val="left" w:pos="6808"/>
        </w:tabs>
      </w:pPr>
      <w:r>
        <w:tab/>
        <w:t>(flask/website/….)</w:t>
      </w:r>
    </w:p>
    <w:p w14:paraId="2B2DFB8A" w14:textId="61A6D03C" w:rsidR="002349AD" w:rsidRDefault="00551B25">
      <w:r>
        <w:t>Thoughts</w:t>
      </w:r>
    </w:p>
    <w:p w14:paraId="1E17B51A" w14:textId="69817C9B" w:rsidR="002349AD" w:rsidRDefault="00D57141">
      <w:r>
        <w:t xml:space="preserve">-creates bins </w:t>
      </w:r>
      <w:r w:rsidR="00B30062">
        <w:t>for vendor /description</w:t>
      </w:r>
    </w:p>
    <w:p w14:paraId="2BE726FB" w14:textId="0E1AFCDA" w:rsidR="00B12FC3" w:rsidRDefault="00B12FC3">
      <w:r>
        <w:t>-key words in description to predict who will approve</w:t>
      </w:r>
    </w:p>
    <w:p w14:paraId="5EBA32F7" w14:textId="7D7C79EC" w:rsidR="00B9136F" w:rsidRDefault="00B9136F">
      <w:r>
        <w:t>- Unit cost could identify the product/service purchased</w:t>
      </w:r>
    </w:p>
    <w:p w14:paraId="39503FFA" w14:textId="56B32CD7" w:rsidR="00B12FC3" w:rsidRDefault="00B12FC3">
      <w:r>
        <w:t>-</w:t>
      </w:r>
    </w:p>
    <w:p w14:paraId="0E8B635E" w14:textId="77777777" w:rsidR="00911B57" w:rsidRDefault="00911B57"/>
    <w:sectPr w:rsidR="00911B57" w:rsidSect="00ED348B">
      <w:headerReference w:type="default" r:id="rId9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6D608" w14:textId="77777777" w:rsidR="00C34633" w:rsidRDefault="00C34633" w:rsidP="00ED348B">
      <w:pPr>
        <w:spacing w:before="0" w:after="0" w:line="240" w:lineRule="auto"/>
      </w:pPr>
      <w:r>
        <w:separator/>
      </w:r>
    </w:p>
  </w:endnote>
  <w:endnote w:type="continuationSeparator" w:id="0">
    <w:p w14:paraId="5D2657EB" w14:textId="77777777" w:rsidR="00C34633" w:rsidRDefault="00C34633" w:rsidP="00ED34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55D11" w14:textId="77777777" w:rsidR="00C34633" w:rsidRDefault="00C34633" w:rsidP="00ED348B">
      <w:pPr>
        <w:spacing w:before="0" w:after="0" w:line="240" w:lineRule="auto"/>
      </w:pPr>
      <w:r>
        <w:separator/>
      </w:r>
    </w:p>
  </w:footnote>
  <w:footnote w:type="continuationSeparator" w:id="0">
    <w:p w14:paraId="1DF9B2F3" w14:textId="77777777" w:rsidR="00C34633" w:rsidRDefault="00C34633" w:rsidP="00ED34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48C2" w14:textId="094BDC78" w:rsidR="00ED348B" w:rsidRPr="00ED348B" w:rsidRDefault="00ED348B">
    <w:pPr>
      <w:pStyle w:val="Header"/>
      <w:rPr>
        <w:lang w:val="en-CA"/>
      </w:rPr>
    </w:pPr>
    <w:r>
      <w:rPr>
        <w:lang w:val="en-CA"/>
      </w:rPr>
      <w:t xml:space="preserve">Project 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078B5"/>
    <w:multiLevelType w:val="multilevel"/>
    <w:tmpl w:val="1CF2E0F4"/>
    <w:lvl w:ilvl="0">
      <w:start w:val="1"/>
      <w:numFmt w:val="decimal"/>
      <w:pStyle w:val="NumericLevel1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B474E9"/>
    <w:multiLevelType w:val="multilevel"/>
    <w:tmpl w:val="BC0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6714480">
    <w:abstractNumId w:val="2"/>
  </w:num>
  <w:num w:numId="2" w16cid:durableId="1551259600">
    <w:abstractNumId w:val="0"/>
  </w:num>
  <w:num w:numId="3" w16cid:durableId="1661884885">
    <w:abstractNumId w:val="0"/>
  </w:num>
  <w:num w:numId="4" w16cid:durableId="172872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41"/>
    <w:rsid w:val="00011629"/>
    <w:rsid w:val="00061A7E"/>
    <w:rsid w:val="000922C7"/>
    <w:rsid w:val="000C0DF3"/>
    <w:rsid w:val="00112234"/>
    <w:rsid w:val="00166B45"/>
    <w:rsid w:val="001D1555"/>
    <w:rsid w:val="001F3F62"/>
    <w:rsid w:val="00223841"/>
    <w:rsid w:val="002349AD"/>
    <w:rsid w:val="00281188"/>
    <w:rsid w:val="00285A79"/>
    <w:rsid w:val="002C5609"/>
    <w:rsid w:val="00306D93"/>
    <w:rsid w:val="003C259D"/>
    <w:rsid w:val="00423862"/>
    <w:rsid w:val="00460638"/>
    <w:rsid w:val="00486FDB"/>
    <w:rsid w:val="004F3654"/>
    <w:rsid w:val="00514E30"/>
    <w:rsid w:val="00544088"/>
    <w:rsid w:val="00551B25"/>
    <w:rsid w:val="00551C77"/>
    <w:rsid w:val="00553B42"/>
    <w:rsid w:val="005866D4"/>
    <w:rsid w:val="00586B10"/>
    <w:rsid w:val="005D5C16"/>
    <w:rsid w:val="005D7CF9"/>
    <w:rsid w:val="006179C6"/>
    <w:rsid w:val="006219E2"/>
    <w:rsid w:val="006477F2"/>
    <w:rsid w:val="006906BE"/>
    <w:rsid w:val="0069194B"/>
    <w:rsid w:val="00713804"/>
    <w:rsid w:val="00743D2C"/>
    <w:rsid w:val="0077049B"/>
    <w:rsid w:val="007715DB"/>
    <w:rsid w:val="007A7671"/>
    <w:rsid w:val="007B21A9"/>
    <w:rsid w:val="007B5ED9"/>
    <w:rsid w:val="008177B1"/>
    <w:rsid w:val="00821C56"/>
    <w:rsid w:val="00822D29"/>
    <w:rsid w:val="0082362E"/>
    <w:rsid w:val="00855C27"/>
    <w:rsid w:val="008929F7"/>
    <w:rsid w:val="008B7C7A"/>
    <w:rsid w:val="00911B57"/>
    <w:rsid w:val="00914174"/>
    <w:rsid w:val="00914D0F"/>
    <w:rsid w:val="00965EB5"/>
    <w:rsid w:val="009962AD"/>
    <w:rsid w:val="009A367D"/>
    <w:rsid w:val="009A4431"/>
    <w:rsid w:val="009A5E1E"/>
    <w:rsid w:val="009E3560"/>
    <w:rsid w:val="009E64CD"/>
    <w:rsid w:val="009E732A"/>
    <w:rsid w:val="009E736F"/>
    <w:rsid w:val="009F0104"/>
    <w:rsid w:val="00A55170"/>
    <w:rsid w:val="00A62665"/>
    <w:rsid w:val="00B009FE"/>
    <w:rsid w:val="00B12FC3"/>
    <w:rsid w:val="00B30062"/>
    <w:rsid w:val="00B50281"/>
    <w:rsid w:val="00B60189"/>
    <w:rsid w:val="00B9136F"/>
    <w:rsid w:val="00B94B6C"/>
    <w:rsid w:val="00BF441F"/>
    <w:rsid w:val="00C34633"/>
    <w:rsid w:val="00CE508B"/>
    <w:rsid w:val="00CF24CC"/>
    <w:rsid w:val="00D22CB9"/>
    <w:rsid w:val="00D342EA"/>
    <w:rsid w:val="00D36B5B"/>
    <w:rsid w:val="00D57141"/>
    <w:rsid w:val="00D72DFA"/>
    <w:rsid w:val="00D75681"/>
    <w:rsid w:val="00D75A0A"/>
    <w:rsid w:val="00D77290"/>
    <w:rsid w:val="00D825F5"/>
    <w:rsid w:val="00E34EE7"/>
    <w:rsid w:val="00E56FD1"/>
    <w:rsid w:val="00E65C38"/>
    <w:rsid w:val="00E83C08"/>
    <w:rsid w:val="00E94CAE"/>
    <w:rsid w:val="00E96437"/>
    <w:rsid w:val="00ED348B"/>
    <w:rsid w:val="00ED662F"/>
    <w:rsid w:val="00EE24F7"/>
    <w:rsid w:val="00EF1888"/>
    <w:rsid w:val="00F5648A"/>
    <w:rsid w:val="00F67648"/>
    <w:rsid w:val="00F81894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C5C9"/>
  <w15:chartTrackingRefBased/>
  <w15:docId w15:val="{536BC468-7380-466C-8ABB-0CB5638F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27"/>
    <w:pPr>
      <w:spacing w:before="120" w:after="120" w:line="276" w:lineRule="auto"/>
      <w:contextualSpacing/>
    </w:pPr>
    <w:rPr>
      <w:rFonts w:ascii="Century Gothic" w:hAnsi="Century Gothic"/>
      <w:color w:val="00206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06BE"/>
    <w:pPr>
      <w:keepNext/>
      <w:keepLines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179C6"/>
    <w:pPr>
      <w:keepNext/>
      <w:spacing w:line="240" w:lineRule="auto"/>
      <w:outlineLvl w:val="1"/>
    </w:pPr>
    <w:rPr>
      <w:rFonts w:eastAsia="Times New Roman" w:cs="Times New Roman"/>
      <w:b/>
      <w:i/>
      <w:kern w:val="0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8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4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4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6BE"/>
    <w:rPr>
      <w:rFonts w:ascii="Century Gothic" w:eastAsiaTheme="majorEastAsia" w:hAnsi="Century Gothic" w:cstheme="majorBidi"/>
      <w:b/>
      <w:bCs/>
      <w:smallCap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179C6"/>
    <w:rPr>
      <w:rFonts w:ascii="Century Gothic" w:eastAsia="Times New Roman" w:hAnsi="Century Gothic" w:cs="Times New Roman"/>
      <w:b/>
      <w:i/>
      <w:color w:val="002060"/>
      <w:kern w:val="0"/>
      <w:szCs w:val="20"/>
      <w:lang w:val="en-US"/>
      <w14:ligatures w14:val="none"/>
    </w:rPr>
  </w:style>
  <w:style w:type="paragraph" w:customStyle="1" w:styleId="NumericLevel1Heading">
    <w:name w:val="Numeric Level 1 Heading"/>
    <w:basedOn w:val="Heading1"/>
    <w:link w:val="NumericLevel1HeadingChar"/>
    <w:autoRedefine/>
    <w:qFormat/>
    <w:rsid w:val="00486FDB"/>
    <w:pPr>
      <w:numPr>
        <w:numId w:val="2"/>
      </w:numPr>
      <w:ind w:left="360" w:hanging="360"/>
    </w:pPr>
    <w:rPr>
      <w:b w:val="0"/>
      <w:bCs w:val="0"/>
      <w:i/>
      <w:smallCaps w:val="0"/>
      <w:lang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486FDB"/>
    <w:rPr>
      <w:rFonts w:ascii="Century Gothic" w:eastAsiaTheme="majorEastAsia" w:hAnsi="Century Gothic" w:cstheme="majorBidi"/>
      <w:b w:val="0"/>
      <w:bCs w:val="0"/>
      <w:i/>
      <w:smallCaps w:val="0"/>
      <w:color w:val="002060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2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41"/>
    <w:pPr>
      <w:spacing w:before="0"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41"/>
    <w:rPr>
      <w:rFonts w:ascii="Century Gothic" w:hAnsi="Century Gothic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4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223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41"/>
    <w:rPr>
      <w:rFonts w:ascii="Century Gothic" w:hAnsi="Century Gothic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C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49A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49AD"/>
    <w:rPr>
      <w:b/>
      <w:bCs/>
    </w:rPr>
  </w:style>
  <w:style w:type="character" w:customStyle="1" w:styleId="overflow-hidden">
    <w:name w:val="overflow-hidden"/>
    <w:basedOn w:val="DefaultParagraphFont"/>
    <w:rsid w:val="002349AD"/>
  </w:style>
  <w:style w:type="paragraph" w:styleId="Header">
    <w:name w:val="header"/>
    <w:basedOn w:val="Normal"/>
    <w:link w:val="HeaderChar"/>
    <w:uiPriority w:val="99"/>
    <w:unhideWhenUsed/>
    <w:rsid w:val="00ED34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48B"/>
    <w:rPr>
      <w:rFonts w:ascii="Century Gothic" w:hAnsi="Century Gothic"/>
      <w:color w:val="002060"/>
    </w:rPr>
  </w:style>
  <w:style w:type="paragraph" w:styleId="Footer">
    <w:name w:val="footer"/>
    <w:basedOn w:val="Normal"/>
    <w:link w:val="FooterChar"/>
    <w:uiPriority w:val="99"/>
    <w:unhideWhenUsed/>
    <w:rsid w:val="00ED34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48B"/>
    <w:rPr>
      <w:rFonts w:ascii="Century Gothic" w:hAnsi="Century Gothic"/>
      <w:color w:val="002060"/>
    </w:rPr>
  </w:style>
  <w:style w:type="table" w:styleId="TableGrid">
    <w:name w:val="Table Grid"/>
    <w:basedOn w:val="TableNormal"/>
    <w:uiPriority w:val="39"/>
    <w:rsid w:val="0028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626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626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rgy.com/blog/accounts-payable-cyc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Pin Propinquity Consulting</dc:creator>
  <cp:keywords/>
  <dc:description/>
  <cp:lastModifiedBy>Judy Pin Propinquity Consulting</cp:lastModifiedBy>
  <cp:revision>3</cp:revision>
  <dcterms:created xsi:type="dcterms:W3CDTF">2024-10-07T19:49:00Z</dcterms:created>
  <dcterms:modified xsi:type="dcterms:W3CDTF">2024-10-10T14:09:00Z</dcterms:modified>
</cp:coreProperties>
</file>