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FB8" w:rsidRDefault="00525FB8"/>
    <w:p w:rsidR="00525FB8" w:rsidRPr="00CE7E19" w:rsidRDefault="00525FB8" w:rsidP="00525FB8">
      <w:pPr>
        <w:tabs>
          <w:tab w:val="left" w:pos="1635"/>
        </w:tabs>
        <w:jc w:val="center"/>
        <w:rPr>
          <w:rFonts w:ascii="Arial" w:hAnsi="Arial" w:cs="Arial"/>
          <w:b/>
          <w:bCs/>
          <w:sz w:val="26"/>
          <w:szCs w:val="26"/>
          <w:u w:val="single"/>
        </w:rPr>
      </w:pPr>
      <w:r w:rsidRPr="00CE7E19">
        <w:rPr>
          <w:rFonts w:ascii="Arial" w:hAnsi="Arial" w:cs="Arial"/>
          <w:b/>
          <w:bCs/>
          <w:sz w:val="26"/>
          <w:szCs w:val="26"/>
          <w:u w:val="single"/>
        </w:rPr>
        <w:t>Experiment</w:t>
      </w:r>
      <w:r>
        <w:rPr>
          <w:rFonts w:ascii="Arial" w:hAnsi="Arial" w:cs="Arial"/>
          <w:b/>
          <w:bCs/>
          <w:sz w:val="26"/>
          <w:szCs w:val="26"/>
          <w:u w:val="single"/>
        </w:rPr>
        <w:t xml:space="preserve"> NO. -</w:t>
      </w:r>
    </w:p>
    <w:p w:rsidR="00525FB8" w:rsidRDefault="00525FB8" w:rsidP="00525FB8">
      <w:pPr>
        <w:rPr>
          <w:rFonts w:ascii="Arial" w:hAnsi="Arial" w:cs="Arial"/>
          <w:b/>
        </w:rPr>
      </w:pPr>
    </w:p>
    <w:p w:rsidR="00525FB8" w:rsidRDefault="00525FB8" w:rsidP="00525FB8">
      <w:pPr>
        <w:jc w:val="both"/>
        <w:rPr>
          <w:rFonts w:ascii="Arial" w:hAnsi="Arial" w:cs="Arial"/>
          <w:spacing w:val="2"/>
          <w:sz w:val="26"/>
          <w:szCs w:val="26"/>
        </w:rPr>
      </w:pPr>
      <w:r w:rsidRPr="00CE7E19">
        <w:rPr>
          <w:rFonts w:ascii="Arial" w:hAnsi="Arial" w:cs="Arial"/>
          <w:b/>
          <w:spacing w:val="2"/>
          <w:sz w:val="26"/>
          <w:szCs w:val="26"/>
          <w:u w:val="single"/>
        </w:rPr>
        <w:t>Title</w:t>
      </w:r>
      <w:r w:rsidRPr="00CE7E19">
        <w:rPr>
          <w:rFonts w:ascii="Arial" w:hAnsi="Arial" w:cs="Arial"/>
          <w:spacing w:val="2"/>
          <w:sz w:val="26"/>
          <w:szCs w:val="26"/>
        </w:rPr>
        <w:t>:-</w:t>
      </w:r>
      <w:r w:rsidRPr="005E68D5">
        <w:rPr>
          <w:rFonts w:ascii="Arial" w:hAnsi="Arial" w:cs="Arial"/>
          <w:b/>
          <w:sz w:val="24"/>
          <w:szCs w:val="24"/>
        </w:rPr>
        <w:t>Study of</w:t>
      </w:r>
      <w:r w:rsidR="00133C17">
        <w:rPr>
          <w:rFonts w:ascii="Arial" w:hAnsi="Arial" w:cs="Arial"/>
          <w:b/>
          <w:sz w:val="24"/>
          <w:szCs w:val="24"/>
        </w:rPr>
        <w:t xml:space="preserve"> Class </w:t>
      </w:r>
      <w:proofErr w:type="gramStart"/>
      <w:r w:rsidR="00133C17">
        <w:rPr>
          <w:rFonts w:ascii="Arial" w:hAnsi="Arial" w:cs="Arial"/>
          <w:b/>
          <w:sz w:val="24"/>
          <w:szCs w:val="24"/>
        </w:rPr>
        <w:t>A</w:t>
      </w:r>
      <w:proofErr w:type="gramEnd"/>
      <w:r w:rsidRPr="005E68D5">
        <w:rPr>
          <w:rFonts w:ascii="Arial" w:hAnsi="Arial" w:cs="Arial"/>
          <w:b/>
          <w:sz w:val="24"/>
          <w:szCs w:val="24"/>
        </w:rPr>
        <w:t xml:space="preserve"> </w:t>
      </w:r>
      <w:r w:rsidRPr="003305D6">
        <w:rPr>
          <w:rStyle w:val="Emphasis"/>
          <w:rFonts w:ascii="Arial" w:hAnsi="Arial" w:cs="Arial"/>
          <w:b/>
          <w:bCs/>
          <w:sz w:val="24"/>
          <w:szCs w:val="24"/>
          <w:shd w:val="clear" w:color="auto" w:fill="FFFFFF"/>
        </w:rPr>
        <w:t>power amplifier</w:t>
      </w:r>
      <w:r w:rsidR="00FA67E9">
        <w:rPr>
          <w:rStyle w:val="Emphasis"/>
          <w:rFonts w:ascii="Arial" w:hAnsi="Arial" w:cs="Arial"/>
          <w:b/>
          <w:bCs/>
          <w:sz w:val="24"/>
          <w:szCs w:val="24"/>
          <w:shd w:val="clear" w:color="auto" w:fill="FFFFFF"/>
        </w:rPr>
        <w:t>.</w:t>
      </w:r>
    </w:p>
    <w:p w:rsidR="00525FB8" w:rsidRPr="00647A7C" w:rsidRDefault="00525FB8" w:rsidP="00525FB8">
      <w:pPr>
        <w:rPr>
          <w:rFonts w:ascii="Arial" w:hAnsi="Arial" w:cs="Arial"/>
        </w:rPr>
      </w:pPr>
      <w:r w:rsidRPr="009A6C99">
        <w:rPr>
          <w:rFonts w:ascii="Arial" w:hAnsi="Arial" w:cs="Arial"/>
          <w:b/>
          <w:bCs/>
          <w:iCs/>
          <w:sz w:val="24"/>
          <w:szCs w:val="24"/>
          <w:u w:val="single"/>
        </w:rPr>
        <w:t>Objective</w:t>
      </w:r>
      <w:r w:rsidRPr="009A6C99">
        <w:rPr>
          <w:rFonts w:ascii="Arial" w:hAnsi="Arial" w:cs="Arial"/>
          <w:b/>
          <w:bCs/>
          <w:iCs/>
          <w:sz w:val="24"/>
          <w:szCs w:val="24"/>
        </w:rPr>
        <w:t>:</w:t>
      </w:r>
      <w:r w:rsidR="007A7FE2">
        <w:rPr>
          <w:rFonts w:ascii="Arial" w:hAnsi="Arial" w:cs="Arial"/>
          <w:b/>
          <w:bCs/>
          <w:iCs/>
          <w:sz w:val="24"/>
          <w:szCs w:val="24"/>
        </w:rPr>
        <w:t xml:space="preserve"> </w:t>
      </w:r>
      <w:r w:rsidRPr="00647A7C">
        <w:rPr>
          <w:rFonts w:ascii="Arial" w:hAnsi="Arial" w:cs="Arial"/>
        </w:rPr>
        <w:t>To Study a class-A power amplifier in order to achieve max output ac power and efficiency.</w:t>
      </w:r>
    </w:p>
    <w:p w:rsidR="00525FB8" w:rsidRDefault="00525FB8" w:rsidP="00525FB8">
      <w:pPr>
        <w:rPr>
          <w:rFonts w:ascii="Arial" w:hAnsi="Arial" w:cs="Arial"/>
          <w:b/>
          <w:bCs/>
          <w:sz w:val="24"/>
          <w:szCs w:val="24"/>
          <w:u w:val="single"/>
        </w:rPr>
      </w:pPr>
      <w:r>
        <w:rPr>
          <w:rFonts w:ascii="Arial" w:hAnsi="Arial" w:cs="Arial"/>
          <w:b/>
          <w:bCs/>
          <w:sz w:val="24"/>
          <w:szCs w:val="24"/>
          <w:u w:val="single"/>
        </w:rPr>
        <w:t>Equipment Required:</w:t>
      </w:r>
      <w:bookmarkStart w:id="0" w:name="_GoBack"/>
      <w:bookmarkEnd w:id="0"/>
    </w:p>
    <w:p w:rsidR="00525FB8" w:rsidRDefault="00525FB8" w:rsidP="00525FB8">
      <w:pPr>
        <w:rPr>
          <w:rFonts w:ascii="Arial" w:hAnsi="Arial" w:cs="Arial"/>
          <w:sz w:val="24"/>
          <w:szCs w:val="24"/>
        </w:rPr>
      </w:pPr>
    </w:p>
    <w:tbl>
      <w:tblPr>
        <w:tblW w:w="9000" w:type="dxa"/>
        <w:tblInd w:w="-5" w:type="dxa"/>
        <w:tblLayout w:type="fixed"/>
        <w:tblLook w:val="04A0" w:firstRow="1" w:lastRow="0" w:firstColumn="1" w:lastColumn="0" w:noHBand="0" w:noVBand="1"/>
      </w:tblPr>
      <w:tblGrid>
        <w:gridCol w:w="3306"/>
        <w:gridCol w:w="3839"/>
        <w:gridCol w:w="1855"/>
      </w:tblGrid>
      <w:tr w:rsidR="00525FB8" w:rsidTr="003A7E97">
        <w:trPr>
          <w:trHeight w:val="452"/>
        </w:trPr>
        <w:tc>
          <w:tcPr>
            <w:tcW w:w="3306"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rPr>
                <w:rFonts w:ascii="Arial" w:hAnsi="Arial" w:cs="Arial"/>
                <w:sz w:val="24"/>
                <w:szCs w:val="24"/>
              </w:rPr>
            </w:pPr>
            <w:r>
              <w:rPr>
                <w:rFonts w:ascii="Arial" w:hAnsi="Arial" w:cs="Arial"/>
                <w:sz w:val="24"/>
                <w:szCs w:val="24"/>
              </w:rPr>
              <w:t>Name</w:t>
            </w:r>
          </w:p>
        </w:tc>
        <w:tc>
          <w:tcPr>
            <w:tcW w:w="3839"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rPr>
                <w:rFonts w:ascii="Arial" w:hAnsi="Arial" w:cs="Arial"/>
                <w:sz w:val="24"/>
                <w:szCs w:val="24"/>
              </w:rPr>
            </w:pPr>
            <w:r>
              <w:rPr>
                <w:rFonts w:ascii="Arial" w:hAnsi="Arial" w:cs="Arial"/>
                <w:sz w:val="24"/>
                <w:szCs w:val="24"/>
              </w:rPr>
              <w:t>Make</w:t>
            </w:r>
          </w:p>
        </w:tc>
        <w:tc>
          <w:tcPr>
            <w:tcW w:w="1855" w:type="dxa"/>
            <w:tcBorders>
              <w:top w:val="single" w:sz="4" w:space="0" w:color="000000"/>
              <w:left w:val="single" w:sz="4" w:space="0" w:color="000000"/>
              <w:bottom w:val="single" w:sz="4" w:space="0" w:color="000000"/>
              <w:right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rPr>
                <w:rFonts w:ascii="Arial" w:hAnsi="Arial" w:cs="Arial"/>
                <w:sz w:val="24"/>
                <w:szCs w:val="24"/>
              </w:rPr>
            </w:pPr>
            <w:r>
              <w:rPr>
                <w:rFonts w:ascii="Arial" w:hAnsi="Arial" w:cs="Arial"/>
                <w:sz w:val="24"/>
                <w:szCs w:val="24"/>
              </w:rPr>
              <w:t xml:space="preserve"> Range</w:t>
            </w:r>
          </w:p>
        </w:tc>
      </w:tr>
      <w:tr w:rsidR="00525FB8" w:rsidTr="003A7E97">
        <w:trPr>
          <w:trHeight w:val="534"/>
        </w:trPr>
        <w:tc>
          <w:tcPr>
            <w:tcW w:w="3306"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b w:val="0"/>
                <w:bCs w:val="0"/>
                <w:sz w:val="22"/>
                <w:szCs w:val="22"/>
              </w:rPr>
            </w:pPr>
          </w:p>
        </w:tc>
        <w:tc>
          <w:tcPr>
            <w:tcW w:w="3839"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sz w:val="22"/>
                <w:szCs w:val="22"/>
              </w:rPr>
            </w:pPr>
          </w:p>
        </w:tc>
        <w:tc>
          <w:tcPr>
            <w:tcW w:w="1855" w:type="dxa"/>
            <w:tcBorders>
              <w:top w:val="single" w:sz="4" w:space="0" w:color="000000"/>
              <w:left w:val="single" w:sz="4" w:space="0" w:color="000000"/>
              <w:bottom w:val="single" w:sz="4" w:space="0" w:color="000000"/>
              <w:right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sz w:val="22"/>
                <w:szCs w:val="22"/>
              </w:rPr>
            </w:pPr>
          </w:p>
        </w:tc>
      </w:tr>
      <w:tr w:rsidR="00525FB8" w:rsidTr="003A7E97">
        <w:trPr>
          <w:trHeight w:val="534"/>
        </w:trPr>
        <w:tc>
          <w:tcPr>
            <w:tcW w:w="3306"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b w:val="0"/>
                <w:bCs w:val="0"/>
                <w:sz w:val="22"/>
                <w:szCs w:val="22"/>
              </w:rPr>
            </w:pPr>
          </w:p>
        </w:tc>
        <w:tc>
          <w:tcPr>
            <w:tcW w:w="3839"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sz w:val="22"/>
                <w:szCs w:val="22"/>
              </w:rPr>
            </w:pPr>
          </w:p>
        </w:tc>
        <w:tc>
          <w:tcPr>
            <w:tcW w:w="1855" w:type="dxa"/>
            <w:tcBorders>
              <w:top w:val="single" w:sz="4" w:space="0" w:color="000000"/>
              <w:left w:val="single" w:sz="4" w:space="0" w:color="000000"/>
              <w:bottom w:val="single" w:sz="4" w:space="0" w:color="000000"/>
              <w:right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sz w:val="22"/>
                <w:szCs w:val="22"/>
              </w:rPr>
            </w:pPr>
          </w:p>
        </w:tc>
      </w:tr>
      <w:tr w:rsidR="00525FB8" w:rsidTr="003A7E97">
        <w:trPr>
          <w:trHeight w:val="534"/>
        </w:trPr>
        <w:tc>
          <w:tcPr>
            <w:tcW w:w="3306"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b w:val="0"/>
                <w:bCs w:val="0"/>
                <w:sz w:val="22"/>
                <w:szCs w:val="22"/>
              </w:rPr>
            </w:pPr>
          </w:p>
        </w:tc>
        <w:tc>
          <w:tcPr>
            <w:tcW w:w="3839" w:type="dxa"/>
            <w:tcBorders>
              <w:top w:val="single" w:sz="4" w:space="0" w:color="000000"/>
              <w:left w:val="single" w:sz="4" w:space="0" w:color="000000"/>
              <w:bottom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sz w:val="22"/>
                <w:szCs w:val="22"/>
              </w:rPr>
            </w:pPr>
          </w:p>
        </w:tc>
        <w:tc>
          <w:tcPr>
            <w:tcW w:w="1855" w:type="dxa"/>
            <w:tcBorders>
              <w:top w:val="single" w:sz="4" w:space="0" w:color="000000"/>
              <w:left w:val="single" w:sz="4" w:space="0" w:color="000000"/>
              <w:bottom w:val="single" w:sz="4" w:space="0" w:color="000000"/>
              <w:right w:val="single" w:sz="4" w:space="0" w:color="000000"/>
            </w:tcBorders>
            <w:shd w:val="clear" w:color="auto" w:fill="auto"/>
          </w:tcPr>
          <w:p w:rsidR="00525FB8" w:rsidRDefault="00525FB8" w:rsidP="00525FB8">
            <w:pPr>
              <w:pStyle w:val="Heading4"/>
              <w:numPr>
                <w:ilvl w:val="3"/>
                <w:numId w:val="1"/>
              </w:numPr>
              <w:tabs>
                <w:tab w:val="clear" w:pos="0"/>
                <w:tab w:val="clear" w:pos="8430"/>
                <w:tab w:val="left" w:pos="864"/>
              </w:tabs>
              <w:snapToGrid w:val="0"/>
              <w:jc w:val="left"/>
              <w:rPr>
                <w:rFonts w:ascii="Arial" w:hAnsi="Arial" w:cs="Arial"/>
                <w:sz w:val="22"/>
                <w:szCs w:val="22"/>
              </w:rPr>
            </w:pPr>
          </w:p>
        </w:tc>
      </w:tr>
    </w:tbl>
    <w:p w:rsidR="00525FB8" w:rsidRPr="00010104" w:rsidRDefault="00525FB8" w:rsidP="00525FB8">
      <w:pPr>
        <w:rPr>
          <w:spacing w:val="2"/>
          <w:sz w:val="28"/>
          <w:szCs w:val="28"/>
        </w:rPr>
      </w:pPr>
    </w:p>
    <w:p w:rsidR="00525FB8" w:rsidRPr="00647A7C" w:rsidRDefault="00525FB8" w:rsidP="00525FB8">
      <w:pPr>
        <w:rPr>
          <w:rFonts w:ascii="Arial" w:hAnsi="Arial" w:cs="Arial"/>
        </w:rPr>
      </w:pPr>
      <w:r w:rsidRPr="00FE381B">
        <w:rPr>
          <w:rFonts w:ascii="Arial" w:hAnsi="Arial" w:cs="Arial"/>
          <w:b/>
          <w:spacing w:val="2"/>
          <w:sz w:val="24"/>
          <w:szCs w:val="24"/>
          <w:u w:val="single"/>
        </w:rPr>
        <w:t>Theory</w:t>
      </w:r>
      <w:r>
        <w:rPr>
          <w:b/>
          <w:spacing w:val="2"/>
        </w:rPr>
        <w:t xml:space="preserve">- </w:t>
      </w:r>
      <w:r w:rsidRPr="00647A7C">
        <w:rPr>
          <w:rFonts w:ascii="Arial" w:hAnsi="Arial" w:cs="Arial"/>
        </w:rPr>
        <w:t>The above circuit is called as “series fed” because the load R</w:t>
      </w:r>
      <w:r w:rsidRPr="00647A7C">
        <w:rPr>
          <w:rFonts w:ascii="Arial" w:hAnsi="Arial" w:cs="Arial"/>
          <w:vertAlign w:val="subscript"/>
        </w:rPr>
        <w:t>L</w:t>
      </w:r>
      <w:r w:rsidRPr="00647A7C">
        <w:rPr>
          <w:rFonts w:ascii="Arial" w:hAnsi="Arial" w:cs="Arial"/>
        </w:rPr>
        <w:t xml:space="preserve"> is connected in series with transistor output. It is also called as direct coupled amplifier.</w:t>
      </w:r>
    </w:p>
    <w:p w:rsidR="00525FB8" w:rsidRPr="00647A7C" w:rsidRDefault="00525FB8" w:rsidP="00525FB8">
      <w:pPr>
        <w:rPr>
          <w:rFonts w:ascii="Arial" w:hAnsi="Arial" w:cs="Arial"/>
        </w:rPr>
      </w:pPr>
      <w:r w:rsidRPr="00647A7C">
        <w:rPr>
          <w:rFonts w:ascii="Arial" w:hAnsi="Arial" w:cs="Arial"/>
        </w:rPr>
        <w:t>I</w:t>
      </w:r>
      <w:r w:rsidRPr="00647A7C">
        <w:rPr>
          <w:rFonts w:ascii="Arial" w:hAnsi="Arial" w:cs="Arial"/>
          <w:vertAlign w:val="subscript"/>
        </w:rPr>
        <w:t>C</w:t>
      </w:r>
      <w:r w:rsidRPr="00647A7C">
        <w:rPr>
          <w:rFonts w:ascii="Arial" w:hAnsi="Arial" w:cs="Arial"/>
        </w:rPr>
        <w:t xml:space="preserve"> = Zero signal collector current</w:t>
      </w:r>
    </w:p>
    <w:p w:rsidR="00525FB8" w:rsidRPr="00647A7C" w:rsidRDefault="00525FB8" w:rsidP="00525FB8">
      <w:pPr>
        <w:rPr>
          <w:rFonts w:ascii="Arial" w:hAnsi="Arial" w:cs="Arial"/>
        </w:rPr>
      </w:pPr>
      <w:r w:rsidRPr="00647A7C">
        <w:rPr>
          <w:rFonts w:ascii="Arial" w:hAnsi="Arial" w:cs="Arial"/>
        </w:rPr>
        <w:t>V</w:t>
      </w:r>
      <w:r w:rsidRPr="00647A7C">
        <w:rPr>
          <w:rFonts w:ascii="Arial" w:hAnsi="Arial" w:cs="Arial"/>
          <w:vertAlign w:val="subscript"/>
        </w:rPr>
        <w:t>CE</w:t>
      </w:r>
      <w:r w:rsidRPr="00647A7C">
        <w:rPr>
          <w:rFonts w:ascii="Arial" w:hAnsi="Arial" w:cs="Arial"/>
        </w:rPr>
        <w:t xml:space="preserve"> = Zero signal collector to emitter voltage</w:t>
      </w:r>
    </w:p>
    <w:p w:rsidR="00525FB8" w:rsidRPr="00647A7C" w:rsidRDefault="00525FB8" w:rsidP="00525FB8">
      <w:pPr>
        <w:rPr>
          <w:rFonts w:ascii="Arial" w:hAnsi="Arial" w:cs="Arial"/>
        </w:rPr>
      </w:pPr>
      <w:r w:rsidRPr="00647A7C">
        <w:rPr>
          <w:rFonts w:ascii="Arial" w:hAnsi="Arial" w:cs="Arial"/>
        </w:rPr>
        <w:t>Power amplifiers are mainly used to deliver more power to the load. To deliver more power it requires large input signals, so generally power amplifiers are preceded by a series of voltage amplifiers.</w:t>
      </w:r>
    </w:p>
    <w:p w:rsidR="00525FB8" w:rsidRPr="00647A7C" w:rsidRDefault="00525FB8" w:rsidP="00525FB8">
      <w:pPr>
        <w:rPr>
          <w:rFonts w:ascii="Arial" w:hAnsi="Arial" w:cs="Arial"/>
        </w:rPr>
      </w:pPr>
      <w:r w:rsidRPr="00647A7C">
        <w:rPr>
          <w:rFonts w:ascii="Arial" w:hAnsi="Arial" w:cs="Arial"/>
        </w:rPr>
        <w:t xml:space="preserve">In class-A power amplifiers, Q-point is located in the middle of DC-load line. So output current flows for complete cycle of input signal. Under zero signal condition, maximum power dissipation occurs across the transistor. As the input signal amplitude increases power dissipation reduces. Efficiency is defined as the ratio of AC output power to DC input power. The maximum theoretical efficiency is 50%.  </w:t>
      </w:r>
    </w:p>
    <w:p w:rsidR="00525FB8" w:rsidRPr="00647A7C" w:rsidRDefault="00525FB8" w:rsidP="00525FB8">
      <w:pPr>
        <w:tabs>
          <w:tab w:val="left" w:pos="1008"/>
        </w:tabs>
        <w:jc w:val="both"/>
        <w:rPr>
          <w:rFonts w:ascii="Arial" w:hAnsi="Arial" w:cs="Arial"/>
          <w:b/>
          <w:spacing w:val="2"/>
        </w:rPr>
      </w:pPr>
    </w:p>
    <w:p w:rsidR="00525FB8" w:rsidRPr="00647A7C" w:rsidRDefault="00525FB8" w:rsidP="00525FB8">
      <w:pPr>
        <w:rPr>
          <w:rFonts w:ascii="Arial" w:hAnsi="Arial" w:cs="Arial"/>
        </w:rPr>
      </w:pPr>
      <w:r w:rsidRPr="00647A7C">
        <w:rPr>
          <w:rFonts w:ascii="Arial" w:hAnsi="Arial" w:cs="Arial"/>
        </w:rPr>
        <w:t>Efficiency is defined as the ratio of AC output power to DC input power</w:t>
      </w:r>
    </w:p>
    <w:p w:rsidR="00525FB8" w:rsidRPr="00647A7C" w:rsidRDefault="00525FB8" w:rsidP="00525FB8">
      <w:pPr>
        <w:rPr>
          <w:rFonts w:ascii="Arial" w:hAnsi="Arial" w:cs="Arial"/>
        </w:rPr>
      </w:pPr>
      <w:r w:rsidRPr="00647A7C">
        <w:rPr>
          <w:rFonts w:ascii="Arial" w:hAnsi="Arial" w:cs="Arial"/>
        </w:rPr>
        <w:t xml:space="preserve">DC input power = </w:t>
      </w:r>
      <w:proofErr w:type="spellStart"/>
      <w:r w:rsidRPr="00647A7C">
        <w:rPr>
          <w:rFonts w:ascii="Arial" w:hAnsi="Arial" w:cs="Arial"/>
        </w:rPr>
        <w:t>Vcc</w:t>
      </w:r>
      <w:proofErr w:type="spellEnd"/>
      <w:r w:rsidRPr="00647A7C">
        <w:rPr>
          <w:rFonts w:ascii="Arial" w:hAnsi="Arial" w:cs="Arial"/>
        </w:rPr>
        <w:t xml:space="preserve"> x I</w:t>
      </w:r>
      <w:r w:rsidRPr="00647A7C">
        <w:rPr>
          <w:rFonts w:ascii="Arial" w:hAnsi="Arial" w:cs="Arial"/>
          <w:vertAlign w:val="subscript"/>
        </w:rPr>
        <w:t>C</w:t>
      </w:r>
    </w:p>
    <w:p w:rsidR="00525FB8" w:rsidRPr="00647A7C" w:rsidRDefault="00525FB8" w:rsidP="00525FB8">
      <w:pPr>
        <w:rPr>
          <w:rFonts w:ascii="Arial" w:hAnsi="Arial" w:cs="Arial"/>
          <w:vertAlign w:val="subscript"/>
        </w:rPr>
      </w:pPr>
      <w:r w:rsidRPr="00647A7C">
        <w:rPr>
          <w:rFonts w:ascii="Arial" w:hAnsi="Arial" w:cs="Arial"/>
        </w:rPr>
        <w:t>AC output power = V</w:t>
      </w:r>
      <w:r w:rsidRPr="00647A7C">
        <w:rPr>
          <w:rFonts w:ascii="Arial" w:hAnsi="Arial" w:cs="Arial"/>
          <w:vertAlign w:val="subscript"/>
        </w:rPr>
        <w:t>P-P</w:t>
      </w:r>
      <w:r w:rsidRPr="00647A7C">
        <w:rPr>
          <w:rFonts w:ascii="Arial" w:hAnsi="Arial" w:cs="Arial"/>
          <w:vertAlign w:val="superscript"/>
        </w:rPr>
        <w:t>2</w:t>
      </w:r>
      <w:r w:rsidRPr="00647A7C">
        <w:rPr>
          <w:rFonts w:ascii="Arial" w:hAnsi="Arial" w:cs="Arial"/>
        </w:rPr>
        <w:t xml:space="preserve"> / 8R</w:t>
      </w:r>
      <w:r w:rsidRPr="00647A7C">
        <w:rPr>
          <w:rFonts w:ascii="Arial" w:hAnsi="Arial" w:cs="Arial"/>
          <w:vertAlign w:val="subscript"/>
        </w:rPr>
        <w:t>L</w:t>
      </w:r>
    </w:p>
    <w:p w:rsidR="00036C14" w:rsidRDefault="00525FB8" w:rsidP="0054579F">
      <w:pPr>
        <w:rPr>
          <w:sz w:val="24"/>
          <w:szCs w:val="24"/>
        </w:rPr>
      </w:pPr>
      <w:r w:rsidRPr="006B1784">
        <w:rPr>
          <w:rFonts w:ascii="Arial" w:hAnsi="Arial" w:cs="Arial"/>
          <w:b/>
          <w:bCs/>
          <w:sz w:val="24"/>
          <w:szCs w:val="24"/>
          <w:u w:val="single"/>
        </w:rPr>
        <w:lastRenderedPageBreak/>
        <w:t>Circuit Diagram</w:t>
      </w:r>
      <w:r w:rsidR="0054579F">
        <w:rPr>
          <w:rFonts w:ascii="Arial" w:hAnsi="Arial" w:cs="Arial"/>
          <w:b/>
          <w:bCs/>
          <w:sz w:val="24"/>
          <w:szCs w:val="24"/>
          <w:u w:val="single"/>
        </w:rPr>
        <w:t>:</w:t>
      </w:r>
      <w:r w:rsidR="0054579F">
        <w:rPr>
          <w:sz w:val="24"/>
          <w:szCs w:val="24"/>
        </w:rPr>
        <w:t xml:space="preserve">                 </w:t>
      </w:r>
      <w:r w:rsidR="0054579F">
        <w:rPr>
          <w:b/>
          <w:noProof/>
          <w:spacing w:val="4"/>
          <w:sz w:val="28"/>
          <w:szCs w:val="28"/>
          <w:lang w:val="en-IN" w:eastAsia="en-IN"/>
        </w:rPr>
        <w:drawing>
          <wp:inline distT="0" distB="0" distL="0" distR="0">
            <wp:extent cx="5724525"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Pr>
          <w:sz w:val="24"/>
          <w:szCs w:val="24"/>
        </w:rPr>
        <w:t xml:space="preserve">                     </w:t>
      </w:r>
    </w:p>
    <w:p w:rsidR="00525FB8" w:rsidRPr="00036C14" w:rsidRDefault="00525FB8" w:rsidP="00036C14">
      <w:pPr>
        <w:tabs>
          <w:tab w:val="left" w:pos="3513"/>
          <w:tab w:val="left" w:pos="4632"/>
          <w:tab w:val="left" w:pos="5182"/>
          <w:tab w:val="left" w:pos="6900"/>
        </w:tabs>
        <w:rPr>
          <w:b/>
          <w:sz w:val="24"/>
          <w:szCs w:val="24"/>
          <w:vertAlign w:val="subscript"/>
        </w:rPr>
      </w:pPr>
      <w:r w:rsidRPr="00532C1B">
        <w:rPr>
          <w:rFonts w:ascii="Arial" w:hAnsi="Arial" w:cs="Arial"/>
          <w:b/>
          <w:sz w:val="24"/>
          <w:szCs w:val="24"/>
          <w:u w:val="single"/>
        </w:rPr>
        <w:t>Observations</w:t>
      </w:r>
      <w:r w:rsidRPr="00532C1B">
        <w:rPr>
          <w:rFonts w:ascii="Arial" w:hAnsi="Arial" w:cs="Arial"/>
          <w:b/>
          <w:sz w:val="24"/>
          <w:szCs w:val="24"/>
        </w:rPr>
        <w:t>: -</w:t>
      </w:r>
    </w:p>
    <w:p w:rsidR="00525FB8" w:rsidRDefault="00525FB8" w:rsidP="00525FB8">
      <w:pPr>
        <w:spacing w:after="288"/>
        <w:rPr>
          <w:b/>
          <w:spacing w:val="4"/>
          <w:sz w:val="24"/>
          <w:szCs w:val="24"/>
        </w:rPr>
      </w:pPr>
      <w:r>
        <w:rPr>
          <w:b/>
          <w:spacing w:val="4"/>
          <w:sz w:val="24"/>
          <w:szCs w:val="24"/>
        </w:rPr>
        <w:t xml:space="preserve">Input voltage = </w:t>
      </w:r>
      <w:r w:rsidR="00036C14">
        <w:rPr>
          <w:b/>
          <w:spacing w:val="4"/>
          <w:sz w:val="24"/>
          <w:szCs w:val="24"/>
        </w:rPr>
        <w:t>5</w:t>
      </w:r>
      <w:r>
        <w:rPr>
          <w:b/>
          <w:spacing w:val="4"/>
          <w:sz w:val="24"/>
          <w:szCs w:val="24"/>
        </w:rPr>
        <w:t>0 mV (p-p)</w:t>
      </w:r>
    </w:p>
    <w:tbl>
      <w:tblPr>
        <w:tblW w:w="0" w:type="auto"/>
        <w:jc w:val="center"/>
        <w:tblLayout w:type="fixed"/>
        <w:tblCellMar>
          <w:left w:w="0" w:type="dxa"/>
          <w:right w:w="0" w:type="dxa"/>
        </w:tblCellMar>
        <w:tblLook w:val="0000" w:firstRow="0" w:lastRow="0" w:firstColumn="0" w:lastColumn="0" w:noHBand="0" w:noVBand="0"/>
      </w:tblPr>
      <w:tblGrid>
        <w:gridCol w:w="808"/>
        <w:gridCol w:w="1367"/>
        <w:gridCol w:w="1528"/>
        <w:gridCol w:w="1608"/>
      </w:tblGrid>
      <w:tr w:rsidR="00525FB8" w:rsidRPr="00041E05" w:rsidTr="0054579F">
        <w:trPr>
          <w:trHeight w:hRule="exact" w:val="1588"/>
          <w:jc w:val="center"/>
        </w:trPr>
        <w:tc>
          <w:tcPr>
            <w:tcW w:w="808" w:type="dxa"/>
            <w:tcBorders>
              <w:top w:val="single" w:sz="4" w:space="0" w:color="auto"/>
              <w:left w:val="single" w:sz="4" w:space="0" w:color="auto"/>
              <w:bottom w:val="single" w:sz="4" w:space="0" w:color="auto"/>
              <w:right w:val="single" w:sz="5" w:space="0" w:color="auto"/>
            </w:tcBorders>
            <w:vAlign w:val="center"/>
          </w:tcPr>
          <w:p w:rsidR="00525FB8" w:rsidRPr="00041E05" w:rsidRDefault="00525FB8" w:rsidP="003A7E97">
            <w:pPr>
              <w:jc w:val="center"/>
              <w:rPr>
                <w:spacing w:val="4"/>
                <w:sz w:val="24"/>
                <w:szCs w:val="24"/>
              </w:rPr>
            </w:pPr>
            <w:r>
              <w:rPr>
                <w:spacing w:val="4"/>
                <w:sz w:val="24"/>
                <w:szCs w:val="24"/>
              </w:rPr>
              <w:t>Sl.</w:t>
            </w:r>
            <w:r w:rsidRPr="00041E05">
              <w:rPr>
                <w:spacing w:val="4"/>
                <w:sz w:val="24"/>
                <w:szCs w:val="24"/>
              </w:rPr>
              <w:t xml:space="preserve"> No.</w:t>
            </w:r>
          </w:p>
          <w:p w:rsidR="00525FB8" w:rsidRPr="00041E05" w:rsidRDefault="00525FB8" w:rsidP="003A7E97">
            <w:pPr>
              <w:rPr>
                <w:spacing w:val="4"/>
                <w:sz w:val="24"/>
                <w:szCs w:val="24"/>
              </w:rPr>
            </w:pPr>
          </w:p>
        </w:tc>
        <w:tc>
          <w:tcPr>
            <w:tcW w:w="1367" w:type="dxa"/>
            <w:tcBorders>
              <w:top w:val="single" w:sz="4" w:space="0" w:color="auto"/>
              <w:left w:val="single" w:sz="5" w:space="0" w:color="auto"/>
              <w:bottom w:val="single" w:sz="4" w:space="0" w:color="auto"/>
              <w:right w:val="single" w:sz="5" w:space="0" w:color="auto"/>
            </w:tcBorders>
            <w:vAlign w:val="center"/>
          </w:tcPr>
          <w:p w:rsidR="00525FB8" w:rsidRPr="00041E05" w:rsidRDefault="00525FB8" w:rsidP="003A7E97">
            <w:pPr>
              <w:jc w:val="center"/>
              <w:rPr>
                <w:spacing w:val="4"/>
                <w:sz w:val="24"/>
                <w:szCs w:val="24"/>
              </w:rPr>
            </w:pPr>
            <w:r w:rsidRPr="00041E05">
              <w:rPr>
                <w:spacing w:val="4"/>
                <w:sz w:val="24"/>
                <w:szCs w:val="24"/>
              </w:rPr>
              <w:t xml:space="preserve">Input </w:t>
            </w:r>
            <w:r>
              <w:rPr>
                <w:spacing w:val="4"/>
                <w:sz w:val="24"/>
                <w:szCs w:val="24"/>
              </w:rPr>
              <w:t xml:space="preserve">signal </w:t>
            </w:r>
            <w:r w:rsidRPr="00041E05">
              <w:rPr>
                <w:spacing w:val="4"/>
                <w:sz w:val="24"/>
                <w:szCs w:val="24"/>
              </w:rPr>
              <w:t>frequency</w:t>
            </w:r>
          </w:p>
          <w:p w:rsidR="00525FB8" w:rsidRPr="00041E05" w:rsidRDefault="00525FB8" w:rsidP="003A7E97">
            <w:pPr>
              <w:jc w:val="center"/>
              <w:rPr>
                <w:spacing w:val="4"/>
                <w:sz w:val="24"/>
                <w:szCs w:val="24"/>
              </w:rPr>
            </w:pPr>
          </w:p>
        </w:tc>
        <w:tc>
          <w:tcPr>
            <w:tcW w:w="1528" w:type="dxa"/>
            <w:tcBorders>
              <w:top w:val="single" w:sz="4" w:space="0" w:color="auto"/>
              <w:left w:val="single" w:sz="5" w:space="0" w:color="auto"/>
              <w:bottom w:val="single" w:sz="4" w:space="0" w:color="auto"/>
              <w:right w:val="single" w:sz="5" w:space="0" w:color="auto"/>
            </w:tcBorders>
            <w:vAlign w:val="center"/>
          </w:tcPr>
          <w:p w:rsidR="00525FB8" w:rsidRPr="00041E05" w:rsidRDefault="00525FB8" w:rsidP="003A7E97">
            <w:pPr>
              <w:jc w:val="center"/>
              <w:rPr>
                <w:spacing w:val="4"/>
                <w:sz w:val="24"/>
                <w:szCs w:val="24"/>
              </w:rPr>
            </w:pPr>
            <w:r w:rsidRPr="00041E05">
              <w:rPr>
                <w:spacing w:val="4"/>
                <w:sz w:val="24"/>
                <w:szCs w:val="24"/>
              </w:rPr>
              <w:t xml:space="preserve">Output </w:t>
            </w:r>
            <w:r>
              <w:rPr>
                <w:spacing w:val="4"/>
                <w:sz w:val="24"/>
                <w:szCs w:val="24"/>
              </w:rPr>
              <w:t xml:space="preserve">signal </w:t>
            </w:r>
            <w:r w:rsidRPr="00041E05">
              <w:rPr>
                <w:spacing w:val="4"/>
                <w:sz w:val="24"/>
                <w:szCs w:val="24"/>
              </w:rPr>
              <w:t>amplitude</w:t>
            </w:r>
          </w:p>
          <w:p w:rsidR="00525FB8" w:rsidRPr="00041E05" w:rsidRDefault="00525FB8" w:rsidP="003A7E97">
            <w:pPr>
              <w:jc w:val="center"/>
              <w:rPr>
                <w:spacing w:val="4"/>
                <w:sz w:val="24"/>
                <w:szCs w:val="24"/>
              </w:rPr>
            </w:pPr>
          </w:p>
        </w:tc>
        <w:tc>
          <w:tcPr>
            <w:tcW w:w="1608" w:type="dxa"/>
            <w:tcBorders>
              <w:top w:val="single" w:sz="4" w:space="0" w:color="auto"/>
              <w:left w:val="single" w:sz="5" w:space="0" w:color="auto"/>
              <w:bottom w:val="single" w:sz="4" w:space="0" w:color="auto"/>
              <w:right w:val="single" w:sz="4" w:space="0" w:color="auto"/>
            </w:tcBorders>
            <w:vAlign w:val="center"/>
          </w:tcPr>
          <w:p w:rsidR="00525FB8" w:rsidRPr="00041E05" w:rsidRDefault="00525FB8" w:rsidP="003A7E97">
            <w:pPr>
              <w:jc w:val="center"/>
              <w:rPr>
                <w:spacing w:val="4"/>
                <w:sz w:val="24"/>
                <w:szCs w:val="24"/>
              </w:rPr>
            </w:pPr>
            <w:r>
              <w:rPr>
                <w:spacing w:val="4"/>
                <w:sz w:val="24"/>
                <w:szCs w:val="24"/>
              </w:rPr>
              <w:t>Gain = Output voltage / input voltage</w:t>
            </w:r>
          </w:p>
        </w:tc>
      </w:tr>
      <w:tr w:rsidR="00525FB8" w:rsidRPr="00041E05" w:rsidTr="0054579F">
        <w:trPr>
          <w:trHeight w:hRule="exact" w:val="3692"/>
          <w:jc w:val="center"/>
        </w:trPr>
        <w:tc>
          <w:tcPr>
            <w:tcW w:w="808" w:type="dxa"/>
            <w:tcBorders>
              <w:top w:val="single" w:sz="4" w:space="0" w:color="auto"/>
              <w:left w:val="single" w:sz="4" w:space="0" w:color="auto"/>
              <w:bottom w:val="single" w:sz="4" w:space="0" w:color="auto"/>
              <w:right w:val="single" w:sz="5" w:space="0" w:color="auto"/>
            </w:tcBorders>
            <w:vAlign w:val="center"/>
          </w:tcPr>
          <w:p w:rsidR="00525FB8" w:rsidRPr="00041E05" w:rsidRDefault="00525FB8" w:rsidP="003A7E97">
            <w:pPr>
              <w:rPr>
                <w:spacing w:val="4"/>
                <w:sz w:val="24"/>
                <w:szCs w:val="24"/>
              </w:rPr>
            </w:pPr>
          </w:p>
          <w:p w:rsidR="00525FB8" w:rsidRPr="00041E05" w:rsidRDefault="00525FB8" w:rsidP="003A7E97">
            <w:pPr>
              <w:rPr>
                <w:spacing w:val="4"/>
                <w:sz w:val="24"/>
                <w:szCs w:val="24"/>
              </w:rPr>
            </w:pPr>
          </w:p>
          <w:p w:rsidR="00525FB8" w:rsidRPr="00041E05" w:rsidRDefault="00525FB8" w:rsidP="003A7E97">
            <w:pPr>
              <w:rPr>
                <w:spacing w:val="4"/>
                <w:sz w:val="24"/>
                <w:szCs w:val="24"/>
              </w:rPr>
            </w:pPr>
          </w:p>
        </w:tc>
        <w:tc>
          <w:tcPr>
            <w:tcW w:w="1367" w:type="dxa"/>
            <w:tcBorders>
              <w:top w:val="single" w:sz="4" w:space="0" w:color="auto"/>
              <w:left w:val="single" w:sz="5" w:space="0" w:color="auto"/>
              <w:bottom w:val="single" w:sz="4" w:space="0" w:color="auto"/>
              <w:right w:val="single" w:sz="5" w:space="0" w:color="auto"/>
            </w:tcBorders>
            <w:vAlign w:val="center"/>
          </w:tcPr>
          <w:p w:rsidR="00525FB8" w:rsidRPr="00041E05" w:rsidRDefault="00525FB8" w:rsidP="003A7E97">
            <w:pPr>
              <w:rPr>
                <w:spacing w:val="4"/>
                <w:sz w:val="24"/>
                <w:szCs w:val="24"/>
              </w:rPr>
            </w:pPr>
          </w:p>
        </w:tc>
        <w:tc>
          <w:tcPr>
            <w:tcW w:w="1528" w:type="dxa"/>
            <w:tcBorders>
              <w:top w:val="single" w:sz="4" w:space="0" w:color="auto"/>
              <w:left w:val="single" w:sz="5" w:space="0" w:color="auto"/>
              <w:bottom w:val="single" w:sz="4" w:space="0" w:color="auto"/>
              <w:right w:val="single" w:sz="5" w:space="0" w:color="auto"/>
            </w:tcBorders>
          </w:tcPr>
          <w:p w:rsidR="00525FB8" w:rsidRPr="00041E05" w:rsidRDefault="00525FB8" w:rsidP="003A7E97">
            <w:pPr>
              <w:rPr>
                <w:spacing w:val="4"/>
                <w:sz w:val="24"/>
                <w:szCs w:val="24"/>
              </w:rPr>
            </w:pPr>
          </w:p>
        </w:tc>
        <w:tc>
          <w:tcPr>
            <w:tcW w:w="1608" w:type="dxa"/>
            <w:tcBorders>
              <w:top w:val="single" w:sz="4" w:space="0" w:color="auto"/>
              <w:left w:val="single" w:sz="5" w:space="0" w:color="auto"/>
              <w:bottom w:val="single" w:sz="4" w:space="0" w:color="auto"/>
              <w:right w:val="single" w:sz="4" w:space="0" w:color="auto"/>
            </w:tcBorders>
            <w:vAlign w:val="center"/>
          </w:tcPr>
          <w:p w:rsidR="00525FB8" w:rsidRPr="00041E05" w:rsidRDefault="00525FB8" w:rsidP="003A7E97">
            <w:pPr>
              <w:rPr>
                <w:spacing w:val="4"/>
                <w:sz w:val="24"/>
                <w:szCs w:val="24"/>
              </w:rPr>
            </w:pPr>
          </w:p>
        </w:tc>
      </w:tr>
    </w:tbl>
    <w:p w:rsidR="00525FB8" w:rsidRDefault="00525FB8" w:rsidP="00525FB8">
      <w:pPr>
        <w:rPr>
          <w:sz w:val="28"/>
          <w:szCs w:val="28"/>
        </w:rPr>
      </w:pPr>
    </w:p>
    <w:p w:rsidR="00525FB8" w:rsidRDefault="00525FB8" w:rsidP="00525FB8">
      <w:pPr>
        <w:rPr>
          <w:sz w:val="28"/>
          <w:szCs w:val="28"/>
        </w:rPr>
      </w:pPr>
      <w:r>
        <w:rPr>
          <w:sz w:val="28"/>
          <w:szCs w:val="28"/>
        </w:rPr>
        <w:lastRenderedPageBreak/>
        <w:t>P</w:t>
      </w:r>
      <w:r w:rsidRPr="00A22F9F">
        <w:rPr>
          <w:sz w:val="28"/>
          <w:szCs w:val="28"/>
        </w:rPr>
        <w:t xml:space="preserve">ower </w:t>
      </w:r>
      <w:r>
        <w:rPr>
          <w:sz w:val="28"/>
          <w:szCs w:val="28"/>
        </w:rPr>
        <w:t>e</w:t>
      </w:r>
      <w:r w:rsidRPr="00A22F9F">
        <w:rPr>
          <w:sz w:val="28"/>
          <w:szCs w:val="28"/>
        </w:rPr>
        <w:t xml:space="preserve">fficiency </w:t>
      </w:r>
      <w:r>
        <w:rPr>
          <w:sz w:val="28"/>
          <w:szCs w:val="28"/>
        </w:rPr>
        <w:t>=</w:t>
      </w:r>
      <w:r w:rsidR="0054579F">
        <w:rPr>
          <w:sz w:val="28"/>
          <w:szCs w:val="28"/>
        </w:rPr>
        <w:t xml:space="preserve"> </w:t>
      </w:r>
      <w:r w:rsidRPr="00C440FD">
        <w:rPr>
          <w:b/>
          <w:sz w:val="28"/>
          <w:szCs w:val="28"/>
        </w:rPr>
        <w:t>(AC output power / DC input power) x 100 %</w:t>
      </w:r>
    </w:p>
    <w:p w:rsidR="00525FB8" w:rsidRDefault="00525FB8" w:rsidP="00525FB8">
      <w:pPr>
        <w:rPr>
          <w:sz w:val="28"/>
          <w:szCs w:val="28"/>
        </w:rPr>
      </w:pPr>
      <w:r>
        <w:rPr>
          <w:sz w:val="28"/>
          <w:szCs w:val="28"/>
        </w:rPr>
        <w:t>Bandwidth (</w:t>
      </w:r>
      <w:proofErr w:type="spellStart"/>
      <w:r w:rsidRPr="00730637">
        <w:rPr>
          <w:b/>
          <w:i/>
          <w:sz w:val="28"/>
          <w:szCs w:val="28"/>
        </w:rPr>
        <w:t>f</w:t>
      </w:r>
      <w:r w:rsidRPr="00730637">
        <w:rPr>
          <w:b/>
          <w:sz w:val="28"/>
          <w:szCs w:val="28"/>
          <w:vertAlign w:val="subscript"/>
        </w:rPr>
        <w:t>H</w:t>
      </w:r>
      <w:r w:rsidRPr="00730637">
        <w:rPr>
          <w:b/>
          <w:sz w:val="28"/>
          <w:szCs w:val="28"/>
        </w:rPr>
        <w:t>-</w:t>
      </w:r>
      <w:r w:rsidRPr="00730637">
        <w:rPr>
          <w:b/>
          <w:i/>
          <w:sz w:val="28"/>
          <w:szCs w:val="28"/>
        </w:rPr>
        <w:t>f</w:t>
      </w:r>
      <w:r w:rsidRPr="00730637">
        <w:rPr>
          <w:b/>
          <w:sz w:val="28"/>
          <w:szCs w:val="28"/>
          <w:vertAlign w:val="subscript"/>
        </w:rPr>
        <w:t>L</w:t>
      </w:r>
      <w:proofErr w:type="spellEnd"/>
      <w:r>
        <w:rPr>
          <w:sz w:val="28"/>
          <w:szCs w:val="28"/>
        </w:rPr>
        <w:t>)</w:t>
      </w:r>
      <w:r w:rsidR="0054579F">
        <w:rPr>
          <w:sz w:val="28"/>
          <w:szCs w:val="28"/>
        </w:rPr>
        <w:t xml:space="preserve"> </w:t>
      </w:r>
      <w:r>
        <w:rPr>
          <w:sz w:val="28"/>
          <w:szCs w:val="28"/>
        </w:rPr>
        <w:t>=</w:t>
      </w:r>
    </w:p>
    <w:p w:rsidR="007A7FE2" w:rsidRDefault="007A7FE2" w:rsidP="00525FB8">
      <w:pPr>
        <w:rPr>
          <w:sz w:val="28"/>
          <w:szCs w:val="28"/>
        </w:rPr>
      </w:pPr>
    </w:p>
    <w:p w:rsidR="00525FB8" w:rsidRPr="00FF345C" w:rsidRDefault="00525FB8" w:rsidP="00525FB8">
      <w:pPr>
        <w:tabs>
          <w:tab w:val="left" w:pos="0"/>
        </w:tabs>
        <w:jc w:val="both"/>
        <w:rPr>
          <w:rFonts w:ascii="Arial" w:hAnsi="Arial" w:cs="Arial"/>
          <w:b/>
          <w:sz w:val="24"/>
          <w:szCs w:val="24"/>
          <w:u w:val="single"/>
        </w:rPr>
      </w:pPr>
      <w:r w:rsidRPr="00C737FA">
        <w:rPr>
          <w:rFonts w:ascii="Arial" w:hAnsi="Arial" w:cs="Arial"/>
          <w:b/>
          <w:sz w:val="24"/>
          <w:szCs w:val="24"/>
          <w:u w:val="single"/>
        </w:rPr>
        <w:t>Calculation:</w:t>
      </w:r>
    </w:p>
    <w:p w:rsidR="00525FB8" w:rsidRPr="00A22F9F" w:rsidRDefault="00525FB8" w:rsidP="00525FB8">
      <w:pPr>
        <w:rPr>
          <w:b/>
          <w:sz w:val="28"/>
          <w:szCs w:val="28"/>
          <w:u w:val="single"/>
        </w:rPr>
      </w:pPr>
    </w:p>
    <w:p w:rsidR="00525FB8" w:rsidRDefault="00525FB8" w:rsidP="00525FB8">
      <w:pPr>
        <w:ind w:left="720" w:hanging="720"/>
        <w:rPr>
          <w:sz w:val="28"/>
          <w:szCs w:val="28"/>
        </w:rPr>
      </w:pPr>
      <w:r w:rsidRPr="00A22F9F">
        <w:rPr>
          <w:sz w:val="28"/>
          <w:szCs w:val="28"/>
        </w:rPr>
        <w:t>Under zero signal condition:</w:t>
      </w:r>
      <w:r>
        <w:rPr>
          <w:sz w:val="28"/>
          <w:szCs w:val="28"/>
        </w:rPr>
        <w:t>-</w:t>
      </w:r>
    </w:p>
    <w:p w:rsidR="00525FB8" w:rsidRDefault="00525FB8" w:rsidP="00525FB8">
      <w:pPr>
        <w:ind w:left="720" w:hanging="720"/>
        <w:rPr>
          <w:sz w:val="28"/>
          <w:szCs w:val="28"/>
        </w:rPr>
      </w:pPr>
    </w:p>
    <w:p w:rsidR="00525FB8" w:rsidRPr="00A22F9F" w:rsidRDefault="00525FB8" w:rsidP="00525FB8">
      <w:pPr>
        <w:rPr>
          <w:sz w:val="32"/>
          <w:szCs w:val="32"/>
          <w:vertAlign w:val="subscript"/>
        </w:rPr>
      </w:pPr>
      <w:r w:rsidRPr="00A22F9F">
        <w:rPr>
          <w:sz w:val="32"/>
          <w:szCs w:val="32"/>
        </w:rPr>
        <w:t>I</w:t>
      </w:r>
      <w:r>
        <w:rPr>
          <w:sz w:val="32"/>
          <w:szCs w:val="32"/>
          <w:vertAlign w:val="subscript"/>
        </w:rPr>
        <w:t>C</w:t>
      </w:r>
      <w:r w:rsidRPr="00A22F9F">
        <w:rPr>
          <w:sz w:val="32"/>
          <w:szCs w:val="32"/>
        </w:rPr>
        <w:t xml:space="preserve"> = </w:t>
      </w:r>
      <w:r>
        <w:rPr>
          <w:sz w:val="32"/>
          <w:szCs w:val="32"/>
        </w:rPr>
        <w:t>V</w:t>
      </w:r>
      <w:r w:rsidRPr="00D929EE">
        <w:rPr>
          <w:sz w:val="32"/>
          <w:szCs w:val="32"/>
          <w:vertAlign w:val="subscript"/>
        </w:rPr>
        <w:t>C</w:t>
      </w:r>
      <w:r w:rsidRPr="00D929EE">
        <w:rPr>
          <w:b/>
          <w:sz w:val="32"/>
          <w:szCs w:val="32"/>
        </w:rPr>
        <w:t>/</w:t>
      </w:r>
      <w:r>
        <w:rPr>
          <w:sz w:val="32"/>
          <w:szCs w:val="32"/>
        </w:rPr>
        <w:t xml:space="preserve"> R</w:t>
      </w:r>
      <w:r w:rsidRPr="00D929EE">
        <w:rPr>
          <w:sz w:val="32"/>
          <w:szCs w:val="32"/>
          <w:vertAlign w:val="subscript"/>
        </w:rPr>
        <w:t>C</w:t>
      </w:r>
    </w:p>
    <w:p w:rsidR="00525FB8" w:rsidRPr="008F1D7D" w:rsidRDefault="00525FB8" w:rsidP="00525FB8">
      <w:pPr>
        <w:tabs>
          <w:tab w:val="left" w:pos="2660"/>
        </w:tabs>
        <w:ind w:left="720" w:hanging="720"/>
        <w:rPr>
          <w:sz w:val="32"/>
          <w:szCs w:val="32"/>
        </w:rPr>
      </w:pPr>
    </w:p>
    <w:p w:rsidR="00525FB8" w:rsidRPr="00A22F9F" w:rsidRDefault="00525FB8" w:rsidP="00525FB8">
      <w:pPr>
        <w:rPr>
          <w:b/>
          <w:sz w:val="28"/>
          <w:szCs w:val="28"/>
          <w:u w:val="single"/>
        </w:rPr>
      </w:pPr>
      <w:r w:rsidRPr="00A22F9F">
        <w:rPr>
          <w:b/>
          <w:sz w:val="28"/>
          <w:szCs w:val="28"/>
          <w:u w:val="single"/>
        </w:rPr>
        <w:t xml:space="preserve"> GRAPH:</w:t>
      </w:r>
    </w:p>
    <w:p w:rsidR="00525FB8" w:rsidRDefault="00525FB8" w:rsidP="00525FB8">
      <w:pPr>
        <w:ind w:left="720" w:hanging="720"/>
        <w:rPr>
          <w:b/>
          <w:u w:val="single"/>
        </w:rPr>
      </w:pPr>
    </w:p>
    <w:p w:rsidR="00525FB8" w:rsidRDefault="00525FB8" w:rsidP="00525FB8">
      <w:pPr>
        <w:ind w:left="720" w:hanging="720"/>
        <w:rPr>
          <w:b/>
          <w:u w:val="single"/>
        </w:rPr>
      </w:pPr>
      <w:r w:rsidRPr="000A4DC1">
        <w:rPr>
          <w:b/>
          <w:noProof/>
          <w:u w:val="single"/>
          <w:lang w:val="en-IN" w:eastAsia="en-IN"/>
        </w:rPr>
        <w:drawing>
          <wp:inline distT="0" distB="0" distL="0" distR="0">
            <wp:extent cx="5457825" cy="2886075"/>
            <wp:effectExtent l="0" t="0" r="9525"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5457825" cy="2886075"/>
                    </a:xfrm>
                    <a:prstGeom prst="rect">
                      <a:avLst/>
                    </a:prstGeom>
                    <a:solidFill>
                      <a:srgbClr val="000000"/>
                    </a:solidFill>
                    <a:ln>
                      <a:noFill/>
                    </a:ln>
                  </pic:spPr>
                </pic:pic>
              </a:graphicData>
            </a:graphic>
          </wp:inline>
        </w:drawing>
      </w:r>
    </w:p>
    <w:p w:rsidR="001212C2" w:rsidRPr="00F11DFA" w:rsidRDefault="001212C2" w:rsidP="001212C2">
      <w:pPr>
        <w:spacing w:before="432"/>
        <w:rPr>
          <w:rFonts w:ascii="Arial" w:hAnsi="Arial" w:cs="Arial"/>
          <w:b/>
          <w:sz w:val="24"/>
          <w:szCs w:val="24"/>
          <w:u w:val="single"/>
        </w:rPr>
      </w:pPr>
      <w:r>
        <w:rPr>
          <w:rFonts w:ascii="Arial" w:hAnsi="Arial" w:cs="Arial"/>
          <w:b/>
          <w:sz w:val="24"/>
          <w:szCs w:val="24"/>
          <w:u w:val="single"/>
        </w:rPr>
        <w:t>Calculation</w:t>
      </w:r>
      <w:r w:rsidRPr="00F11DFA">
        <w:rPr>
          <w:rFonts w:ascii="Arial" w:hAnsi="Arial" w:cs="Arial"/>
          <w:b/>
          <w:sz w:val="24"/>
          <w:szCs w:val="24"/>
          <w:u w:val="single"/>
        </w:rPr>
        <w:t>:</w:t>
      </w:r>
    </w:p>
    <w:p w:rsidR="001212C2" w:rsidRDefault="001212C2" w:rsidP="001212C2">
      <w:pPr>
        <w:spacing w:before="432"/>
        <w:rPr>
          <w:rFonts w:ascii="Arial" w:hAnsi="Arial" w:cs="Arial"/>
          <w:b/>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54579F" w:rsidRDefault="0054579F" w:rsidP="001212C2">
      <w:pPr>
        <w:spacing w:before="432"/>
        <w:rPr>
          <w:b/>
          <w:sz w:val="32"/>
          <w:szCs w:val="32"/>
          <w:u w:val="single"/>
        </w:rPr>
      </w:pPr>
    </w:p>
    <w:p w:rsidR="0054579F" w:rsidRDefault="0054579F" w:rsidP="001212C2">
      <w:pPr>
        <w:spacing w:before="432"/>
        <w:rPr>
          <w:b/>
          <w:sz w:val="32"/>
          <w:szCs w:val="32"/>
          <w:u w:val="single"/>
        </w:rPr>
      </w:pPr>
    </w:p>
    <w:p w:rsidR="0054579F" w:rsidRDefault="0054579F" w:rsidP="001212C2">
      <w:pPr>
        <w:spacing w:before="432"/>
        <w:rPr>
          <w:b/>
          <w:sz w:val="32"/>
          <w:szCs w:val="32"/>
          <w:u w:val="single"/>
        </w:rPr>
      </w:pPr>
    </w:p>
    <w:p w:rsidR="001212C2" w:rsidRPr="0041259C" w:rsidRDefault="001212C2" w:rsidP="001212C2">
      <w:pPr>
        <w:spacing w:before="432"/>
        <w:rPr>
          <w:rFonts w:ascii="Arial" w:hAnsi="Arial" w:cs="Arial"/>
          <w:b/>
          <w:sz w:val="24"/>
          <w:szCs w:val="24"/>
          <w:u w:val="single"/>
        </w:rPr>
      </w:pPr>
      <w:r w:rsidRPr="0041259C">
        <w:rPr>
          <w:rFonts w:ascii="Arial" w:hAnsi="Arial" w:cs="Arial"/>
          <w:b/>
          <w:sz w:val="24"/>
          <w:szCs w:val="24"/>
          <w:u w:val="single"/>
        </w:rPr>
        <w:t>Discussion</w:t>
      </w:r>
      <w:r>
        <w:rPr>
          <w:rFonts w:ascii="Arial" w:hAnsi="Arial" w:cs="Arial"/>
          <w:b/>
          <w:sz w:val="24"/>
          <w:szCs w:val="24"/>
          <w:u w:val="single"/>
        </w:rPr>
        <w:t>:</w:t>
      </w:r>
    </w:p>
    <w:p w:rsidR="001212C2" w:rsidRDefault="001212C2" w:rsidP="001212C2">
      <w:pPr>
        <w:spacing w:before="432"/>
        <w:rPr>
          <w:b/>
          <w:sz w:val="32"/>
          <w:szCs w:val="32"/>
          <w:u w:val="single"/>
        </w:rPr>
      </w:pPr>
    </w:p>
    <w:p w:rsidR="001212C2" w:rsidRDefault="001212C2" w:rsidP="001212C2">
      <w:pPr>
        <w:spacing w:before="432"/>
        <w:rPr>
          <w:b/>
          <w:sz w:val="32"/>
          <w:szCs w:val="32"/>
          <w:u w:val="single"/>
        </w:rPr>
      </w:pPr>
    </w:p>
    <w:p w:rsidR="001212C2" w:rsidRDefault="001212C2" w:rsidP="001212C2">
      <w:pPr>
        <w:ind w:left="360"/>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r>
        <w:rPr>
          <w:rFonts w:ascii="Arial" w:hAnsi="Arial" w:cs="Arial"/>
          <w:b/>
          <w:sz w:val="24"/>
          <w:szCs w:val="24"/>
          <w:u w:val="single"/>
        </w:rPr>
        <w:lastRenderedPageBreak/>
        <w:t>Questionnaires:</w:t>
      </w: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pPr>
        <w:spacing w:after="144"/>
        <w:ind w:left="90"/>
        <w:rPr>
          <w:rFonts w:ascii="Arial" w:hAnsi="Arial" w:cs="Arial"/>
          <w:b/>
          <w:sz w:val="24"/>
          <w:szCs w:val="24"/>
          <w:u w:val="single"/>
        </w:rPr>
      </w:pPr>
    </w:p>
    <w:p w:rsidR="001212C2" w:rsidRDefault="001212C2" w:rsidP="001212C2"/>
    <w:tbl>
      <w:tblPr>
        <w:tblStyle w:val="TableGrid"/>
        <w:tblpPr w:leftFromText="180" w:rightFromText="180" w:vertAnchor="text" w:horzAnchor="margin" w:tblpXSpec="center" w:tblpY="-23"/>
        <w:tblW w:w="0" w:type="auto"/>
        <w:tblLook w:val="04A0" w:firstRow="1" w:lastRow="0" w:firstColumn="1" w:lastColumn="0" w:noHBand="0" w:noVBand="1"/>
      </w:tblPr>
      <w:tblGrid>
        <w:gridCol w:w="2405"/>
        <w:gridCol w:w="6289"/>
      </w:tblGrid>
      <w:tr w:rsidR="001212C2" w:rsidTr="00660660">
        <w:trPr>
          <w:trHeight w:val="266"/>
        </w:trPr>
        <w:tc>
          <w:tcPr>
            <w:tcW w:w="8694" w:type="dxa"/>
            <w:gridSpan w:val="2"/>
          </w:tcPr>
          <w:p w:rsidR="001212C2" w:rsidRDefault="001212C2" w:rsidP="00660660">
            <w:pPr>
              <w:jc w:val="center"/>
              <w:rPr>
                <w:rFonts w:ascii="Arial" w:hAnsi="Arial" w:cs="Arial"/>
                <w:szCs w:val="24"/>
              </w:rPr>
            </w:pPr>
            <w:r>
              <w:rPr>
                <w:rFonts w:ascii="Arial" w:hAnsi="Arial" w:cs="Arial"/>
                <w:b/>
              </w:rPr>
              <w:t>Grade awarded</w:t>
            </w:r>
          </w:p>
        </w:tc>
      </w:tr>
      <w:tr w:rsidR="001212C2" w:rsidTr="00660660">
        <w:trPr>
          <w:trHeight w:val="373"/>
        </w:trPr>
        <w:tc>
          <w:tcPr>
            <w:tcW w:w="2405" w:type="dxa"/>
          </w:tcPr>
          <w:p w:rsidR="001212C2" w:rsidRDefault="001212C2" w:rsidP="00660660">
            <w:pPr>
              <w:rPr>
                <w:rFonts w:ascii="Arial" w:hAnsi="Arial" w:cs="Arial"/>
                <w:szCs w:val="24"/>
              </w:rPr>
            </w:pPr>
            <w:r>
              <w:rPr>
                <w:rFonts w:ascii="Arial" w:hAnsi="Arial" w:cs="Arial"/>
                <w:b/>
              </w:rPr>
              <w:t>Lab record</w:t>
            </w:r>
          </w:p>
        </w:tc>
        <w:tc>
          <w:tcPr>
            <w:tcW w:w="6288" w:type="dxa"/>
          </w:tcPr>
          <w:p w:rsidR="001212C2" w:rsidRDefault="001212C2" w:rsidP="00660660">
            <w:pPr>
              <w:rPr>
                <w:rFonts w:ascii="Arial" w:hAnsi="Arial" w:cs="Arial"/>
                <w:szCs w:val="24"/>
              </w:rPr>
            </w:pPr>
          </w:p>
        </w:tc>
      </w:tr>
      <w:tr w:rsidR="001212C2" w:rsidTr="00660660">
        <w:trPr>
          <w:trHeight w:val="362"/>
        </w:trPr>
        <w:tc>
          <w:tcPr>
            <w:tcW w:w="2405" w:type="dxa"/>
          </w:tcPr>
          <w:p w:rsidR="001212C2" w:rsidRDefault="001212C2" w:rsidP="00660660">
            <w:pPr>
              <w:rPr>
                <w:rFonts w:ascii="Arial" w:hAnsi="Arial" w:cs="Arial"/>
                <w:b/>
              </w:rPr>
            </w:pPr>
            <w:r>
              <w:rPr>
                <w:rFonts w:ascii="Arial" w:hAnsi="Arial" w:cs="Arial"/>
                <w:b/>
              </w:rPr>
              <w:t>Lab Performance</w:t>
            </w:r>
          </w:p>
        </w:tc>
        <w:tc>
          <w:tcPr>
            <w:tcW w:w="6288" w:type="dxa"/>
          </w:tcPr>
          <w:p w:rsidR="001212C2" w:rsidRDefault="001212C2" w:rsidP="00660660">
            <w:pPr>
              <w:rPr>
                <w:rFonts w:ascii="Arial" w:hAnsi="Arial" w:cs="Arial"/>
                <w:szCs w:val="24"/>
              </w:rPr>
            </w:pPr>
          </w:p>
        </w:tc>
      </w:tr>
      <w:tr w:rsidR="001212C2" w:rsidTr="00660660">
        <w:trPr>
          <w:trHeight w:val="373"/>
        </w:trPr>
        <w:tc>
          <w:tcPr>
            <w:tcW w:w="2405" w:type="dxa"/>
          </w:tcPr>
          <w:p w:rsidR="001212C2" w:rsidRDefault="001212C2" w:rsidP="00660660">
            <w:pPr>
              <w:rPr>
                <w:rFonts w:ascii="Arial" w:hAnsi="Arial" w:cs="Arial"/>
                <w:b/>
              </w:rPr>
            </w:pPr>
            <w:r>
              <w:rPr>
                <w:rFonts w:ascii="Arial" w:hAnsi="Arial" w:cs="Arial"/>
                <w:b/>
              </w:rPr>
              <w:t>Viva</w:t>
            </w:r>
          </w:p>
        </w:tc>
        <w:tc>
          <w:tcPr>
            <w:tcW w:w="6288" w:type="dxa"/>
          </w:tcPr>
          <w:p w:rsidR="001212C2" w:rsidRDefault="001212C2" w:rsidP="00660660">
            <w:pPr>
              <w:rPr>
                <w:rFonts w:ascii="Arial" w:hAnsi="Arial" w:cs="Arial"/>
                <w:szCs w:val="24"/>
              </w:rPr>
            </w:pPr>
          </w:p>
        </w:tc>
      </w:tr>
      <w:tr w:rsidR="001212C2" w:rsidTr="00660660">
        <w:trPr>
          <w:trHeight w:val="141"/>
        </w:trPr>
        <w:tc>
          <w:tcPr>
            <w:tcW w:w="8694" w:type="dxa"/>
            <w:gridSpan w:val="2"/>
          </w:tcPr>
          <w:p w:rsidR="001212C2" w:rsidRDefault="001212C2" w:rsidP="00660660">
            <w:pPr>
              <w:spacing w:line="360" w:lineRule="auto"/>
              <w:rPr>
                <w:rFonts w:ascii="Arial" w:hAnsi="Arial" w:cs="Arial"/>
                <w:szCs w:val="24"/>
              </w:rPr>
            </w:pPr>
            <w:r w:rsidRPr="008C2B0F">
              <w:rPr>
                <w:rFonts w:ascii="Arial" w:hAnsi="Arial" w:cs="Arial"/>
                <w:b/>
              </w:rPr>
              <w:t>Teacher’s signature w</w:t>
            </w:r>
            <w:r>
              <w:rPr>
                <w:rFonts w:ascii="Arial" w:hAnsi="Arial" w:cs="Arial"/>
                <w:b/>
              </w:rPr>
              <w:t>ith date :-</w:t>
            </w:r>
          </w:p>
        </w:tc>
      </w:tr>
    </w:tbl>
    <w:p w:rsidR="00525FB8" w:rsidRDefault="00525FB8"/>
    <w:sectPr w:rsidR="00525FB8" w:rsidSect="0011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tentative="1">
      <w:start w:val="1"/>
      <w:numFmt w:val="none"/>
      <w:suff w:val="nothing"/>
      <w:lvlText w:val=""/>
      <w:lvlJc w:val="left"/>
      <w:pPr>
        <w:tabs>
          <w:tab w:val="left" w:pos="0"/>
        </w:tabs>
        <w:ind w:left="1008" w:hanging="1008"/>
      </w:pPr>
    </w:lvl>
    <w:lvl w:ilvl="5" w:tentative="1">
      <w:start w:val="1"/>
      <w:numFmt w:val="none"/>
      <w:suff w:val="nothing"/>
      <w:lvlText w:val=""/>
      <w:lvlJc w:val="left"/>
      <w:pPr>
        <w:tabs>
          <w:tab w:val="left" w:pos="0"/>
        </w:tabs>
        <w:ind w:left="1152" w:hanging="1152"/>
      </w:pPr>
    </w:lvl>
    <w:lvl w:ilvl="6" w:tentative="1">
      <w:start w:val="1"/>
      <w:numFmt w:val="none"/>
      <w:suff w:val="nothing"/>
      <w:lvlText w:val=""/>
      <w:lvlJc w:val="left"/>
      <w:pPr>
        <w:tabs>
          <w:tab w:val="left" w:pos="0"/>
        </w:tabs>
        <w:ind w:left="1296" w:hanging="1296"/>
      </w:pPr>
    </w:lvl>
    <w:lvl w:ilvl="7" w:tentative="1">
      <w:start w:val="1"/>
      <w:numFmt w:val="none"/>
      <w:suff w:val="nothing"/>
      <w:lvlText w:val=""/>
      <w:lvlJc w:val="left"/>
      <w:pPr>
        <w:tabs>
          <w:tab w:val="left" w:pos="0"/>
        </w:tabs>
        <w:ind w:left="1440" w:hanging="1440"/>
      </w:pPr>
    </w:lvl>
    <w:lvl w:ilvl="8" w:tentative="1">
      <w:start w:val="1"/>
      <w:numFmt w:val="none"/>
      <w:suff w:val="nothing"/>
      <w:lvlText w:val=""/>
      <w:lvlJc w:val="left"/>
      <w:pPr>
        <w:tabs>
          <w:tab w:val="left"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25FB8"/>
    <w:rsid w:val="00036C14"/>
    <w:rsid w:val="00116452"/>
    <w:rsid w:val="001212C2"/>
    <w:rsid w:val="00133C17"/>
    <w:rsid w:val="001D13A8"/>
    <w:rsid w:val="00472195"/>
    <w:rsid w:val="00525FB8"/>
    <w:rsid w:val="0054579F"/>
    <w:rsid w:val="00685932"/>
    <w:rsid w:val="006C5A99"/>
    <w:rsid w:val="007A7FE2"/>
    <w:rsid w:val="00873322"/>
    <w:rsid w:val="00AC72A9"/>
    <w:rsid w:val="00CF7312"/>
    <w:rsid w:val="00E0739D"/>
    <w:rsid w:val="00FA67E9"/>
    <w:rsid w:val="00F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309C1-B909-4851-B5C1-E08D7DB4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452"/>
  </w:style>
  <w:style w:type="paragraph" w:styleId="Heading4">
    <w:name w:val="heading 4"/>
    <w:basedOn w:val="Normal"/>
    <w:next w:val="Normal"/>
    <w:link w:val="Heading4Char"/>
    <w:qFormat/>
    <w:rsid w:val="00525FB8"/>
    <w:pPr>
      <w:keepNext/>
      <w:tabs>
        <w:tab w:val="left" w:pos="8430"/>
      </w:tabs>
      <w:suppressAutoHyphens/>
      <w:spacing w:after="0" w:line="240" w:lineRule="auto"/>
      <w:jc w:val="center"/>
      <w:outlineLvl w:val="3"/>
    </w:pPr>
    <w:rPr>
      <w:rFonts w:ascii="Times New Roman" w:eastAsia="Times New Roman" w:hAnsi="Times New Roman" w:cs="Times New Roman"/>
      <w:b/>
      <w:bCs/>
      <w:color w:val="000000"/>
      <w:sz w:val="20"/>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25FB8"/>
    <w:rPr>
      <w:rFonts w:ascii="Times New Roman" w:eastAsia="Times New Roman" w:hAnsi="Times New Roman" w:cs="Times New Roman"/>
      <w:b/>
      <w:bCs/>
      <w:color w:val="000000"/>
      <w:sz w:val="20"/>
      <w:szCs w:val="20"/>
      <w:u w:val="single"/>
      <w:lang w:eastAsia="zh-CN"/>
    </w:rPr>
  </w:style>
  <w:style w:type="character" w:styleId="Emphasis">
    <w:name w:val="Emphasis"/>
    <w:basedOn w:val="DefaultParagraphFont"/>
    <w:uiPriority w:val="20"/>
    <w:qFormat/>
    <w:rsid w:val="00525FB8"/>
    <w:rPr>
      <w:i/>
      <w:iCs/>
    </w:rPr>
  </w:style>
  <w:style w:type="paragraph" w:styleId="BalloonText">
    <w:name w:val="Balloon Text"/>
    <w:basedOn w:val="Normal"/>
    <w:link w:val="BalloonTextChar"/>
    <w:uiPriority w:val="99"/>
    <w:semiHidden/>
    <w:unhideWhenUsed/>
    <w:rsid w:val="0052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FB8"/>
    <w:rPr>
      <w:rFonts w:ascii="Tahoma" w:hAnsi="Tahoma" w:cs="Tahoma"/>
      <w:sz w:val="16"/>
      <w:szCs w:val="16"/>
    </w:rPr>
  </w:style>
  <w:style w:type="table" w:styleId="TableGrid">
    <w:name w:val="Table Grid"/>
    <w:basedOn w:val="TableNormal"/>
    <w:uiPriority w:val="59"/>
    <w:rsid w:val="001212C2"/>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win7</cp:lastModifiedBy>
  <cp:revision>14</cp:revision>
  <dcterms:created xsi:type="dcterms:W3CDTF">2020-12-08T15:13:00Z</dcterms:created>
  <dcterms:modified xsi:type="dcterms:W3CDTF">2020-12-11T08:07:00Z</dcterms:modified>
</cp:coreProperties>
</file>