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2FC68" w14:textId="77777777" w:rsidR="009901F7" w:rsidRDefault="00000000">
      <w:pPr>
        <w:spacing w:after="120"/>
      </w:pPr>
      <w:r>
        <w:rPr>
          <w:b/>
          <w:bCs/>
          <w:color w:val="1F3864"/>
          <w:sz w:val="48"/>
          <w:szCs w:val="48"/>
        </w:rPr>
        <w:t>High-Level Design (HLD)</w:t>
      </w:r>
    </w:p>
    <w:p w14:paraId="3929C1DA" w14:textId="77777777" w:rsidR="009901F7" w:rsidRDefault="00000000">
      <w:pPr>
        <w:spacing w:after="300"/>
      </w:pPr>
      <w:r>
        <w:rPr>
          <w:b/>
          <w:bCs/>
          <w:color w:val="2F5496"/>
          <w:sz w:val="30"/>
          <w:szCs w:val="30"/>
        </w:rPr>
        <w:t>Multimodal RAG System for Apparel Product Search &amp; Q&amp;A</w:t>
      </w:r>
    </w:p>
    <w:p w14:paraId="11FE9826" w14:textId="77777777" w:rsidR="009901F7" w:rsidRDefault="00000000">
      <w:pPr>
        <w:spacing w:after="160"/>
      </w:pPr>
      <w:r>
        <w:rPr>
          <w:b/>
          <w:bCs/>
        </w:rPr>
        <w:t xml:space="preserve">Version: </w:t>
      </w:r>
      <w:r>
        <w:t>1.0</w:t>
      </w:r>
    </w:p>
    <w:p w14:paraId="6F1FA179" w14:textId="77777777" w:rsidR="009901F7" w:rsidRDefault="00000000">
      <w:pPr>
        <w:spacing w:after="160"/>
      </w:pPr>
      <w:r>
        <w:rPr>
          <w:b/>
          <w:bCs/>
        </w:rPr>
        <w:t xml:space="preserve">Tech Stack: </w:t>
      </w:r>
      <w:r>
        <w:t>Python, LangChain, PostgreSQL + pgvector, CLIP (image embeddings)</w:t>
      </w:r>
    </w:p>
    <w:p w14:paraId="2B829D96" w14:textId="77777777" w:rsidR="009901F7" w:rsidRDefault="00000000">
      <w:pPr>
        <w:spacing w:after="160"/>
      </w:pPr>
      <w:r>
        <w:rPr>
          <w:b/>
          <w:bCs/>
        </w:rPr>
        <w:t xml:space="preserve">Dataset: </w:t>
      </w:r>
      <w:r>
        <w:t>apparel_rag_dataset.zip — 150 SKUs (products.jsonl / products.csv + images/*.jpg)</w:t>
      </w:r>
    </w:p>
    <w:p w14:paraId="4CE45C6E" w14:textId="77777777" w:rsidR="009901F7" w:rsidRDefault="009901F7">
      <w:pPr>
        <w:spacing w:after="300"/>
      </w:pPr>
    </w:p>
    <w:p w14:paraId="6FBAD91A" w14:textId="77777777" w:rsidR="009901F7" w:rsidRDefault="00000000">
      <w:pPr>
        <w:pStyle w:val="Heading1"/>
        <w:spacing w:before="300" w:after="150"/>
      </w:pPr>
      <w:r>
        <w:t>1. Purpose</w:t>
      </w:r>
    </w:p>
    <w:p w14:paraId="6E279EEC" w14:textId="77777777" w:rsidR="009901F7" w:rsidRDefault="00000000">
      <w:pPr>
        <w:spacing w:after="160"/>
      </w:pPr>
      <w:r>
        <w:t>Design a Retrieval-Augmented Generation (RAG) system over an apparel catalog that can answer natural-language queries (“show me casual topwear for men under ₹1000”, “find something similar to this photo”) by retrieving relevant products — using both their text metadata and product images — and generating a grounded, LLM-composed answer.</w:t>
      </w:r>
    </w:p>
    <w:p w14:paraId="0108B3E8" w14:textId="77777777" w:rsidR="009901F7" w:rsidRDefault="00000000">
      <w:pPr>
        <w:pStyle w:val="Heading1"/>
        <w:spacing w:before="300" w:after="150"/>
      </w:pPr>
      <w:r>
        <w:t>2. Why This Dataset Instead of a Raw PDF</w:t>
      </w:r>
    </w:p>
    <w:p w14:paraId="45EA7B9C" w14:textId="77777777" w:rsidR="009901F7" w:rsidRDefault="00000000">
      <w:pPr>
        <w:spacing w:after="160"/>
      </w:pPr>
      <w:r>
        <w:t>This is the most important architectural decision in the system, so it is called out explicitly before anything else.</w:t>
      </w: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200"/>
        <w:gridCol w:w="4200"/>
      </w:tblGrid>
      <w:tr w:rsidR="009901F7" w14:paraId="48B7CC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2F5496"/>
          </w:tcPr>
          <w:p w14:paraId="4F94EF95" w14:textId="77777777" w:rsidR="009901F7" w:rsidRDefault="00000000">
            <w:r>
              <w:rPr>
                <w:b/>
                <w:bCs/>
                <w:color w:val="FFFFFF"/>
              </w:rPr>
              <w:t>Aspect</w:t>
            </w:r>
          </w:p>
        </w:tc>
        <w:tc>
          <w:tcPr>
            <w:tcW w:w="4200" w:type="dxa"/>
            <w:shd w:val="clear" w:color="auto" w:fill="2F5496"/>
          </w:tcPr>
          <w:p w14:paraId="1FB7F941" w14:textId="77777777" w:rsidR="009901F7" w:rsidRDefault="00000000">
            <w:r>
              <w:rPr>
                <w:b/>
                <w:bCs/>
                <w:color w:val="FFFFFF"/>
              </w:rPr>
              <w:t>Raw PDF (e.g., a catalog PDF export)</w:t>
            </w:r>
          </w:p>
        </w:tc>
        <w:tc>
          <w:tcPr>
            <w:tcW w:w="4200" w:type="dxa"/>
            <w:shd w:val="clear" w:color="auto" w:fill="2F5496"/>
          </w:tcPr>
          <w:p w14:paraId="6FE1E915" w14:textId="77777777" w:rsidR="009901F7" w:rsidRDefault="00000000">
            <w:r>
              <w:rPr>
                <w:b/>
                <w:bCs/>
                <w:color w:val="FFFFFF"/>
              </w:rPr>
              <w:t>Structured Dataset (this dataset)</w:t>
            </w:r>
          </w:p>
        </w:tc>
      </w:tr>
      <w:tr w:rsidR="009901F7" w14:paraId="67ABF0F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</w:tcPr>
          <w:p w14:paraId="4E3ABBB5" w14:textId="77777777" w:rsidR="009901F7" w:rsidRDefault="00000000">
            <w:pPr>
              <w:spacing w:after="40"/>
            </w:pPr>
            <w:r>
              <w:t>Data shape</w:t>
            </w:r>
          </w:p>
        </w:tc>
        <w:tc>
          <w:tcPr>
            <w:tcW w:w="4200" w:type="dxa"/>
            <w:shd w:val="clear" w:color="auto" w:fill="FFFFFF"/>
          </w:tcPr>
          <w:p w14:paraId="3E3FF9E7" w14:textId="77777777" w:rsidR="009901F7" w:rsidRDefault="00000000">
            <w:pPr>
              <w:spacing w:after="40"/>
            </w:pPr>
            <w:r>
              <w:t>Unstructured blob — text, tables, and images are visually laid out for humans, not machines</w:t>
            </w:r>
          </w:p>
        </w:tc>
        <w:tc>
          <w:tcPr>
            <w:tcW w:w="4200" w:type="dxa"/>
            <w:shd w:val="clear" w:color="auto" w:fill="FFFFFF"/>
          </w:tcPr>
          <w:p w14:paraId="3762E304" w14:textId="77777777" w:rsidR="009901F7" w:rsidRDefault="00000000">
            <w:pPr>
              <w:spacing w:after="40"/>
            </w:pPr>
            <w:r>
              <w:t>Clean, pre-normalized fields per product: sku, title, category, gender, price_inr, description, tagline, image_file</w:t>
            </w:r>
          </w:p>
        </w:tc>
      </w:tr>
      <w:tr w:rsidR="009901F7" w14:paraId="33BDA2C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6FC"/>
          </w:tcPr>
          <w:p w14:paraId="4A47E568" w14:textId="77777777" w:rsidR="009901F7" w:rsidRDefault="00000000">
            <w:pPr>
              <w:spacing w:after="40"/>
            </w:pPr>
            <w:r>
              <w:t>Parsing effort</w:t>
            </w:r>
          </w:p>
        </w:tc>
        <w:tc>
          <w:tcPr>
            <w:tcW w:w="4200" w:type="dxa"/>
            <w:shd w:val="clear" w:color="auto" w:fill="F2F6FC"/>
          </w:tcPr>
          <w:p w14:paraId="4338B108" w14:textId="77777777" w:rsidR="009901F7" w:rsidRDefault="00000000">
            <w:pPr>
              <w:spacing w:after="40"/>
            </w:pPr>
            <w:r>
              <w:t>Requires OCR / layout parsing (e.g., PyMuPDF, Unstructured, Camelot for tables) to even recover which image belongs to which product description — apparel catalogs are notoriously bad for this (multi-column layouts, images floating away from captions)</w:t>
            </w:r>
          </w:p>
        </w:tc>
        <w:tc>
          <w:tcPr>
            <w:tcW w:w="4200" w:type="dxa"/>
            <w:shd w:val="clear" w:color="auto" w:fill="F2F6FC"/>
          </w:tcPr>
          <w:p w14:paraId="70EC491C" w14:textId="77777777" w:rsidR="009901F7" w:rsidRDefault="00000000">
            <w:pPr>
              <w:spacing w:after="40"/>
            </w:pPr>
            <w:r>
              <w:t>Zero parsing risk — image-to-metadata mapping is already explicit via image_file</w:t>
            </w:r>
          </w:p>
        </w:tc>
      </w:tr>
      <w:tr w:rsidR="009901F7" w14:paraId="3037499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</w:tcPr>
          <w:p w14:paraId="0D1A331D" w14:textId="77777777" w:rsidR="009901F7" w:rsidRDefault="00000000">
            <w:pPr>
              <w:spacing w:after="40"/>
            </w:pPr>
            <w:r>
              <w:t>Chunking</w:t>
            </w:r>
          </w:p>
        </w:tc>
        <w:tc>
          <w:tcPr>
            <w:tcW w:w="4200" w:type="dxa"/>
            <w:shd w:val="clear" w:color="auto" w:fill="FFFFFF"/>
          </w:tcPr>
          <w:p w14:paraId="4127A751" w14:textId="77777777" w:rsidR="009901F7" w:rsidRDefault="00000000">
            <w:pPr>
              <w:spacing w:after="40"/>
            </w:pPr>
            <w:r>
              <w:t>Ambiguous — a “chunk” of a PDF might cut a product description in half or merge two products together, hurting retrieval precision</w:t>
            </w:r>
          </w:p>
        </w:tc>
        <w:tc>
          <w:tcPr>
            <w:tcW w:w="4200" w:type="dxa"/>
            <w:shd w:val="clear" w:color="auto" w:fill="FFFFFF"/>
          </w:tcPr>
          <w:p w14:paraId="294AA8B7" w14:textId="77777777" w:rsidR="009901F7" w:rsidRDefault="00000000">
            <w:pPr>
              <w:spacing w:after="40"/>
            </w:pPr>
            <w:r>
              <w:t>Each row is already a natural, semantically complete chunk (one product = one chunk) — no chunking heuristics needed</w:t>
            </w:r>
          </w:p>
        </w:tc>
      </w:tr>
      <w:tr w:rsidR="009901F7" w14:paraId="3FA93D7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6FC"/>
          </w:tcPr>
          <w:p w14:paraId="540F599C" w14:textId="77777777" w:rsidR="009901F7" w:rsidRDefault="00000000">
            <w:pPr>
              <w:spacing w:after="40"/>
            </w:pPr>
            <w:r>
              <w:t>Metadata for filtering</w:t>
            </w:r>
          </w:p>
        </w:tc>
        <w:tc>
          <w:tcPr>
            <w:tcW w:w="4200" w:type="dxa"/>
            <w:shd w:val="clear" w:color="auto" w:fill="F2F6FC"/>
          </w:tcPr>
          <w:p w14:paraId="6BED8624" w14:textId="77777777" w:rsidR="009901F7" w:rsidRDefault="00000000">
            <w:pPr>
              <w:spacing w:after="40"/>
            </w:pPr>
            <w:r>
              <w:t>Buried in prose; hard to reliably extract price, category, gender for structured filters (e.g., “under ₹1000”, “Men’s”) without brittle regex/NER</w:t>
            </w:r>
          </w:p>
        </w:tc>
        <w:tc>
          <w:tcPr>
            <w:tcW w:w="4200" w:type="dxa"/>
            <w:shd w:val="clear" w:color="auto" w:fill="F2F6FC"/>
          </w:tcPr>
          <w:p w14:paraId="1240166E" w14:textId="77777777" w:rsidR="009901F7" w:rsidRDefault="00000000">
            <w:pPr>
              <w:spacing w:after="40"/>
            </w:pPr>
            <w:r>
              <w:t>Fields are already typed and queryable — enables hybrid retrieval (vector search + SQL WHERE filters) directly in Postgres</w:t>
            </w:r>
          </w:p>
        </w:tc>
      </w:tr>
      <w:tr w:rsidR="009901F7" w14:paraId="1B2E804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</w:tcPr>
          <w:p w14:paraId="5AA817AF" w14:textId="77777777" w:rsidR="009901F7" w:rsidRDefault="00000000">
            <w:pPr>
              <w:spacing w:after="40"/>
            </w:pPr>
            <w:r>
              <w:t>Image-text alignment</w:t>
            </w:r>
          </w:p>
        </w:tc>
        <w:tc>
          <w:tcPr>
            <w:tcW w:w="4200" w:type="dxa"/>
            <w:shd w:val="clear" w:color="auto" w:fill="FFFFFF"/>
          </w:tcPr>
          <w:p w14:paraId="7DA16E69" w14:textId="77777777" w:rsidR="009901F7" w:rsidRDefault="00000000">
            <w:pPr>
              <w:spacing w:after="40"/>
            </w:pPr>
            <w:r>
              <w:t>An image in a PDF has no guaranteed, reliable link to the exact text describing it (the classic “multimodal PDF” problem)</w:t>
            </w:r>
          </w:p>
        </w:tc>
        <w:tc>
          <w:tcPr>
            <w:tcW w:w="4200" w:type="dxa"/>
            <w:shd w:val="clear" w:color="auto" w:fill="FFFFFF"/>
          </w:tcPr>
          <w:p w14:paraId="3515AA2E" w14:textId="77777777" w:rsidR="009901F7" w:rsidRDefault="00000000">
            <w:pPr>
              <w:spacing w:after="40"/>
            </w:pPr>
            <w:r>
              <w:t>Each product row explicitly points to its own image (image_file), so text embedding and CLIP image embedding are trivially paired to the same sku at ingestion time</w:t>
            </w:r>
          </w:p>
        </w:tc>
      </w:tr>
      <w:tr w:rsidR="009901F7" w14:paraId="7CA09F5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6FC"/>
          </w:tcPr>
          <w:p w14:paraId="61FAF369" w14:textId="77777777" w:rsidR="009901F7" w:rsidRDefault="00000000">
            <w:pPr>
              <w:spacing w:after="40"/>
            </w:pPr>
            <w:r>
              <w:t>Noise</w:t>
            </w:r>
          </w:p>
        </w:tc>
        <w:tc>
          <w:tcPr>
            <w:tcW w:w="4200" w:type="dxa"/>
            <w:shd w:val="clear" w:color="auto" w:fill="F2F6FC"/>
          </w:tcPr>
          <w:p w14:paraId="7358ED04" w14:textId="77777777" w:rsidR="009901F7" w:rsidRDefault="00000000">
            <w:pPr>
              <w:spacing w:after="40"/>
            </w:pPr>
            <w:r>
              <w:t>Headers, footers, page numbers, marketing filler, and repeated boilerplate pollute embeddings</w:t>
            </w:r>
          </w:p>
        </w:tc>
        <w:tc>
          <w:tcPr>
            <w:tcW w:w="4200" w:type="dxa"/>
            <w:shd w:val="clear" w:color="auto" w:fill="F2F6FC"/>
          </w:tcPr>
          <w:p w14:paraId="3589A58B" w14:textId="77777777" w:rsidR="009901F7" w:rsidRDefault="00000000">
            <w:pPr>
              <w:spacing w:after="40"/>
            </w:pPr>
            <w:r>
              <w:t>Data is already clean and atomic — better embedding quality, better retrieval, less hallucination risk downstream</w:t>
            </w:r>
          </w:p>
        </w:tc>
      </w:tr>
      <w:tr w:rsidR="009901F7" w14:paraId="01DED1B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</w:tcPr>
          <w:p w14:paraId="390D77EA" w14:textId="77777777" w:rsidR="009901F7" w:rsidRDefault="00000000">
            <w:pPr>
              <w:spacing w:after="40"/>
            </w:pPr>
            <w:r>
              <w:t>Scalability of ingestion pipeline</w:t>
            </w:r>
          </w:p>
        </w:tc>
        <w:tc>
          <w:tcPr>
            <w:tcW w:w="4200" w:type="dxa"/>
            <w:shd w:val="clear" w:color="auto" w:fill="FFFFFF"/>
          </w:tcPr>
          <w:p w14:paraId="54BE258C" w14:textId="77777777" w:rsidR="009901F7" w:rsidRDefault="00000000">
            <w:pPr>
              <w:spacing w:after="40"/>
            </w:pPr>
            <w:r>
              <w:t>Every new catalog PDF needs bespoke parsing logic (fragile, breaks on layout changes)</w:t>
            </w:r>
          </w:p>
        </w:tc>
        <w:tc>
          <w:tcPr>
            <w:tcW w:w="4200" w:type="dxa"/>
            <w:shd w:val="clear" w:color="auto" w:fill="FFFFFF"/>
          </w:tcPr>
          <w:p w14:paraId="1DB34806" w14:textId="77777777" w:rsidR="009901F7" w:rsidRDefault="00000000">
            <w:pPr>
              <w:spacing w:after="40"/>
            </w:pPr>
            <w:r>
              <w:t>Any new catalog export in this JSONL/CSV + image-folder shape “just works” with the same ingestion code — reusable, catalog-agnostic pipeline</w:t>
            </w:r>
          </w:p>
        </w:tc>
      </w:tr>
    </w:tbl>
    <w:p w14:paraId="5C1F4007" w14:textId="77777777" w:rsidR="009901F7" w:rsidRDefault="009901F7">
      <w:pPr>
        <w:spacing w:after="200"/>
      </w:pPr>
    </w:p>
    <w:p w14:paraId="35E82663" w14:textId="77777777" w:rsidR="009901F7" w:rsidRDefault="00000000">
      <w:pPr>
        <w:spacing w:after="160"/>
      </w:pPr>
      <w:r>
        <w:rPr>
          <w:b/>
          <w:bCs/>
        </w:rPr>
        <w:t xml:space="preserve">Conclusion: </w:t>
      </w:r>
      <w:r>
        <w:t xml:space="preserve">Using the pre-structured dataset lets us skip an entire (and typically the buggiest) layer of a RAG pipeline — document parsing/chunking/OCR — and go straight to the reliable part: embedding clean, atomic, correctly-paired text + image </w:t>
      </w:r>
      <w:r>
        <w:lastRenderedPageBreak/>
        <w:t>records. It also unlocks structured metadata filtering (price range, gender, category) that a raw PDF would make very hard to do reliably. This dataset is essentially “pre-chunked, pre-parsed ground truth” for the RAG pipeline, which is exactly why it is used instead of a PDF.</w:t>
      </w:r>
    </w:p>
    <w:p w14:paraId="26156647" w14:textId="77777777" w:rsidR="009901F7" w:rsidRDefault="00000000">
      <w:pPr>
        <w:pStyle w:val="Heading1"/>
        <w:spacing w:before="300" w:after="150"/>
      </w:pPr>
      <w:r>
        <w:t>3. Tech Stack</w:t>
      </w: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200"/>
        <w:gridCol w:w="3700"/>
      </w:tblGrid>
      <w:tr w:rsidR="009901F7" w14:paraId="2CF5BC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F5496"/>
          </w:tcPr>
          <w:p w14:paraId="1E01821E" w14:textId="77777777" w:rsidR="009901F7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4200" w:type="dxa"/>
            <w:shd w:val="clear" w:color="auto" w:fill="2F5496"/>
          </w:tcPr>
          <w:p w14:paraId="3AE987F3" w14:textId="77777777" w:rsidR="009901F7" w:rsidRDefault="00000000">
            <w:r>
              <w:rPr>
                <w:b/>
                <w:bCs/>
                <w:color w:val="FFFFFF"/>
              </w:rPr>
              <w:t>Choice</w:t>
            </w:r>
          </w:p>
        </w:tc>
        <w:tc>
          <w:tcPr>
            <w:tcW w:w="3700" w:type="dxa"/>
            <w:shd w:val="clear" w:color="auto" w:fill="2F5496"/>
          </w:tcPr>
          <w:p w14:paraId="2C1140F5" w14:textId="77777777" w:rsidR="009901F7" w:rsidRDefault="00000000">
            <w:r>
              <w:rPr>
                <w:b/>
                <w:bCs/>
                <w:color w:val="FFFFFF"/>
              </w:rPr>
              <w:t>Reason</w:t>
            </w:r>
          </w:p>
        </w:tc>
      </w:tr>
      <w:tr w:rsidR="009901F7" w14:paraId="5060D6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6A3AA417" w14:textId="77777777" w:rsidR="009901F7" w:rsidRDefault="00000000">
            <w:pPr>
              <w:spacing w:after="40"/>
            </w:pPr>
            <w:r>
              <w:t>Orchestration</w:t>
            </w:r>
          </w:p>
        </w:tc>
        <w:tc>
          <w:tcPr>
            <w:tcW w:w="4200" w:type="dxa"/>
            <w:shd w:val="clear" w:color="auto" w:fill="FFFFFF"/>
          </w:tcPr>
          <w:p w14:paraId="66B600DC" w14:textId="77777777" w:rsidR="009901F7" w:rsidRDefault="00000000">
            <w:pPr>
              <w:spacing w:after="40"/>
            </w:pPr>
            <w:r>
              <w:t>LangChain (Python)</w:t>
            </w:r>
          </w:p>
        </w:tc>
        <w:tc>
          <w:tcPr>
            <w:tcW w:w="3700" w:type="dxa"/>
            <w:shd w:val="clear" w:color="auto" w:fill="FFFFFF"/>
          </w:tcPr>
          <w:p w14:paraId="6F4BF772" w14:textId="77777777" w:rsidR="009901F7" w:rsidRDefault="00000000">
            <w:pPr>
              <w:spacing w:after="40"/>
            </w:pPr>
            <w:r>
              <w:t>Provides retriever/chain abstractions, prompt templates, and easy swap-in of vector stores &amp; LLMs</w:t>
            </w:r>
          </w:p>
        </w:tc>
      </w:tr>
      <w:tr w:rsidR="009901F7" w14:paraId="6E5C20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C"/>
          </w:tcPr>
          <w:p w14:paraId="2E10450F" w14:textId="77777777" w:rsidR="009901F7" w:rsidRDefault="00000000">
            <w:pPr>
              <w:spacing w:after="40"/>
            </w:pPr>
            <w:r>
              <w:t>Vector Database</w:t>
            </w:r>
          </w:p>
        </w:tc>
        <w:tc>
          <w:tcPr>
            <w:tcW w:w="4200" w:type="dxa"/>
            <w:shd w:val="clear" w:color="auto" w:fill="F2F6FC"/>
          </w:tcPr>
          <w:p w14:paraId="41362245" w14:textId="77777777" w:rsidR="009901F7" w:rsidRDefault="00000000">
            <w:pPr>
              <w:spacing w:after="40"/>
            </w:pPr>
            <w:r>
              <w:t>PostgreSQL + pgvector</w:t>
            </w:r>
          </w:p>
        </w:tc>
        <w:tc>
          <w:tcPr>
            <w:tcW w:w="3700" w:type="dxa"/>
            <w:shd w:val="clear" w:color="auto" w:fill="F2F6FC"/>
          </w:tcPr>
          <w:p w14:paraId="54CD9864" w14:textId="77777777" w:rsidR="009901F7" w:rsidRDefault="00000000">
            <w:pPr>
              <w:spacing w:after="40"/>
            </w:pPr>
            <w:r>
              <w:t>Single database for both structured metadata (SQL) and vector similarity search (ANN via pgvector) — avoids running a separate vector DB; supports hybrid SQL + vector queries in one round trip</w:t>
            </w:r>
          </w:p>
        </w:tc>
      </w:tr>
      <w:tr w:rsidR="009901F7" w14:paraId="798562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5F5E5959" w14:textId="77777777" w:rsidR="009901F7" w:rsidRDefault="00000000">
            <w:pPr>
              <w:spacing w:after="40"/>
            </w:pPr>
            <w:r>
              <w:t>Text Embeddings</w:t>
            </w:r>
          </w:p>
        </w:tc>
        <w:tc>
          <w:tcPr>
            <w:tcW w:w="4200" w:type="dxa"/>
            <w:shd w:val="clear" w:color="auto" w:fill="FFFFFF"/>
          </w:tcPr>
          <w:p w14:paraId="419696B4" w14:textId="77777777" w:rsidR="009901F7" w:rsidRDefault="00000000">
            <w:pPr>
              <w:spacing w:after="40"/>
            </w:pPr>
            <w:r>
              <w:t>Text embedding model (e.g., OpenAI text-embedding-3-small / open-source bge-small) via LangChain embeddings interface</w:t>
            </w:r>
          </w:p>
        </w:tc>
        <w:tc>
          <w:tcPr>
            <w:tcW w:w="3700" w:type="dxa"/>
            <w:shd w:val="clear" w:color="auto" w:fill="FFFFFF"/>
          </w:tcPr>
          <w:p w14:paraId="49205C65" w14:textId="77777777" w:rsidR="009901F7" w:rsidRDefault="00000000">
            <w:pPr>
              <w:spacing w:after="40"/>
            </w:pPr>
            <w:r>
              <w:t>Embeds title + description + tagline + category + gender into a dense vector for semantic text search</w:t>
            </w:r>
          </w:p>
        </w:tc>
      </w:tr>
      <w:tr w:rsidR="009901F7" w14:paraId="7D1A41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C"/>
          </w:tcPr>
          <w:p w14:paraId="0D2D84E9" w14:textId="77777777" w:rsidR="009901F7" w:rsidRDefault="00000000">
            <w:pPr>
              <w:spacing w:after="40"/>
            </w:pPr>
            <w:r>
              <w:t>Image Embeddings</w:t>
            </w:r>
          </w:p>
        </w:tc>
        <w:tc>
          <w:tcPr>
            <w:tcW w:w="4200" w:type="dxa"/>
            <w:shd w:val="clear" w:color="auto" w:fill="F2F6FC"/>
          </w:tcPr>
          <w:p w14:paraId="2650981E" w14:textId="77777777" w:rsidR="009901F7" w:rsidRDefault="00000000">
            <w:pPr>
              <w:spacing w:after="40"/>
            </w:pPr>
            <w:r>
              <w:t>CLIP (openai/clip-vit-base-patch32 or similar, via transformers/open_clip)</w:t>
            </w:r>
          </w:p>
        </w:tc>
        <w:tc>
          <w:tcPr>
            <w:tcW w:w="3700" w:type="dxa"/>
            <w:shd w:val="clear" w:color="auto" w:fill="F2F6FC"/>
          </w:tcPr>
          <w:p w14:paraId="7CE87696" w14:textId="77777777" w:rsidR="009901F7" w:rsidRDefault="00000000">
            <w:pPr>
              <w:spacing w:after="40"/>
            </w:pPr>
            <w:r>
              <w:t>CLIP puts images and text into the same embedding space, enabling image↔text and image↔image similarity search (e.g., “find products similar to this photo”)</w:t>
            </w:r>
          </w:p>
        </w:tc>
      </w:tr>
      <w:tr w:rsidR="009901F7" w14:paraId="669723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734E5E80" w14:textId="77777777" w:rsidR="009901F7" w:rsidRDefault="00000000">
            <w:pPr>
              <w:spacing w:after="40"/>
            </w:pPr>
            <w:r>
              <w:t>Generation LLM</w:t>
            </w:r>
          </w:p>
        </w:tc>
        <w:tc>
          <w:tcPr>
            <w:tcW w:w="4200" w:type="dxa"/>
            <w:shd w:val="clear" w:color="auto" w:fill="FFFFFF"/>
          </w:tcPr>
          <w:p w14:paraId="208C4079" w14:textId="77777777" w:rsidR="009901F7" w:rsidRDefault="00000000">
            <w:pPr>
              <w:spacing w:after="40"/>
            </w:pPr>
            <w:r>
              <w:t>Any chat LLM via LangChain's ChatModel interface (e.g., Claude/GPT)</w:t>
            </w:r>
          </w:p>
        </w:tc>
        <w:tc>
          <w:tcPr>
            <w:tcW w:w="3700" w:type="dxa"/>
            <w:shd w:val="clear" w:color="auto" w:fill="FFFFFF"/>
          </w:tcPr>
          <w:p w14:paraId="3F92320E" w14:textId="77777777" w:rsidR="009901F7" w:rsidRDefault="00000000">
            <w:pPr>
              <w:spacing w:after="40"/>
            </w:pPr>
            <w:r>
              <w:t>Synthesizes the final natural-language answer from retrieved product context</w:t>
            </w:r>
          </w:p>
        </w:tc>
      </w:tr>
      <w:tr w:rsidR="009901F7" w14:paraId="486127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C"/>
          </w:tcPr>
          <w:p w14:paraId="4F3D5642" w14:textId="77777777" w:rsidR="009901F7" w:rsidRDefault="00000000">
            <w:pPr>
              <w:spacing w:after="40"/>
            </w:pPr>
            <w:r>
              <w:t>App / API layer</w:t>
            </w:r>
          </w:p>
        </w:tc>
        <w:tc>
          <w:tcPr>
            <w:tcW w:w="4200" w:type="dxa"/>
            <w:shd w:val="clear" w:color="auto" w:fill="F2F6FC"/>
          </w:tcPr>
          <w:p w14:paraId="7F230C39" w14:textId="77777777" w:rsidR="009901F7" w:rsidRDefault="00000000">
            <w:pPr>
              <w:spacing w:after="40"/>
            </w:pPr>
            <w:r>
              <w:t>Python (FastAPI, optional)</w:t>
            </w:r>
          </w:p>
        </w:tc>
        <w:tc>
          <w:tcPr>
            <w:tcW w:w="3700" w:type="dxa"/>
            <w:shd w:val="clear" w:color="auto" w:fill="F2F6FC"/>
          </w:tcPr>
          <w:p w14:paraId="7E98D646" w14:textId="77777777" w:rsidR="009901F7" w:rsidRDefault="00000000">
            <w:pPr>
              <w:spacing w:after="40"/>
            </w:pPr>
            <w:r>
              <w:t>Exposes the RAG pipeline as a query endpoint</w:t>
            </w:r>
          </w:p>
        </w:tc>
      </w:tr>
    </w:tbl>
    <w:p w14:paraId="5225EB08" w14:textId="77777777" w:rsidR="009901F7" w:rsidRDefault="00000000">
      <w:pPr>
        <w:pStyle w:val="Heading1"/>
        <w:spacing w:before="300" w:after="150"/>
      </w:pPr>
      <w:r>
        <w:t>4. Data Model (Postgres Schema)</w:t>
      </w:r>
    </w:p>
    <w:p w14:paraId="13B682E7" w14:textId="77777777" w:rsidR="009901F7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6"/>
          <w:szCs w:val="16"/>
        </w:rPr>
        <w:t>CREATE EXTENSION IF NOT EXISTS vector;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>CREATE TABLE products (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sku            TEXT PRIMARY KEY,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title          TEXT,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category       TEXT,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gender         TEXT,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price_inr      INTEGER,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description    TEXT,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tagline        TEXT,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image_file     TEXT,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text_embedding vector(1536),   -- dim depends on text embedding model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   image_embedding vector(512)    -- CLIP ViT-B/32 output dim</w:t>
      </w:r>
      <w:r>
        <w:br/>
      </w:r>
      <w:r>
        <w:rPr>
          <w:rFonts w:ascii="Consolas" w:eastAsia="Consolas" w:hAnsi="Consolas" w:cs="Consolas"/>
          <w:sz w:val="16"/>
          <w:szCs w:val="16"/>
        </w:rPr>
        <w:t>);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>-- ANN indexes for fast similarity search</w:t>
      </w:r>
      <w:r>
        <w:br/>
      </w:r>
      <w:r>
        <w:rPr>
          <w:rFonts w:ascii="Consolas" w:eastAsia="Consolas" w:hAnsi="Consolas" w:cs="Consolas"/>
          <w:sz w:val="16"/>
          <w:szCs w:val="16"/>
        </w:rPr>
        <w:t>CREATE INDEX ON products USING ivfflat (text_embedding vector_cosine_ops) WITH (lists = 100);</w:t>
      </w:r>
      <w:r>
        <w:br/>
      </w:r>
      <w:r>
        <w:rPr>
          <w:rFonts w:ascii="Consolas" w:eastAsia="Consolas" w:hAnsi="Consolas" w:cs="Consolas"/>
          <w:sz w:val="16"/>
          <w:szCs w:val="16"/>
        </w:rPr>
        <w:t>CREATE INDEX ON products USING ivfflat (image_embedding vector_cosine_ops) WITH (lists = 100);</w:t>
      </w:r>
      <w:r>
        <w:br/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sz w:val="16"/>
          <w:szCs w:val="16"/>
        </w:rPr>
        <w:t>-- Standard indexes for structured/hybrid filtering</w:t>
      </w:r>
      <w:r>
        <w:br/>
      </w:r>
      <w:r>
        <w:rPr>
          <w:rFonts w:ascii="Consolas" w:eastAsia="Consolas" w:hAnsi="Consolas" w:cs="Consolas"/>
          <w:sz w:val="16"/>
          <w:szCs w:val="16"/>
        </w:rPr>
        <w:t>CREATE INDEX ON products (category);</w:t>
      </w:r>
      <w:r>
        <w:br/>
      </w:r>
      <w:r>
        <w:rPr>
          <w:rFonts w:ascii="Consolas" w:eastAsia="Consolas" w:hAnsi="Consolas" w:cs="Consolas"/>
          <w:sz w:val="16"/>
          <w:szCs w:val="16"/>
        </w:rPr>
        <w:t>CREATE INDEX ON products (gender);</w:t>
      </w:r>
      <w:r>
        <w:br/>
      </w:r>
      <w:r>
        <w:rPr>
          <w:rFonts w:ascii="Consolas" w:eastAsia="Consolas" w:hAnsi="Consolas" w:cs="Consolas"/>
          <w:sz w:val="16"/>
          <w:szCs w:val="16"/>
        </w:rPr>
        <w:t>CREATE INDEX ON products (price_inr);</w:t>
      </w:r>
    </w:p>
    <w:p w14:paraId="5BC88818" w14:textId="77777777" w:rsidR="009901F7" w:rsidRDefault="00000000">
      <w:pPr>
        <w:spacing w:after="160"/>
      </w:pPr>
      <w:r>
        <w:t>Storing both embeddings on the same row (keyed by sku) is what makes multimodal retrieval and hybrid filtering simple — one table, one query.</w:t>
      </w:r>
    </w:p>
    <w:p w14:paraId="3719F90E" w14:textId="77777777" w:rsidR="009901F7" w:rsidRDefault="00000000">
      <w:pPr>
        <w:pStyle w:val="Heading1"/>
        <w:spacing w:before="300" w:after="150"/>
      </w:pPr>
      <w:r>
        <w:lastRenderedPageBreak/>
        <w:t>5. System Architecture (Component View)</w:t>
      </w:r>
    </w:p>
    <w:p w14:paraId="7A745CFB" w14:textId="77777777" w:rsidR="009901F7" w:rsidRDefault="00000000">
      <w:pPr>
        <w:spacing w:after="160"/>
      </w:pPr>
      <w:r>
        <w:t>The diagram below is split into three stages for clarity: ingestion, retrieval, and generation.</w:t>
      </w:r>
    </w:p>
    <w:p w14:paraId="5D2013A6" w14:textId="77777777" w:rsidR="009901F7" w:rsidRDefault="00000000">
      <w:pPr>
        <w:pStyle w:val="Heading2"/>
        <w:spacing w:before="260" w:after="120"/>
      </w:pPr>
      <w:r>
        <w:t>Stage 1 — Ingestion (offline)</w:t>
      </w:r>
    </w:p>
    <w:p w14:paraId="329EBAEC" w14:textId="77777777" w:rsidR="009901F7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5"/>
          <w:szCs w:val="15"/>
        </w:rPr>
        <w:t xml:space="preserve">   +----------------------------------+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 |   apparel_rag_dataset.zip          |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 |   products.jsonl + images/         |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 +------------------+------------------+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                    |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 +------------------+-------------------+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 |                  |                   |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 v                  v                   v</w:t>
      </w:r>
      <w:r>
        <w:br/>
      </w:r>
      <w:r>
        <w:rPr>
          <w:rFonts w:ascii="Consolas" w:eastAsia="Consolas" w:hAnsi="Consolas" w:cs="Consolas"/>
          <w:sz w:val="15"/>
          <w:szCs w:val="15"/>
        </w:rPr>
        <w:t>Text Composer   Text Embedder       CLIP Image</w:t>
      </w:r>
      <w:r>
        <w:br/>
      </w:r>
      <w:r>
        <w:rPr>
          <w:rFonts w:ascii="Consolas" w:eastAsia="Consolas" w:hAnsi="Consolas" w:cs="Consolas"/>
          <w:sz w:val="15"/>
          <w:szCs w:val="15"/>
        </w:rPr>
        <w:t>(title+desc+ -&gt; (LangChain          Embedder</w:t>
      </w:r>
      <w:r>
        <w:br/>
      </w:r>
      <w:r>
        <w:rPr>
          <w:rFonts w:ascii="Consolas" w:eastAsia="Consolas" w:hAnsi="Consolas" w:cs="Consolas"/>
          <w:sz w:val="15"/>
          <w:szCs w:val="15"/>
        </w:rPr>
        <w:t>tagline+cat+    Embeddings)         (image_file</w:t>
      </w:r>
      <w:r>
        <w:br/>
      </w:r>
      <w:r>
        <w:rPr>
          <w:rFonts w:ascii="Consolas" w:eastAsia="Consolas" w:hAnsi="Consolas" w:cs="Consolas"/>
          <w:sz w:val="15"/>
          <w:szCs w:val="15"/>
        </w:rPr>
        <w:t>gender)                             -&gt; vector)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 |                  |                   |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 +------------------+---------+---------+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                              |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                              v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            +----------------------------------+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            |     PostgreSQL + pgvector          |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            |  products(sku, metadata,           |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            |  text_embedding, image_embedding)  |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            +----------------------------------+</w:t>
      </w:r>
    </w:p>
    <w:p w14:paraId="0E75ADA1" w14:textId="77777777" w:rsidR="009901F7" w:rsidRDefault="00000000">
      <w:pPr>
        <w:pStyle w:val="Heading2"/>
        <w:spacing w:before="260" w:after="120"/>
      </w:pPr>
      <w:r>
        <w:t>Stage 2 — Query-Time Retrieval</w:t>
      </w:r>
    </w:p>
    <w:p w14:paraId="5392AE50" w14:textId="77777777" w:rsidR="009901F7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5"/>
          <w:szCs w:val="15"/>
        </w:rPr>
        <w:t xml:space="preserve">   Text Query        Image Query        Metadata Filters     Hybrid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 "casual shirts    (upload a photo,   (price &lt; 1000,       (text +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 under Rs.1000"     find similar)      gender = Men)        filters)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      |                  |                   |                |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      v                  v                   |                |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 Text Embedder     CLIP Image Embedder        |                |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      |                  |                   |                |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      +--------+---------+                   |                |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               v                               v                v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    pgvector Cosine Similarity Search  &lt;---  SQL WHERE clause  -+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               |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               v   (top-k nearest products, pre/post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               |    filtered by metadata as needed)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    +---------------------------------------+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    |   Retrieved Product Chunks              |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    |   (top-k rows: text + image path +      |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    |    metadata)                            |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    +---------------------------------------+</w:t>
      </w:r>
    </w:p>
    <w:p w14:paraId="3D360F13" w14:textId="77777777" w:rsidR="009901F7" w:rsidRDefault="00000000">
      <w:pPr>
        <w:pStyle w:val="Heading2"/>
        <w:spacing w:before="260" w:after="120"/>
      </w:pPr>
      <w:r>
        <w:t>Stage 3 — Augmentation + Generation</w:t>
      </w:r>
    </w:p>
    <w:p w14:paraId="5DED27D6" w14:textId="77777777" w:rsidR="009901F7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5"/>
          <w:szCs w:val="15"/>
        </w:rPr>
        <w:t xml:space="preserve">      +---------------------------------------+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    |   LangChain Prompt Template             |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    |   (system prompt + retrieved context    |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    |    + user question)                     |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    +--------------------+--------------------+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                         v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                     +-------+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                     |  LLM   |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                     +---+---+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                         v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           +----------------------------+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           |   Final Answer to User      |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           |   (with product cards /     |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           |    citations by SKU)        |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           +----------------------------+</w:t>
      </w:r>
    </w:p>
    <w:p w14:paraId="6E1E3812" w14:textId="77777777" w:rsidR="009901F7" w:rsidRDefault="00000000">
      <w:pPr>
        <w:pStyle w:val="Heading1"/>
        <w:spacing w:before="300" w:after="150"/>
      </w:pPr>
      <w:r>
        <w:lastRenderedPageBreak/>
        <w:t>6. How the RAG Pipeline Works — Step by Step</w:t>
      </w:r>
    </w:p>
    <w:p w14:paraId="185A09FF" w14:textId="77777777" w:rsidR="009901F7" w:rsidRDefault="00000000">
      <w:pPr>
        <w:pStyle w:val="Heading2"/>
        <w:spacing w:before="260" w:after="120"/>
      </w:pPr>
      <w:r>
        <w:t>Phase A — Ingestion (offline, one-time / on catalog update)</w:t>
      </w:r>
    </w:p>
    <w:p w14:paraId="513E2E10" w14:textId="77777777" w:rsidR="009901F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Load </w:t>
      </w:r>
      <w:r>
        <w:t>products.jsonl (150 records) and the paired images/ folder.</w:t>
      </w:r>
    </w:p>
    <w:p w14:paraId="5979FF04" w14:textId="77777777" w:rsidR="009901F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Compose text document per SKU</w:t>
      </w:r>
      <w:r>
        <w:t xml:space="preserve"> — concatenate title, category, gender, price_inr, description, and tagline into one natural-language passage per product. This becomes the unit of text embedding (already atomic — no chunking needed, as explained in Section 2).</w:t>
      </w:r>
    </w:p>
    <w:p w14:paraId="3839292D" w14:textId="77777777" w:rsidR="009901F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Generate text embeddings</w:t>
      </w:r>
      <w:r>
        <w:t xml:space="preserve"> via a LangChain Embeddings wrapper → one vector per product.</w:t>
      </w:r>
    </w:p>
    <w:p w14:paraId="03ED6C55" w14:textId="77777777" w:rsidR="009901F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Generate image embeddings</w:t>
      </w:r>
      <w:r>
        <w:t xml:space="preserve"> via CLIP's image encoder on image_file → one vector per product, in the same joint embedding space CLIP uses for text, so image queries and even cross-modal (text→image) queries work.</w:t>
      </w:r>
    </w:p>
    <w:p w14:paraId="4661A935" w14:textId="77777777" w:rsidR="009901F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Upsert</w:t>
      </w:r>
      <w:r>
        <w:t xml:space="preserve"> into Postgres: one row per SKU containing metadata + text_embedding + image_embedding.</w:t>
      </w:r>
    </w:p>
    <w:p w14:paraId="2BA5362A" w14:textId="77777777" w:rsidR="009901F7" w:rsidRDefault="00000000">
      <w:pPr>
        <w:pStyle w:val="ListParagraph"/>
        <w:numPr>
          <w:ilvl w:val="0"/>
          <w:numId w:val="2"/>
        </w:numPr>
        <w:spacing w:after="80"/>
      </w:pPr>
      <w:r>
        <w:t>Build/maintain ivfflat (or hnsw) ANN indexes on both vector columns for fast approximate nearest-neighbor search.</w:t>
      </w:r>
    </w:p>
    <w:p w14:paraId="7C1BAFE9" w14:textId="77777777" w:rsidR="009901F7" w:rsidRDefault="009901F7">
      <w:pPr>
        <w:spacing w:after="100"/>
      </w:pPr>
    </w:p>
    <w:p w14:paraId="4D3888DC" w14:textId="77777777" w:rsidR="009901F7" w:rsidRDefault="00000000">
      <w:pPr>
        <w:pStyle w:val="Heading2"/>
        <w:spacing w:before="260" w:after="120"/>
      </w:pPr>
      <w:r>
        <w:t>Phase B — Retrieval (at query time)</w:t>
      </w:r>
    </w:p>
    <w:p w14:paraId="0CE74CA5" w14:textId="77777777" w:rsidR="009901F7" w:rsidRDefault="00000000">
      <w:pPr>
        <w:spacing w:after="160"/>
      </w:pPr>
      <w:r>
        <w:t>Depending on the query type:</w:t>
      </w:r>
    </w:p>
    <w:p w14:paraId="20741EEC" w14:textId="77777777" w:rsidR="009901F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Text query</w:t>
      </w:r>
      <w:r>
        <w:t xml:space="preserve"> (“comfortable men's bottomwear for daily wear”): embed the query text using the same text embedding model → cosine-similarity search against text_embedding column → top-k SKUs.</w:t>
      </w:r>
    </w:p>
    <w:p w14:paraId="21D31A6E" w14:textId="77777777" w:rsidR="009901F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Image query</w:t>
      </w:r>
      <w:r>
        <w:t xml:space="preserve"> (user uploads/points to a product photo, “find me something like this”): embed the query image using CLIP's image encoder → cosine-similarity search against image_embedding column → top-k visually similar SKUs.</w:t>
      </w:r>
    </w:p>
    <w:p w14:paraId="3AA9A782" w14:textId="77777777" w:rsidR="009901F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Cross-modal query</w:t>
      </w:r>
      <w:r>
        <w:t xml:space="preserve"> (“find a shirt that looks like 'smart casual navy blazer'” as free text meant to match images): embed the text using CLIP's text encoder (not the general text embedder) → search against image_embedding column, since CLIP text/image vectors share the same space.</w:t>
      </w:r>
    </w:p>
    <w:p w14:paraId="198BECE3" w14:textId="77777777" w:rsidR="009901F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Structured/hybrid query</w:t>
      </w:r>
      <w:r>
        <w:t xml:space="preserve"> (“Men's topwear under ₹1000”): parse or let the LLM extract filters (category='Topwear', gender='Men', price_inr&lt;1000) → apply as a SQL WHERE clause, either as a pre-filter before vector search or combined in a single SQL statement using pgvector's &lt;-&gt; distance operator alongside WHERE.</w:t>
      </w:r>
    </w:p>
    <w:p w14:paraId="280B7EF5" w14:textId="77777777" w:rsidR="009901F7" w:rsidRDefault="00000000">
      <w:pPr>
        <w:spacing w:after="160"/>
      </w:pPr>
      <w:r>
        <w:t>LangChain wraps this as a custom Retriever (e.g., PGVector retriever or a custom retriever class) that the RAG chain calls.</w:t>
      </w:r>
    </w:p>
    <w:p w14:paraId="5C124336" w14:textId="77777777" w:rsidR="009901F7" w:rsidRDefault="00000000">
      <w:pPr>
        <w:pStyle w:val="Heading2"/>
        <w:spacing w:before="260" w:after="120"/>
      </w:pPr>
      <w:r>
        <w:t>Phase C — Augmentation</w:t>
      </w:r>
    </w:p>
    <w:p w14:paraId="43A95006" w14:textId="77777777" w:rsidR="009901F7" w:rsidRDefault="00000000">
      <w:pPr>
        <w:pStyle w:val="ListParagraph"/>
        <w:numPr>
          <w:ilvl w:val="0"/>
          <w:numId w:val="2"/>
        </w:numPr>
        <w:spacing w:after="80"/>
      </w:pPr>
      <w:r>
        <w:t>The top-k retrieved rows (metadata + description + image path) are formatted into a context block.</w:t>
      </w:r>
    </w:p>
    <w:p w14:paraId="516FD51D" w14:textId="77777777" w:rsidR="009901F7" w:rsidRDefault="00000000">
      <w:pPr>
        <w:pStyle w:val="ListParagraph"/>
        <w:numPr>
          <w:ilvl w:val="0"/>
          <w:numId w:val="2"/>
        </w:numPr>
        <w:spacing w:after="80"/>
      </w:pPr>
      <w:r>
        <w:t>A prompt template (LangChain PromptTemplate/ChatPromptTemplate) inserts this context alongside the user's original question, with instructions to the LLM to answer strictly from the given context and cite SKUs.</w:t>
      </w:r>
    </w:p>
    <w:p w14:paraId="4A4F98B2" w14:textId="77777777" w:rsidR="009901F7" w:rsidRDefault="00000000">
      <w:pPr>
        <w:pStyle w:val="Heading2"/>
        <w:spacing w:before="260" w:after="120"/>
      </w:pPr>
      <w:r>
        <w:t>Phase D — Generation</w:t>
      </w:r>
    </w:p>
    <w:p w14:paraId="6AA1B25D" w14:textId="77777777" w:rsidR="009901F7" w:rsidRDefault="00000000">
      <w:pPr>
        <w:pStyle w:val="ListParagraph"/>
        <w:numPr>
          <w:ilvl w:val="0"/>
          <w:numId w:val="2"/>
        </w:numPr>
        <w:spacing w:after="80"/>
      </w:pPr>
      <w:r>
        <w:t>The augmented prompt is sent to the LLM via LangChain's chat model interface.</w:t>
      </w:r>
    </w:p>
    <w:p w14:paraId="5844817C" w14:textId="77777777" w:rsidR="009901F7" w:rsidRDefault="00000000">
      <w:pPr>
        <w:pStyle w:val="ListParagraph"/>
        <w:numPr>
          <w:ilvl w:val="0"/>
          <w:numId w:val="2"/>
        </w:numPr>
        <w:spacing w:after="80"/>
      </w:pPr>
      <w:r>
        <w:t>The LLM composes a natural-language answer (e.g., product recommendations, comparisons, or descriptive answers), grounded in the retrieved product data — reducing hallucination since the model isn't inventing SKUs, prices, or descriptions.</w:t>
      </w:r>
    </w:p>
    <w:p w14:paraId="57285ADF" w14:textId="77777777" w:rsidR="009901F7" w:rsidRDefault="00000000">
      <w:pPr>
        <w:pStyle w:val="ListParagraph"/>
        <w:numPr>
          <w:ilvl w:val="0"/>
          <w:numId w:val="2"/>
        </w:numPr>
        <w:spacing w:after="80"/>
      </w:pPr>
      <w:r>
        <w:t>The response layer can additionally attach the actual product images (from image_file) alongside the generated text for a rich UI experience.</w:t>
      </w:r>
    </w:p>
    <w:p w14:paraId="4232FB46" w14:textId="77777777" w:rsidR="009901F7" w:rsidRDefault="00000000">
      <w:pPr>
        <w:pStyle w:val="Heading2"/>
        <w:spacing w:before="260" w:after="120"/>
      </w:pPr>
      <w:r>
        <w:t>Phase E — (Optional) Feedback Loop</w:t>
      </w:r>
    </w:p>
    <w:p w14:paraId="38DE733D" w14:textId="77777777" w:rsidR="009901F7" w:rsidRDefault="00000000">
      <w:pPr>
        <w:pStyle w:val="ListParagraph"/>
        <w:numPr>
          <w:ilvl w:val="0"/>
          <w:numId w:val="2"/>
        </w:numPr>
        <w:spacing w:after="80"/>
      </w:pPr>
      <w:r>
        <w:t>Log queries + retrieved SKUs + final answers.</w:t>
      </w:r>
    </w:p>
    <w:p w14:paraId="48F7B796" w14:textId="77777777" w:rsidR="009901F7" w:rsidRDefault="00000000">
      <w:pPr>
        <w:pStyle w:val="ListParagraph"/>
        <w:numPr>
          <w:ilvl w:val="0"/>
          <w:numId w:val="2"/>
        </w:numPr>
        <w:spacing w:after="80"/>
      </w:pPr>
      <w:r>
        <w:t>Use for evaluating retrieval quality (precision@k) and for future fine-tuning or re-ranking improvements.</w:t>
      </w:r>
    </w:p>
    <w:p w14:paraId="624AD9D2" w14:textId="77777777" w:rsidR="009901F7" w:rsidRDefault="00000000">
      <w:pPr>
        <w:pStyle w:val="Heading1"/>
        <w:spacing w:before="300" w:after="150"/>
      </w:pPr>
      <w:r>
        <w:lastRenderedPageBreak/>
        <w:t>7. Key Design Decisions Summary</w:t>
      </w:r>
    </w:p>
    <w:p w14:paraId="6C932F71" w14:textId="77777777" w:rsidR="009901F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Single database, dual embeddings</w:t>
      </w:r>
      <w:r>
        <w:t>: pgvector lets us avoid running a separate vector store (e.g., Pinecone/Weaviate) — Postgres already holds the metadata, so it also holding the vectors keeps the stack simple and enables hybrid SQL + ANN queries.</w:t>
      </w:r>
    </w:p>
    <w:p w14:paraId="6590004E" w14:textId="06B4BAAA" w:rsidR="009901F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CLIP for images</w:t>
      </w:r>
      <w:r>
        <w:t>: chosen specifically because it gives a shared text-image embedding space — this is what enables not just “find similar image,” but also “find a product image matching this text description,” which a separate/unaligned image embedder would not support.</w:t>
      </w:r>
    </w:p>
    <w:p w14:paraId="60688CB9" w14:textId="77777777" w:rsidR="009901F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No chunking logic required</w:t>
      </w:r>
      <w:r>
        <w:t>: because the dataset is already row-per-product, the usual RAG headache of chunk-size tuning and overlap doesn't apply — this is a direct benefit of not using a raw PDF (see Section 2).</w:t>
      </w:r>
    </w:p>
    <w:p w14:paraId="25EB6DA0" w14:textId="77777777" w:rsidR="009901F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LangChain as the glue</w:t>
      </w:r>
      <w:r>
        <w:t>: used for embeddings abstraction, retriever interface, prompt templating, and chaining — not for a proprietary vector store, since pgvector is used directly.</w:t>
      </w:r>
    </w:p>
    <w:p w14:paraId="53D9537D" w14:textId="77777777" w:rsidR="009901F7" w:rsidRDefault="00000000">
      <w:pPr>
        <w:pStyle w:val="Heading1"/>
        <w:spacing w:before="300" w:after="150"/>
      </w:pPr>
      <w:r>
        <w:t>8. Non-Functional Considerations</w:t>
      </w: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900"/>
      </w:tblGrid>
      <w:tr w:rsidR="009901F7" w14:paraId="58C7CF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F5496"/>
          </w:tcPr>
          <w:p w14:paraId="5364BD5F" w14:textId="77777777" w:rsidR="009901F7" w:rsidRDefault="00000000">
            <w:r>
              <w:rPr>
                <w:b/>
                <w:bCs/>
                <w:color w:val="FFFFFF"/>
              </w:rPr>
              <w:t>Concern</w:t>
            </w:r>
          </w:p>
        </w:tc>
        <w:tc>
          <w:tcPr>
            <w:tcW w:w="6900" w:type="dxa"/>
            <w:shd w:val="clear" w:color="auto" w:fill="2F5496"/>
          </w:tcPr>
          <w:p w14:paraId="5AC1D2FB" w14:textId="77777777" w:rsidR="009901F7" w:rsidRDefault="00000000">
            <w:r>
              <w:rPr>
                <w:b/>
                <w:bCs/>
                <w:color w:val="FFFFFF"/>
              </w:rPr>
              <w:t>Approach</w:t>
            </w:r>
          </w:p>
        </w:tc>
      </w:tr>
      <w:tr w:rsidR="009901F7" w14:paraId="7D5B27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</w:tcPr>
          <w:p w14:paraId="046F9BE5" w14:textId="77777777" w:rsidR="009901F7" w:rsidRDefault="00000000">
            <w:pPr>
              <w:spacing w:after="40"/>
            </w:pPr>
            <w:r>
              <w:t>Scalability</w:t>
            </w:r>
          </w:p>
        </w:tc>
        <w:tc>
          <w:tcPr>
            <w:tcW w:w="6900" w:type="dxa"/>
            <w:shd w:val="clear" w:color="auto" w:fill="FFFFFF"/>
          </w:tcPr>
          <w:p w14:paraId="48BC5D7C" w14:textId="77777777" w:rsidR="009901F7" w:rsidRDefault="00000000">
            <w:pPr>
              <w:spacing w:after="40"/>
            </w:pPr>
            <w:r>
              <w:t>ivfflat/hnsw indexes in pgvector scale to hundreds of thousands of rows; can shard by category if needed</w:t>
            </w:r>
          </w:p>
        </w:tc>
      </w:tr>
      <w:tr w:rsidR="009901F7" w14:paraId="7EEC9F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C"/>
          </w:tcPr>
          <w:p w14:paraId="2D14ACD0" w14:textId="77777777" w:rsidR="009901F7" w:rsidRDefault="00000000">
            <w:pPr>
              <w:spacing w:after="40"/>
            </w:pPr>
            <w:r>
              <w:t>Latency</w:t>
            </w:r>
          </w:p>
        </w:tc>
        <w:tc>
          <w:tcPr>
            <w:tcW w:w="6900" w:type="dxa"/>
            <w:shd w:val="clear" w:color="auto" w:fill="F2F6FC"/>
          </w:tcPr>
          <w:p w14:paraId="0D368081" w14:textId="77777777" w:rsidR="009901F7" w:rsidRDefault="00000000">
            <w:pPr>
              <w:spacing w:after="40"/>
            </w:pPr>
            <w:r>
              <w:t>Cache CLIP/text embedding models in memory; batch embed at ingestion; use approximate (not exact) NN search at query time</w:t>
            </w:r>
          </w:p>
        </w:tc>
      </w:tr>
      <w:tr w:rsidR="009901F7" w14:paraId="10BD2C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</w:tcPr>
          <w:p w14:paraId="56B53B0E" w14:textId="77777777" w:rsidR="009901F7" w:rsidRDefault="00000000">
            <w:pPr>
              <w:spacing w:after="40"/>
            </w:pPr>
            <w:r>
              <w:t>Catalog updates</w:t>
            </w:r>
          </w:p>
        </w:tc>
        <w:tc>
          <w:tcPr>
            <w:tcW w:w="6900" w:type="dxa"/>
            <w:shd w:val="clear" w:color="auto" w:fill="FFFFFF"/>
          </w:tcPr>
          <w:p w14:paraId="01A77842" w14:textId="77777777" w:rsidR="009901F7" w:rsidRDefault="00000000">
            <w:pPr>
              <w:spacing w:after="40"/>
            </w:pPr>
            <w:r>
              <w:t>New/changed products only require re-embedding the affected rows (upsert), not a full re-ingestion</w:t>
            </w:r>
          </w:p>
        </w:tc>
      </w:tr>
      <w:tr w:rsidR="009901F7" w14:paraId="77758C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C"/>
          </w:tcPr>
          <w:p w14:paraId="4456AC60" w14:textId="77777777" w:rsidR="009901F7" w:rsidRDefault="00000000">
            <w:pPr>
              <w:spacing w:after="40"/>
            </w:pPr>
            <w:r>
              <w:t>Extensibility</w:t>
            </w:r>
          </w:p>
        </w:tc>
        <w:tc>
          <w:tcPr>
            <w:tcW w:w="6900" w:type="dxa"/>
            <w:shd w:val="clear" w:color="auto" w:fill="F2F6FC"/>
          </w:tcPr>
          <w:p w14:paraId="4C1FB528" w14:textId="77777777" w:rsidR="009901F7" w:rsidRDefault="00000000">
            <w:pPr>
              <w:spacing w:after="40"/>
            </w:pPr>
            <w:r>
              <w:t>Same schema/pipeline extends to future catalogs of any size, as long as they follow the same structured (JSONL/CSV + image folder) format</w:t>
            </w:r>
          </w:p>
        </w:tc>
      </w:tr>
    </w:tbl>
    <w:p w14:paraId="739299D0" w14:textId="77777777" w:rsidR="00055CE7" w:rsidRDefault="00055CE7"/>
    <w:sectPr w:rsidR="00055CE7">
      <w:pgSz w:w="12240" w:h="15840"/>
      <w:pgMar w:top="1440" w:right="863" w:bottom="1440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D347E"/>
    <w:multiLevelType w:val="hybridMultilevel"/>
    <w:tmpl w:val="8E4A3028"/>
    <w:lvl w:ilvl="0" w:tplc="BF28E510">
      <w:start w:val="1"/>
      <w:numFmt w:val="bullet"/>
      <w:lvlText w:val="●"/>
      <w:lvlJc w:val="left"/>
      <w:pPr>
        <w:ind w:left="720" w:hanging="360"/>
      </w:pPr>
    </w:lvl>
    <w:lvl w:ilvl="1" w:tplc="48F41D62">
      <w:start w:val="1"/>
      <w:numFmt w:val="bullet"/>
      <w:lvlText w:val="○"/>
      <w:lvlJc w:val="left"/>
      <w:pPr>
        <w:ind w:left="1440" w:hanging="360"/>
      </w:pPr>
    </w:lvl>
    <w:lvl w:ilvl="2" w:tplc="7CFE9388">
      <w:start w:val="1"/>
      <w:numFmt w:val="bullet"/>
      <w:lvlText w:val="■"/>
      <w:lvlJc w:val="left"/>
      <w:pPr>
        <w:ind w:left="2160" w:hanging="360"/>
      </w:pPr>
    </w:lvl>
    <w:lvl w:ilvl="3" w:tplc="326A9A62">
      <w:start w:val="1"/>
      <w:numFmt w:val="bullet"/>
      <w:lvlText w:val="●"/>
      <w:lvlJc w:val="left"/>
      <w:pPr>
        <w:ind w:left="2880" w:hanging="360"/>
      </w:pPr>
    </w:lvl>
    <w:lvl w:ilvl="4" w:tplc="37A08344">
      <w:start w:val="1"/>
      <w:numFmt w:val="bullet"/>
      <w:lvlText w:val="○"/>
      <w:lvlJc w:val="left"/>
      <w:pPr>
        <w:ind w:left="3600" w:hanging="360"/>
      </w:pPr>
    </w:lvl>
    <w:lvl w:ilvl="5" w:tplc="3654BF02">
      <w:start w:val="1"/>
      <w:numFmt w:val="bullet"/>
      <w:lvlText w:val="■"/>
      <w:lvlJc w:val="left"/>
      <w:pPr>
        <w:ind w:left="4320" w:hanging="360"/>
      </w:pPr>
    </w:lvl>
    <w:lvl w:ilvl="6" w:tplc="2062C676">
      <w:start w:val="1"/>
      <w:numFmt w:val="bullet"/>
      <w:lvlText w:val="●"/>
      <w:lvlJc w:val="left"/>
      <w:pPr>
        <w:ind w:left="5040" w:hanging="360"/>
      </w:pPr>
    </w:lvl>
    <w:lvl w:ilvl="7" w:tplc="2EBC2D5E">
      <w:start w:val="1"/>
      <w:numFmt w:val="bullet"/>
      <w:lvlText w:val="●"/>
      <w:lvlJc w:val="left"/>
      <w:pPr>
        <w:ind w:left="5760" w:hanging="360"/>
      </w:pPr>
    </w:lvl>
    <w:lvl w:ilvl="8" w:tplc="DCE003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8B4146"/>
    <w:multiLevelType w:val="hybridMultilevel"/>
    <w:tmpl w:val="C728DE24"/>
    <w:lvl w:ilvl="0" w:tplc="BF12A50C">
      <w:start w:val="1"/>
      <w:numFmt w:val="bullet"/>
      <w:lvlText w:val="•"/>
      <w:lvlJc w:val="left"/>
      <w:pPr>
        <w:ind w:left="360" w:hanging="260"/>
      </w:pPr>
    </w:lvl>
    <w:lvl w:ilvl="1" w:tplc="56461F88">
      <w:start w:val="1"/>
      <w:numFmt w:val="bullet"/>
      <w:lvlText w:val="◦"/>
      <w:lvlJc w:val="left"/>
      <w:pPr>
        <w:ind w:left="720" w:hanging="260"/>
      </w:pPr>
    </w:lvl>
    <w:lvl w:ilvl="2" w:tplc="F29C0022">
      <w:numFmt w:val="decimal"/>
      <w:lvlText w:val=""/>
      <w:lvlJc w:val="left"/>
    </w:lvl>
    <w:lvl w:ilvl="3" w:tplc="959611D4">
      <w:numFmt w:val="decimal"/>
      <w:lvlText w:val=""/>
      <w:lvlJc w:val="left"/>
    </w:lvl>
    <w:lvl w:ilvl="4" w:tplc="4CFA8878">
      <w:numFmt w:val="decimal"/>
      <w:lvlText w:val=""/>
      <w:lvlJc w:val="left"/>
    </w:lvl>
    <w:lvl w:ilvl="5" w:tplc="07F6EC0E">
      <w:numFmt w:val="decimal"/>
      <w:lvlText w:val=""/>
      <w:lvlJc w:val="left"/>
    </w:lvl>
    <w:lvl w:ilvl="6" w:tplc="78167482">
      <w:numFmt w:val="decimal"/>
      <w:lvlText w:val=""/>
      <w:lvlJc w:val="left"/>
    </w:lvl>
    <w:lvl w:ilvl="7" w:tplc="1CB6D36C">
      <w:numFmt w:val="decimal"/>
      <w:lvlText w:val=""/>
      <w:lvlJc w:val="left"/>
    </w:lvl>
    <w:lvl w:ilvl="8" w:tplc="73A6199A">
      <w:numFmt w:val="decimal"/>
      <w:lvlText w:val=""/>
      <w:lvlJc w:val="left"/>
    </w:lvl>
  </w:abstractNum>
  <w:num w:numId="1" w16cid:durableId="1456480261">
    <w:abstractNumId w:val="0"/>
    <w:lvlOverride w:ilvl="0">
      <w:startOverride w:val="1"/>
    </w:lvlOverride>
  </w:num>
  <w:num w:numId="2" w16cid:durableId="4018019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1F7"/>
    <w:rsid w:val="00055CE7"/>
    <w:rsid w:val="000B6871"/>
    <w:rsid w:val="007A5964"/>
    <w:rsid w:val="00990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9B36C"/>
  <w15:docId w15:val="{1352D234-8C49-4780-A8AB-CFD36EDD4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1922</Words>
  <Characters>10962</Characters>
  <Application>Microsoft Office Word</Application>
  <DocSecurity>0</DocSecurity>
  <Lines>91</Lines>
  <Paragraphs>25</Paragraphs>
  <ScaleCrop>false</ScaleCrop>
  <Company>Capgemini</Company>
  <LinksUpToDate>false</LinksUpToDate>
  <CharactersWithSpaces>12859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Jatin Trivedi, Pinank</cp:lastModifiedBy>
  <cp:revision>2</cp:revision>
  <dcterms:created xsi:type="dcterms:W3CDTF">2026-09-05T12:59:00Z</dcterms:created>
  <dcterms:modified xsi:type="dcterms:W3CDTF">2026-09-05T13:21:00Z</dcterms:modified>
</cp:coreProperties>
</file>