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color w:val="17365d"/>
          <w:sz w:val="51.84000015258789"/>
          <w:szCs w:val="51.84000015258789"/>
        </w:rPr>
      </w:pPr>
      <w:r w:rsidDel="00000000" w:rsidR="00000000" w:rsidRPr="00000000">
        <w:rPr>
          <w:rFonts w:ascii="Proxima Nova" w:cs="Proxima Nova" w:eastAsia="Proxima Nova" w:hAnsi="Proxima Nova"/>
          <w:sz w:val="36"/>
          <w:szCs w:val="36"/>
        </w:rPr>
        <w:drawing>
          <wp:inline distB="114300" distT="114300" distL="114300" distR="114300">
            <wp:extent cx="1581150" cy="581025"/>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rFonts w:ascii="Proxima Nova" w:cs="Proxima Nova" w:eastAsia="Proxima Nova" w:hAnsi="Proxima Nova"/>
          <w:i w:val="1"/>
          <w:color w:val="4f81bd"/>
          <w:sz w:val="24"/>
          <w:szCs w:val="24"/>
          <w:vertAlign w:val="baseline"/>
        </w:rPr>
      </w:pPr>
      <w:bookmarkStart w:colFirst="0" w:colLast="0" w:name="_heading=h.gjdgxs" w:id="0"/>
      <w:bookmarkEnd w:id="0"/>
      <w:r w:rsidDel="00000000" w:rsidR="00000000" w:rsidRPr="00000000">
        <w:rPr>
          <w:rFonts w:ascii="Proxima Nova" w:cs="Proxima Nova" w:eastAsia="Proxima Nova" w:hAnsi="Proxima Nova"/>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rFonts w:ascii="Proxima Nova" w:cs="Proxima Nova" w:eastAsia="Proxima Nova" w:hAnsi="Proxima Nova"/>
          <w:i w:val="1"/>
          <w:color w:val="4f81bd"/>
          <w:sz w:val="24"/>
          <w:szCs w:val="24"/>
          <w:vertAlign w:val="baseline"/>
          <w:rtl w:val="0"/>
        </w:rPr>
        <w:t xml:space="preserve">- version </w:t>
      </w:r>
      <w:r w:rsidDel="00000000" w:rsidR="00000000" w:rsidRPr="00000000">
        <w:rPr>
          <w:rFonts w:ascii="Proxima Nova" w:cs="Proxima Nova" w:eastAsia="Proxima Nova" w:hAnsi="Proxima Nova"/>
          <w:i w:val="1"/>
          <w:color w:val="4f81bd"/>
          <w:sz w:val="24"/>
          <w:szCs w:val="24"/>
          <w:rtl w:val="0"/>
        </w:rPr>
        <w:t xml:space="preserve">1</w:t>
      </w:r>
      <w:r w:rsidDel="00000000" w:rsidR="00000000" w:rsidRPr="00000000">
        <w:rPr>
          <w:rFonts w:ascii="Proxima Nova" w:cs="Proxima Nova" w:eastAsia="Proxima Nova" w:hAnsi="Proxima Nova"/>
          <w:i w:val="1"/>
          <w:color w:val="4f81bd"/>
          <w:sz w:val="24"/>
          <w:szCs w:val="24"/>
          <w:vertAlign w:val="baseline"/>
          <w:rtl w:val="0"/>
        </w:rPr>
        <w:t xml:space="preserve">.</w:t>
      </w:r>
      <w:r w:rsidDel="00000000" w:rsidR="00000000" w:rsidRPr="00000000">
        <w:rPr>
          <w:rFonts w:ascii="Proxima Nova" w:cs="Proxima Nova" w:eastAsia="Proxima Nova" w:hAnsi="Proxima Nova"/>
          <w:i w:val="1"/>
          <w:color w:val="4f81bd"/>
          <w:sz w:val="24"/>
          <w:szCs w:val="24"/>
          <w:rtl w:val="0"/>
        </w:rPr>
        <w:t xml:space="preserve">5</w:t>
      </w:r>
      <w:r w:rsidDel="00000000" w:rsidR="00000000" w:rsidRPr="00000000">
        <w:rPr>
          <w:rFonts w:ascii="Proxima Nova" w:cs="Proxima Nova" w:eastAsia="Proxima Nova" w:hAnsi="Proxima Nova"/>
          <w:i w:val="1"/>
          <w:color w:val="4f81bd"/>
          <w:sz w:val="24"/>
          <w:szCs w:val="24"/>
          <w:vertAlign w:val="baseline"/>
          <w:rtl w:val="0"/>
        </w:rPr>
        <w:t xml:space="preserve">.</w:t>
      </w:r>
      <w:r w:rsidDel="00000000" w:rsidR="00000000" w:rsidRPr="00000000">
        <w:rPr>
          <w:rFonts w:ascii="Proxima Nova" w:cs="Proxima Nova" w:eastAsia="Proxima Nova" w:hAnsi="Proxima Nova"/>
          <w:i w:val="1"/>
          <w:color w:val="4f81bd"/>
          <w:sz w:val="24"/>
          <w:szCs w:val="24"/>
          <w:rtl w:val="0"/>
        </w:rPr>
        <w:t xml:space="preserve">0</w:t>
      </w:r>
      <w:r w:rsidDel="00000000" w:rsidR="00000000" w:rsidRPr="00000000">
        <w:rPr>
          <w:rFonts w:ascii="Proxima Nova" w:cs="Proxima Nova" w:eastAsia="Proxima Nova" w:hAnsi="Proxima Nova"/>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Proxima Nova" w:cs="Proxima Nova" w:eastAsia="Proxima Nova" w:hAnsi="Proxima Nova"/>
          <w:color w:val="808080"/>
          <w:sz w:val="32.15999984741211"/>
          <w:szCs w:val="32.15999984741211"/>
        </w:rPr>
      </w:pPr>
      <w:r w:rsidDel="00000000" w:rsidR="00000000" w:rsidRPr="00000000">
        <w:rPr>
          <w:rFonts w:ascii="Proxima Nova" w:cs="Proxima Nova" w:eastAsia="Proxima Nova" w:hAnsi="Proxima Nova"/>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Proxima Nova" w:cs="Proxima Nova" w:eastAsia="Proxima Nova" w:hAnsi="Proxima Nova"/>
          <w:i w:val="0"/>
          <w:smallCaps w:val="0"/>
          <w:strike w:val="0"/>
          <w:color w:val="808080"/>
          <w:sz w:val="32.15999984741211"/>
          <w:szCs w:val="32.15999984741211"/>
          <w:u w:val="none"/>
          <w:shd w:fill="auto" w:val="clear"/>
          <w:vertAlign w:val="baseline"/>
        </w:rPr>
      </w:pPr>
      <w:r w:rsidDel="00000000" w:rsidR="00000000" w:rsidRPr="00000000">
        <w:rPr>
          <w:rFonts w:ascii="Proxima Nova" w:cs="Proxima Nova" w:eastAsia="Proxima Nova" w:hAnsi="Proxima Nova"/>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Proxima Nova" w:cs="Proxima Nova" w:eastAsia="Proxima Nova" w:hAnsi="Proxima Nova"/>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Proxima Nova" w:cs="Proxima Nova" w:eastAsia="Proxima Nova" w:hAnsi="Proxima Nova"/>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rFonts w:ascii="Proxima Nova" w:cs="Proxima Nova" w:eastAsia="Proxima Nova" w:hAnsi="Proxima Nova"/>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r w:rsidDel="00000000" w:rsidR="00000000" w:rsidRPr="00000000">
            <w:fldChar w:fldCharType="begin"/>
            <w:instrText xml:space="preserve"> TOC \h \u \z \n </w:instrText>
            <w:fldChar w:fldCharType="separate"/>
          </w:r>
          <w:hyperlink w:anchor="_heading=h.30j0zll">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1fob9te">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3znysh7">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2et92p0">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tyjcwt">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3dy6vkm">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4d34og8">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17dp8vu">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3rdcrjn">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26in1rg">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lnxbz9">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35nkun2">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2.4 FP List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44sinio">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 Maps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2jxsxqh">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z337ya">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3j2qqm3">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1y810tw">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4i7ojhp">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3.5 CONTG - Contingency</w:t>
            </w:r>
          </w:hyperlink>
          <w:r w:rsidDel="00000000" w:rsidR="00000000" w:rsidRPr="00000000">
            <w:rPr>
              <w:rtl w:val="0"/>
            </w:rPr>
          </w:r>
        </w:p>
        <w:p w:rsidR="00000000" w:rsidDel="00000000" w:rsidP="00000000" w:rsidRDefault="00000000" w:rsidRPr="00000000" w14:paraId="0000001D">
          <w:pPr>
            <w:spacing w:after="80" w:before="20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eading=h.2xcytpi">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4 Segregated Airspace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rPr>
          <w:rFonts w:ascii="Proxima Nova" w:cs="Proxima Nova" w:eastAsia="Proxima Nova" w:hAnsi="Proxima Nova"/>
          <w:b w:val="0"/>
          <w:vertAlign w:val="baseline"/>
        </w:rPr>
      </w:pPr>
      <w:bookmarkStart w:colFirst="0" w:colLast="0" w:name="_heading=h.30j0zll" w:id="1"/>
      <w:bookmarkEnd w:id="1"/>
      <w:r w:rsidDel="00000000" w:rsidR="00000000" w:rsidRPr="00000000">
        <w:rPr>
          <w:rFonts w:ascii="Proxima Nova" w:cs="Proxima Nova" w:eastAsia="Proxima Nova" w:hAnsi="Proxima Nova"/>
          <w:b w:val="0"/>
          <w:vertAlign w:val="baseline"/>
          <w:rtl w:val="0"/>
        </w:rPr>
        <w:t xml:space="preserve">1 Track presentation </w:t>
      </w:r>
    </w:p>
    <w:p w:rsidR="00000000" w:rsidDel="00000000" w:rsidP="00000000" w:rsidRDefault="00000000" w:rsidRPr="00000000" w14:paraId="00000021">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028">
      <w:pPr>
        <w:pStyle w:val="Heading2"/>
        <w:widowControl w:val="0"/>
        <w:rPr>
          <w:rFonts w:ascii="Proxima Nova" w:cs="Proxima Nova" w:eastAsia="Proxima Nova" w:hAnsi="Proxima Nova"/>
          <w:b w:val="0"/>
        </w:rPr>
      </w:pPr>
      <w:bookmarkStart w:colFirst="0" w:colLast="0" w:name="_heading=h.1fob9te" w:id="2"/>
      <w:bookmarkEnd w:id="2"/>
      <w:r w:rsidDel="00000000" w:rsidR="00000000" w:rsidRPr="00000000">
        <w:rPr>
          <w:rFonts w:ascii="Proxima Nova" w:cs="Proxima Nova" w:eastAsia="Proxima Nova" w:hAnsi="Proxima Nova"/>
          <w:b w:val="0"/>
          <w:vertAlign w:val="baseline"/>
          <w:rtl w:val="0"/>
        </w:rPr>
        <w:t xml:space="preserve">1.1 Colors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Sector 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Color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will not enter the active 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will enter the active sector (&gt; 15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will enter the active sector (&lt; 15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is assumed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is being transferred to the next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41">
      <w:pPr>
        <w:pStyle w:val="Heading2"/>
        <w:widowControl w:val="0"/>
        <w:ind w:right="-81.59999999999854"/>
        <w:rPr>
          <w:rFonts w:ascii="Proxima Nova" w:cs="Proxima Nova" w:eastAsia="Proxima Nova" w:hAnsi="Proxima Nova"/>
          <w:b w:val="0"/>
          <w:vertAlign w:val="baseline"/>
        </w:rPr>
      </w:pPr>
      <w:bookmarkStart w:colFirst="0" w:colLast="0" w:name="_heading=h.3znysh7" w:id="3"/>
      <w:bookmarkEnd w:id="3"/>
      <w:r w:rsidDel="00000000" w:rsidR="00000000" w:rsidRPr="00000000">
        <w:rPr>
          <w:rFonts w:ascii="Proxima Nova" w:cs="Proxima Nova" w:eastAsia="Proxima Nova" w:hAnsi="Proxima Nova"/>
          <w:b w:val="0"/>
          <w:vertAlign w:val="baseline"/>
          <w:rtl w:val="0"/>
        </w:rPr>
        <w:t xml:space="preserve">1.2 Aircraft position symbol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rPr>
        <w:drawing>
          <wp:inline distB="114300" distT="114300" distL="114300" distR="114300">
            <wp:extent cx="352871" cy="379503"/>
            <wp:effectExtent b="0" l="0" r="0" t="0"/>
            <wp:docPr id="2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2871" cy="379503"/>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rFonts w:ascii="Proxima Nova" w:cs="Proxima Nova" w:eastAsia="Proxima Nova" w:hAnsi="Proxima Nova"/>
        </w:rPr>
        <w:drawing>
          <wp:inline distB="114300" distT="114300" distL="114300" distR="114300">
            <wp:extent cx="371773" cy="342422"/>
            <wp:effectExtent b="0" l="0" r="0" t="0"/>
            <wp:docPr id="1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1773" cy="342422"/>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rPr>
        <w:drawing>
          <wp:inline distB="114300" distT="114300" distL="114300" distR="114300">
            <wp:extent cx="333821" cy="304148"/>
            <wp:effectExtent b="0" l="0" r="0" t="0"/>
            <wp:docPr id="2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33821" cy="304148"/>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rFonts w:ascii="Proxima Nova" w:cs="Proxima Nova" w:eastAsia="Proxima Nova" w:hAnsi="Proxima Nova"/>
          <w:sz w:val="22.079999923706055"/>
          <w:szCs w:val="22.079999923706055"/>
          <w:rtl w:val="0"/>
        </w:rPr>
        <w:t xml:space="preserve">correlated track</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rPr>
        <w:drawing>
          <wp:inline distB="114300" distT="114300" distL="114300" distR="114300">
            <wp:extent cx="319385" cy="296572"/>
            <wp:effectExtent b="0" l="0" r="0" t="0"/>
            <wp:docPr id="2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9385" cy="296572"/>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rFonts w:ascii="Proxima Nova" w:cs="Proxima Nova" w:eastAsia="Proxima Nova" w:hAnsi="Proxima Nova"/>
          <w:sz w:val="22.079999923706055"/>
          <w:szCs w:val="22.079999923706055"/>
          <w:rtl w:val="0"/>
        </w:rPr>
        <w:t xml:space="preserve">uncorrelated track</w:t>
      </w:r>
    </w:p>
    <w:p w:rsidR="00000000" w:rsidDel="00000000" w:rsidP="00000000" w:rsidRDefault="00000000" w:rsidRPr="00000000" w14:paraId="00000047">
      <w:pPr>
        <w:widowControl w:val="0"/>
        <w:spacing w:line="240" w:lineRule="auto"/>
        <w:ind w:right="0"/>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304800" cy="323850"/>
            <wp:effectExtent b="0" l="0" r="0" t="0"/>
            <wp:docPr id="2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04800" cy="323850"/>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rFonts w:ascii="Proxima Nova" w:cs="Proxima Nova" w:eastAsia="Proxima Nova" w:hAnsi="Proxima Nova"/>
          <w:sz w:val="22.079999923706055"/>
          <w:szCs w:val="22.079999923706055"/>
          <w:rtl w:val="0"/>
        </w:rPr>
        <w:t xml:space="preserve">two </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rFonts w:ascii="Proxima Nova" w:cs="Proxima Nova" w:eastAsia="Proxima Nova" w:hAnsi="Proxima Nova"/>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widowControl w:val="0"/>
        <w:ind w:right="-259.19999999999845"/>
        <w:rPr>
          <w:rFonts w:ascii="Proxima Nova" w:cs="Proxima Nova" w:eastAsia="Proxima Nova" w:hAnsi="Proxima Nova"/>
          <w:b w:val="0"/>
        </w:rPr>
      </w:pPr>
      <w:bookmarkStart w:colFirst="0" w:colLast="0" w:name="_heading=h.2et92p0" w:id="4"/>
      <w:bookmarkEnd w:id="4"/>
      <w:r w:rsidDel="00000000" w:rsidR="00000000" w:rsidRPr="00000000">
        <w:rPr>
          <w:rFonts w:ascii="Proxima Nova" w:cs="Proxima Nova" w:eastAsia="Proxima Nova" w:hAnsi="Proxima Nova"/>
          <w:b w:val="0"/>
          <w:vertAlign w:val="baseline"/>
          <w:rtl w:val="0"/>
        </w:rPr>
        <w:t xml:space="preserve">1.3 History dots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04D">
      <w:pPr>
        <w:pStyle w:val="Heading2"/>
        <w:widowControl w:val="0"/>
        <w:ind w:right="-158.39999999999918"/>
        <w:rPr>
          <w:rFonts w:ascii="Proxima Nova" w:cs="Proxima Nova" w:eastAsia="Proxima Nova" w:hAnsi="Proxima Nova"/>
          <w:b w:val="0"/>
          <w:vertAlign w:val="baseline"/>
        </w:rPr>
      </w:pPr>
      <w:bookmarkStart w:colFirst="0" w:colLast="0" w:name="_heading=h.tyjcwt" w:id="5"/>
      <w:bookmarkEnd w:id="5"/>
      <w:r w:rsidDel="00000000" w:rsidR="00000000" w:rsidRPr="00000000">
        <w:rPr>
          <w:rFonts w:ascii="Proxima Nova" w:cs="Proxima Nova" w:eastAsia="Proxima Nova" w:hAnsi="Proxima Nova"/>
          <w:b w:val="0"/>
          <w:vertAlign w:val="baseline"/>
          <w:rtl w:val="0"/>
        </w:rPr>
        <w:t xml:space="preserve">1.4 Prediction line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rFonts w:ascii="Proxima Nova" w:cs="Proxima Nova" w:eastAsia="Proxima Nova" w:hAnsi="Proxima Nova"/>
          <w:sz w:val="22.079999923706055"/>
          <w:szCs w:val="22.079999923706055"/>
          <w:rtl w:val="0"/>
        </w:rPr>
        <w:t xml:space="preserve">colored the same as the track</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rFonts w:ascii="Proxima Nova" w:cs="Proxima Nova" w:eastAsia="Proxima Nova" w:hAnsi="Proxima Nova"/>
          <w:sz w:val="22.079999923706055"/>
          <w:szCs w:val="22.079999923706055"/>
          <w:rtl w:val="0"/>
        </w:rPr>
        <w:t xml:space="preserve">Euroscope leader line menu on the topmost bar.</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rFonts w:ascii="Proxima Nova" w:cs="Proxima Nova" w:eastAsia="Proxima Nova" w:hAnsi="Proxima Nova"/>
          <w:sz w:val="22.079999923706055"/>
          <w:szCs w:val="22.079999923706055"/>
          <w:rtl w:val="0"/>
        </w:rPr>
        <w:t xml:space="preserve">2</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371475" cy="542925"/>
            <wp:effectExtent b="0" l="0" r="0" t="0"/>
            <wp:docPr id="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widowControl w:val="0"/>
        <w:ind w:right="-129.5999999999981"/>
        <w:rPr>
          <w:rFonts w:ascii="Proxima Nova" w:cs="Proxima Nova" w:eastAsia="Proxima Nova" w:hAnsi="Proxima Nova"/>
          <w:b w:val="0"/>
          <w:vertAlign w:val="baseline"/>
        </w:rPr>
      </w:pPr>
      <w:bookmarkStart w:colFirst="0" w:colLast="0" w:name="_heading=h.3dy6vkm" w:id="6"/>
      <w:bookmarkEnd w:id="6"/>
      <w:r w:rsidDel="00000000" w:rsidR="00000000" w:rsidRPr="00000000">
        <w:rPr>
          <w:rFonts w:ascii="Proxima Nova" w:cs="Proxima Nova" w:eastAsia="Proxima Nova" w:hAnsi="Proxima Nova"/>
          <w:b w:val="0"/>
          <w:vertAlign w:val="baseline"/>
          <w:rtl w:val="0"/>
        </w:rPr>
        <w:t xml:space="preserve">1.5 Track label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An approximation of the 3 types of tag is depicted. The types 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XPND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76202</wp:posOffset>
                  </wp:positionV>
                  <wp:extent cx="1618364" cy="1338263"/>
                  <wp:effectExtent b="0" l="0" r="0" t="0"/>
                  <wp:wrapSquare wrapText="bothSides" distB="114300" distT="114300" distL="114300" distR="114300"/>
                  <wp:docPr id="22" name="image9.png"/>
                  <a:graphic>
                    <a:graphicData uri="http://schemas.openxmlformats.org/drawingml/2006/picture">
                      <pic:pic>
                        <pic:nvPicPr>
                          <pic:cNvPr id="0" name="image9.png"/>
                          <pic:cNvPicPr preferRelativeResize="0"/>
                        </pic:nvPicPr>
                        <pic:blipFill>
                          <a:blip r:embed="rId14"/>
                          <a:srcRect b="25145"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15"/>
                          <a:srcRect b="19593" l="7960" r="39799"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2139264" cy="1319213"/>
                  <wp:effectExtent b="0" l="0" r="0" t="0"/>
                  <wp:docPr id="29" name="image15.png"/>
                  <a:graphic>
                    <a:graphicData uri="http://schemas.openxmlformats.org/drawingml/2006/picture">
                      <pic:pic>
                        <pic:nvPicPr>
                          <pic:cNvPr id="0" name="image15.png"/>
                          <pic:cNvPicPr preferRelativeResize="0"/>
                        </pic:nvPicPr>
                        <pic:blipFill>
                          <a:blip r:embed="rId16"/>
                          <a:srcRect b="15748" l="0" r="40297" t="25983"/>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RDUC displays lines 0 through 2, NORM 0 through 3 and XPND 0 through 4.</w:t>
      </w:r>
    </w:p>
    <w:p w:rsidR="00000000" w:rsidDel="00000000" w:rsidP="00000000" w:rsidRDefault="00000000" w:rsidRPr="00000000" w14:paraId="0000005C">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Double click on a RDUC tag changes that tag to NORM.</w:t>
      </w:r>
    </w:p>
    <w:p w:rsidR="00000000" w:rsidDel="00000000" w:rsidP="00000000" w:rsidRDefault="00000000" w:rsidRPr="00000000" w14:paraId="0000005D">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Double click on a NORM tag, changes that tag to RDUC.</w:t>
      </w:r>
    </w:p>
    <w:p w:rsidR="00000000" w:rsidDel="00000000" w:rsidP="00000000" w:rsidRDefault="00000000" w:rsidRPr="00000000" w14:paraId="0000005E">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Mouse hover on any tag, displays the XPND.</w:t>
      </w:r>
    </w:p>
    <w:p w:rsidR="00000000" w:rsidDel="00000000" w:rsidP="00000000" w:rsidRDefault="00000000" w:rsidRPr="00000000" w14:paraId="0000005F">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0 is only displayed if it’s elements are triggered.</w:t>
      </w:r>
    </w:p>
    <w:p w:rsidR="00000000" w:rsidDel="00000000" w:rsidP="00000000" w:rsidRDefault="00000000" w:rsidRPr="00000000" w14:paraId="00000060">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line="240" w:lineRule="auto"/>
        <w:ind w:left="-307.2" w:right="-52.79999999999973"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2 tag families to choose from. To change them, go to OTHER SET -&gt; Display Settings -&gt; Tag family.</w:t>
      </w:r>
    </w:p>
    <w:p w:rsidR="00000000" w:rsidDel="00000000" w:rsidP="00000000" w:rsidRDefault="00000000" w:rsidRPr="00000000" w14:paraId="0000006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PT vACC RDUC - Reduced. Defaults tags to RDUC. Useful for enroute;</w:t>
      </w:r>
    </w:p>
    <w:p w:rsidR="00000000" w:rsidDel="00000000" w:rsidP="00000000" w:rsidRDefault="00000000" w:rsidRPr="00000000" w14:paraId="0000006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PT vACC NORM - Normal. Defaults tags to NORM. Useful for approach and below.</w:t>
      </w:r>
    </w:p>
    <w:p w:rsidR="00000000" w:rsidDel="00000000" w:rsidP="00000000" w:rsidRDefault="00000000" w:rsidRPr="00000000" w14:paraId="00000065">
      <w:pPr>
        <w:pStyle w:val="Heading3"/>
        <w:widowControl w:val="0"/>
        <w:rPr>
          <w:rFonts w:ascii="Proxima Nova" w:cs="Proxima Nova" w:eastAsia="Proxima Nova" w:hAnsi="Proxima Nova"/>
          <w:b w:val="0"/>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6">
      <w:pPr>
        <w:pStyle w:val="Heading3"/>
        <w:widowControl w:val="0"/>
        <w:rPr>
          <w:rFonts w:ascii="Proxima Nova" w:cs="Proxima Nova" w:eastAsia="Proxima Nova" w:hAnsi="Proxima Nova"/>
          <w:b w:val="0"/>
          <w:sz w:val="22.079999923706055"/>
          <w:szCs w:val="22.079999923706055"/>
        </w:rPr>
      </w:pPr>
      <w:bookmarkStart w:colFirst="0" w:colLast="0" w:name="_heading=h.4d34og8" w:id="8"/>
      <w:bookmarkEnd w:id="8"/>
      <w:r w:rsidDel="00000000" w:rsidR="00000000" w:rsidRPr="00000000">
        <w:rPr>
          <w:rFonts w:ascii="Proxima Nova" w:cs="Proxima Nova" w:eastAsia="Proxima Nova" w:hAnsi="Proxima Nova"/>
          <w:b w:val="0"/>
          <w:rtl w:val="0"/>
        </w:rPr>
        <w:t xml:space="preserve">1.5.1 Mouse functions in track labels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“HI” for squawk 7500,</w:t>
            </w:r>
          </w:p>
          <w:p w:rsidR="00000000" w:rsidDel="00000000" w:rsidP="00000000" w:rsidRDefault="00000000" w:rsidRPr="00000000" w14:paraId="0000007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 for squawk 7600,</w:t>
            </w:r>
          </w:p>
          <w:p w:rsidR="00000000" w:rsidDel="00000000" w:rsidP="00000000" w:rsidRDefault="00000000" w:rsidRPr="00000000" w14:paraId="0000007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“EM” for squawk 7700</w:t>
            </w:r>
          </w:p>
          <w:p w:rsidR="00000000" w:rsidDel="00000000" w:rsidP="00000000" w:rsidRDefault="00000000" w:rsidRPr="00000000" w14:paraId="0000007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CPDLC emergency messages:</w:t>
            </w:r>
          </w:p>
          <w:p w:rsidR="00000000" w:rsidDel="00000000" w:rsidP="00000000" w:rsidRDefault="00000000" w:rsidRPr="00000000" w14:paraId="0000008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“SQ7500”,</w:t>
            </w:r>
          </w:p>
          <w:p w:rsidR="00000000" w:rsidDel="00000000" w:rsidP="00000000" w:rsidRDefault="00000000" w:rsidRPr="00000000" w14:paraId="0000008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“[MAYDAY]”, or</w:t>
            </w:r>
          </w:p>
          <w:p w:rsidR="00000000" w:rsidDel="00000000" w:rsidP="00000000" w:rsidRDefault="00000000" w:rsidRPr="00000000" w14:paraId="0000008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9">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“COMM FAIL” for network failure</w:t>
            </w:r>
          </w:p>
          <w:p w:rsidR="00000000" w:rsidDel="00000000" w:rsidP="00000000" w:rsidRDefault="00000000" w:rsidRPr="00000000" w14:paraId="0000008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ERR” for message failure</w:t>
            </w:r>
          </w:p>
          <w:p w:rsidR="00000000" w:rsidDel="00000000" w:rsidP="00000000" w:rsidRDefault="00000000" w:rsidRPr="00000000" w14:paraId="0000008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NOT CDA” for NOT CURRENT DATA AUTHORITY response</w:t>
            </w:r>
          </w:p>
          <w:p w:rsidR="00000000" w:rsidDel="00000000" w:rsidP="00000000" w:rsidRDefault="00000000" w:rsidRPr="00000000" w14:paraId="0000009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UNA” for UNABLE response</w:t>
            </w:r>
          </w:p>
          <w:p w:rsidR="00000000" w:rsidDel="00000000" w:rsidP="00000000" w:rsidRDefault="00000000" w:rsidRPr="00000000" w14:paraId="0000009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P LATE” for timeout</w:t>
            </w:r>
          </w:p>
          <w:p w:rsidR="00000000" w:rsidDel="00000000" w:rsidP="00000000" w:rsidRDefault="00000000" w:rsidRPr="00000000" w14:paraId="0000009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 fully released</w:t>
            </w:r>
          </w:p>
          <w:p w:rsidR="00000000" w:rsidDel="00000000" w:rsidP="00000000" w:rsidRDefault="00000000" w:rsidRPr="00000000" w14:paraId="000000A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 released for climb</w:t>
            </w:r>
          </w:p>
          <w:p w:rsidR="00000000" w:rsidDel="00000000" w:rsidP="00000000" w:rsidRDefault="00000000" w:rsidRPr="00000000" w14:paraId="000000A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 released for descent</w:t>
            </w:r>
          </w:p>
          <w:p w:rsidR="00000000" w:rsidDel="00000000" w:rsidP="00000000" w:rsidRDefault="00000000" w:rsidRPr="00000000" w14:paraId="000000A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 released for turns</w:t>
            </w:r>
          </w:p>
          <w:p w:rsidR="00000000" w:rsidDel="00000000" w:rsidP="00000000" w:rsidRDefault="00000000" w:rsidRPr="00000000" w14:paraId="000000A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“APW”, “CLAM”, “RAM” or “DUPE”</w:t>
            </w:r>
          </w:p>
          <w:p w:rsidR="00000000" w:rsidDel="00000000" w:rsidP="00000000" w:rsidRDefault="00000000" w:rsidRPr="00000000" w14:paraId="000000A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uncorrelated, transponded SSR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B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the flight is CPDLC connected, the callsign is displayed in brackets.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more than one aircraft, suffixed by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Communication Type Popup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Next point on the route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Assigned heading (“H” + 3 digits)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SID name if last point not yet overflown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STAR name if next route point belongs to the STAR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AHDG Menu</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For Flight Plan Tracks: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 track:</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Shown only within 5 minutes of the next sector.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Next sector identifier or frequency.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Other tracks: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FL’s with 3 digits,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altitudes “A”+ 3 digits.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Climbing: up arrow</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Descending: down arrow</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 if Clear for App flag set,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“VA” if Visual App flag set,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Blank if uncorrelated</w:t>
            </w:r>
          </w:p>
          <w:p w:rsidR="00000000" w:rsidDel="00000000" w:rsidP="00000000" w:rsidRDefault="00000000" w:rsidRPr="00000000" w14:paraId="000000E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FL’s with 3 digits,</w:t>
            </w:r>
          </w:p>
          <w:p w:rsidR="00000000" w:rsidDel="00000000" w:rsidP="00000000" w:rsidRDefault="00000000" w:rsidRPr="00000000" w14:paraId="000000E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altitudes “A”+ 3 digits</w:t>
            </w:r>
          </w:p>
          <w:p w:rsidR="00000000" w:rsidDel="00000000" w:rsidP="00000000" w:rsidRDefault="00000000" w:rsidRPr="00000000" w14:paraId="000000ED">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J - Super Aircraft</w:t>
            </w:r>
          </w:p>
          <w:p w:rsidR="00000000" w:rsidDel="00000000" w:rsidP="00000000" w:rsidRDefault="00000000" w:rsidRPr="00000000" w14:paraId="000000F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 - Heavy Aircraft</w:t>
            </w:r>
          </w:p>
          <w:p w:rsidR="00000000" w:rsidDel="00000000" w:rsidP="00000000" w:rsidRDefault="00000000" w:rsidRPr="00000000" w14:paraId="000000F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 - Partidas</w:t>
            </w:r>
          </w:p>
          <w:p w:rsidR="00000000" w:rsidDel="00000000" w:rsidP="00000000" w:rsidRDefault="00000000" w:rsidRPr="00000000" w14:paraId="000000F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 - Chegadas</w:t>
            </w:r>
          </w:p>
          <w:p w:rsidR="00000000" w:rsidDel="00000000" w:rsidP="00000000" w:rsidRDefault="00000000" w:rsidRPr="00000000" w14:paraId="000000F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 - Sobrevoos</w:t>
            </w:r>
          </w:p>
          <w:p w:rsidR="00000000" w:rsidDel="00000000" w:rsidP="00000000" w:rsidRDefault="00000000" w:rsidRPr="00000000" w14:paraId="000000F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0F9">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 if Clear for App set,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“VA” if Visual App flag set,</w:t>
            </w:r>
          </w:p>
          <w:p w:rsidR="00000000" w:rsidDel="00000000" w:rsidP="00000000" w:rsidRDefault="00000000" w:rsidRPr="00000000" w14:paraId="0000010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FL’s with 3 digits,</w:t>
            </w:r>
          </w:p>
          <w:p w:rsidR="00000000" w:rsidDel="00000000" w:rsidP="00000000" w:rsidRDefault="00000000" w:rsidRPr="00000000" w14:paraId="0000010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altitudes “A”+ 3 digits.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4:</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bl>
    <w:p w:rsidR="00000000" w:rsidDel="00000000" w:rsidP="00000000" w:rsidRDefault="00000000" w:rsidRPr="00000000" w14:paraId="0000011A">
      <w:pPr>
        <w:pStyle w:val="Heading1"/>
        <w:widowControl w:val="0"/>
        <w:rPr>
          <w:rFonts w:ascii="Proxima Nova" w:cs="Proxima Nova" w:eastAsia="Proxima Nova" w:hAnsi="Proxima Nova"/>
          <w:b w:val="0"/>
        </w:rPr>
      </w:pPr>
      <w:bookmarkStart w:colFirst="0" w:colLast="0" w:name="_heading=h.2s8eyo1" w:id="9"/>
      <w:bookmarkEnd w:id="9"/>
      <w:r w:rsidDel="00000000" w:rsidR="00000000" w:rsidRPr="00000000">
        <w:rPr>
          <w:rtl w:val="0"/>
        </w:rPr>
      </w:r>
    </w:p>
    <w:p w:rsidR="00000000" w:rsidDel="00000000" w:rsidP="00000000" w:rsidRDefault="00000000" w:rsidRPr="00000000" w14:paraId="0000011B">
      <w:pPr>
        <w:pStyle w:val="Heading1"/>
        <w:widowControl w:val="0"/>
        <w:rPr>
          <w:rFonts w:ascii="Proxima Nova" w:cs="Proxima Nova" w:eastAsia="Proxima Nova" w:hAnsi="Proxima Nova"/>
          <w:b w:val="0"/>
          <w:vertAlign w:val="baseline"/>
        </w:rPr>
      </w:pPr>
      <w:bookmarkStart w:colFirst="0" w:colLast="0" w:name="_heading=h.17dp8vu" w:id="10"/>
      <w:bookmarkEnd w:id="10"/>
      <w:r w:rsidDel="00000000" w:rsidR="00000000" w:rsidRPr="00000000">
        <w:rPr>
          <w:rFonts w:ascii="Proxima Nova" w:cs="Proxima Nova" w:eastAsia="Proxima Nova" w:hAnsi="Proxima Nova"/>
          <w:b w:val="0"/>
          <w:vertAlign w:val="baseline"/>
          <w:rtl w:val="0"/>
        </w:rPr>
        <w:t xml:space="preserve">2 Flight lists </w:t>
      </w:r>
    </w:p>
    <w:p w:rsidR="00000000" w:rsidDel="00000000" w:rsidP="00000000" w:rsidRDefault="00000000" w:rsidRPr="00000000" w14:paraId="0000011C">
      <w:pPr>
        <w:pStyle w:val="Heading2"/>
        <w:widowControl w:val="0"/>
        <w:rPr>
          <w:rFonts w:ascii="Proxima Nova" w:cs="Proxima Nova" w:eastAsia="Proxima Nova" w:hAnsi="Proxima Nova"/>
          <w:b w:val="0"/>
          <w:vertAlign w:val="baseline"/>
        </w:rPr>
      </w:pPr>
      <w:bookmarkStart w:colFirst="0" w:colLast="0" w:name="_heading=h.3rdcrjn" w:id="11"/>
      <w:bookmarkEnd w:id="11"/>
      <w:r w:rsidDel="00000000" w:rsidR="00000000" w:rsidRPr="00000000">
        <w:rPr>
          <w:rFonts w:ascii="Proxima Nova" w:cs="Proxima Nova" w:eastAsia="Proxima Nova" w:hAnsi="Proxima Nova"/>
          <w:b w:val="0"/>
          <w:vertAlign w:val="baseline"/>
          <w:rtl w:val="0"/>
        </w:rPr>
        <w:t xml:space="preserve">2.1 Sector Inbound List (SIL)</w:t>
      </w:r>
    </w:p>
    <w:p w:rsidR="00000000" w:rsidDel="00000000" w:rsidP="00000000" w:rsidRDefault="00000000" w:rsidRPr="00000000" w14:paraId="0000011D">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11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5943600" cy="1016000"/>
            <wp:effectExtent b="0" l="0" r="0" t="0"/>
            <wp:docPr id="2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MAX 6 (scroll to see more). Sorting by ETN (earliest ETN at the top).</w:t>
      </w:r>
    </w:p>
    <w:p w:rsidR="00000000" w:rsidDel="00000000" w:rsidP="00000000" w:rsidRDefault="00000000" w:rsidRPr="00000000" w14:paraId="00000121">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 coordination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COPN/COPX altitude coordination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point coordination list</w:t>
            </w:r>
          </w:p>
          <w:p w:rsidR="00000000" w:rsidDel="00000000" w:rsidP="00000000" w:rsidRDefault="00000000" w:rsidRPr="00000000" w14:paraId="00000152">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SI frequency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167">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168">
      <w:pPr>
        <w:pStyle w:val="Heading2"/>
        <w:widowControl w:val="0"/>
        <w:rPr>
          <w:rFonts w:ascii="Proxima Nova" w:cs="Proxima Nova" w:eastAsia="Proxima Nova" w:hAnsi="Proxima Nova"/>
          <w:b w:val="0"/>
          <w:vertAlign w:val="baseline"/>
        </w:rPr>
      </w:pPr>
      <w:bookmarkStart w:colFirst="0" w:colLast="0" w:name="_heading=h.26in1rg" w:id="12"/>
      <w:bookmarkEnd w:id="12"/>
      <w:r w:rsidDel="00000000" w:rsidR="00000000" w:rsidRPr="00000000">
        <w:rPr>
          <w:rFonts w:ascii="Proxima Nova" w:cs="Proxima Nova" w:eastAsia="Proxima Nova" w:hAnsi="Proxima Nova"/>
          <w:b w:val="0"/>
          <w:rtl w:val="0"/>
        </w:rPr>
        <w:t xml:space="preserve">2.2 </w:t>
      </w:r>
      <w:r w:rsidDel="00000000" w:rsidR="00000000" w:rsidRPr="00000000">
        <w:rPr>
          <w:rFonts w:ascii="Proxima Nova" w:cs="Proxima Nova" w:eastAsia="Proxima Nova" w:hAnsi="Proxima Nova"/>
          <w:b w:val="0"/>
          <w:vertAlign w:val="baseline"/>
          <w:rtl w:val="0"/>
        </w:rPr>
        <w:t xml:space="preserve">Sector Exit List (SEL) </w:t>
      </w:r>
    </w:p>
    <w:p w:rsidR="00000000" w:rsidDel="00000000" w:rsidP="00000000" w:rsidRDefault="00000000" w:rsidRPr="00000000" w14:paraId="00000169">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Fonts w:ascii="Proxima Nova" w:cs="Proxima Nova" w:eastAsia="Proxima Nova" w:hAnsi="Proxima Nova"/>
          <w:color w:val="4f81bd"/>
          <w:sz w:val="25.920000076293945"/>
          <w:szCs w:val="25.920000076293945"/>
        </w:rPr>
        <w:drawing>
          <wp:inline distB="114300" distT="114300" distL="114300" distR="114300">
            <wp:extent cx="5934075" cy="552450"/>
            <wp:effectExtent b="0" l="0" r="0" t="0"/>
            <wp:docPr id="2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16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MAX 20 (scroll to see more). Sorting by RFL (highest RFL at the top).</w:t>
      </w:r>
    </w:p>
    <w:p w:rsidR="00000000" w:rsidDel="00000000" w:rsidP="00000000" w:rsidRDefault="00000000" w:rsidRPr="00000000" w14:paraId="0000016D">
      <w:pPr>
        <w:rPr>
          <w:rFonts w:ascii="Proxima Nova" w:cs="Proxima Nova" w:eastAsia="Proxima Nova" w:hAnsi="Proxima Nova"/>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altitude coordination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SI frequency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r>
    </w:tb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1B3">
      <w:pPr>
        <w:pStyle w:val="Heading2"/>
        <w:widowControl w:val="0"/>
        <w:rPr>
          <w:rFonts w:ascii="Proxima Nova" w:cs="Proxima Nova" w:eastAsia="Proxima Nova" w:hAnsi="Proxima Nova"/>
          <w:b w:val="0"/>
          <w:vertAlign w:val="baseline"/>
        </w:rPr>
      </w:pPr>
      <w:bookmarkStart w:colFirst="0" w:colLast="0" w:name="_heading=h.lnxbz9" w:id="13"/>
      <w:bookmarkEnd w:id="13"/>
      <w:r w:rsidDel="00000000" w:rsidR="00000000" w:rsidRPr="00000000">
        <w:rPr>
          <w:rFonts w:ascii="Proxima Nova" w:cs="Proxima Nova" w:eastAsia="Proxima Nova" w:hAnsi="Proxima Nova"/>
          <w:b w:val="0"/>
          <w:vertAlign w:val="baseline"/>
          <w:rtl w:val="0"/>
        </w:rPr>
        <w:t xml:space="preserve">2.</w:t>
      </w:r>
      <w:r w:rsidDel="00000000" w:rsidR="00000000" w:rsidRPr="00000000">
        <w:rPr>
          <w:rFonts w:ascii="Proxima Nova" w:cs="Proxima Nova" w:eastAsia="Proxima Nova" w:hAnsi="Proxima Nova"/>
          <w:b w:val="0"/>
          <w:rtl w:val="0"/>
        </w:rPr>
        <w:t xml:space="preserve">3</w:t>
      </w:r>
      <w:r w:rsidDel="00000000" w:rsidR="00000000" w:rsidRPr="00000000">
        <w:rPr>
          <w:rFonts w:ascii="Proxima Nova" w:cs="Proxima Nova" w:eastAsia="Proxima Nova" w:hAnsi="Proxima Nova"/>
          <w:b w:val="0"/>
          <w:vertAlign w:val="baseline"/>
          <w:rtl w:val="0"/>
        </w:rPr>
        <w:t xml:space="preserve"> Departure List </w:t>
      </w:r>
    </w:p>
    <w:p w:rsidR="00000000" w:rsidDel="00000000" w:rsidP="00000000" w:rsidRDefault="00000000" w:rsidRPr="00000000" w14:paraId="000001B4">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Fonts w:ascii="Proxima Nova" w:cs="Proxima Nova" w:eastAsia="Proxima Nova" w:hAnsi="Proxima Nova"/>
          <w:color w:val="4f81bd"/>
          <w:sz w:val="25.920000076293945"/>
          <w:szCs w:val="25.920000076293945"/>
        </w:rPr>
        <w:drawing>
          <wp:inline distB="114300" distT="114300" distL="114300" distR="114300">
            <wp:extent cx="5848350" cy="895350"/>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8483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1B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MAX 15 (scroll to see more). Sorting by TOBT (earliest TOBT at the top). Some CDM related items, QNH and TXT fields hidden by default. To activate it, press the “F” at the top left of the Departure List and activate accordingly from the dropdown.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Estimated Off Block Time. Flightplan 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Target Off Block Time. Always equal to EOBT.  update when needed</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b w:val="1"/>
                <w:color w:val="ffd966"/>
                <w:sz w:val="22.079999923706055"/>
                <w:szCs w:val="22.079999923706055"/>
                <w:rtl w:val="0"/>
              </w:rPr>
              <w:t xml:space="preserve">Yellow</w:t>
            </w:r>
            <w:r w:rsidDel="00000000" w:rsidR="00000000" w:rsidRPr="00000000">
              <w:rPr>
                <w:rFonts w:ascii="Proxima Nova" w:cs="Proxima Nova" w:eastAsia="Proxima Nova" w:hAnsi="Proxima Nova"/>
                <w:sz w:val="22.079999923706055"/>
                <w:szCs w:val="22.079999923706055"/>
                <w:rtl w:val="0"/>
              </w:rPr>
              <w:t xml:space="preserve"> - From -35 to -5 of TOBT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b w:val="1"/>
                <w:color w:val="6aa84f"/>
                <w:sz w:val="22.079999923706055"/>
                <w:szCs w:val="22.079999923706055"/>
                <w:rtl w:val="0"/>
              </w:rPr>
              <w:t xml:space="preserve">Green</w:t>
            </w:r>
            <w:r w:rsidDel="00000000" w:rsidR="00000000" w:rsidRPr="00000000">
              <w:rPr>
                <w:rFonts w:ascii="Proxima Nova" w:cs="Proxima Nova" w:eastAsia="Proxima Nova" w:hAnsi="Proxima Nova"/>
                <w:sz w:val="22.079999923706055"/>
                <w:szCs w:val="22.079999923706055"/>
                <w:rtl w:val="0"/>
              </w:rPr>
              <w:t xml:space="preserve"> - From -5 to +35 of TOBT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Blank - Too far in the future or already expired. More than 35 before or after 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TOBT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Target Startup time.  Send Ready Message when flight reports ready</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b w:val="1"/>
                <w:color w:val="ffd966"/>
                <w:sz w:val="22.079999923706055"/>
                <w:szCs w:val="22.079999923706055"/>
                <w:rtl w:val="0"/>
              </w:rPr>
              <w:t xml:space="preserve">Yellow</w:t>
            </w:r>
            <w:r w:rsidDel="00000000" w:rsidR="00000000" w:rsidRPr="00000000">
              <w:rPr>
                <w:rFonts w:ascii="Proxima Nova" w:cs="Proxima Nova" w:eastAsia="Proxima Nova" w:hAnsi="Proxima Nova"/>
                <w:sz w:val="22.079999923706055"/>
                <w:szCs w:val="22.079999923706055"/>
                <w:rtl w:val="0"/>
              </w:rPr>
              <w:t xml:space="preserve"> - From -35 to -5 of TSAT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b w:val="1"/>
                <w:color w:val="6aa84f"/>
                <w:sz w:val="22.079999923706055"/>
                <w:szCs w:val="22.079999923706055"/>
                <w:rtl w:val="0"/>
              </w:rPr>
              <w:t xml:space="preserve">Green</w:t>
            </w:r>
            <w:r w:rsidDel="00000000" w:rsidR="00000000" w:rsidRPr="00000000">
              <w:rPr>
                <w:rFonts w:ascii="Proxima Nova" w:cs="Proxima Nova" w:eastAsia="Proxima Nova" w:hAnsi="Proxima Nova"/>
                <w:sz w:val="22.079999923706055"/>
                <w:szCs w:val="22.079999923706055"/>
                <w:rtl w:val="0"/>
              </w:rPr>
              <w:t xml:space="preserve"> - Within startup window. -5/+5 of TSAT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b w:val="1"/>
                <w:color w:val="e69138"/>
                <w:sz w:val="22.079999923706055"/>
                <w:szCs w:val="22.079999923706055"/>
                <w:rtl w:val="0"/>
              </w:rPr>
              <w:t xml:space="preserve">Orange</w:t>
            </w:r>
            <w:r w:rsidDel="00000000" w:rsidR="00000000" w:rsidRPr="00000000">
              <w:rPr>
                <w:rFonts w:ascii="Proxima Nova" w:cs="Proxima Nova" w:eastAsia="Proxima Nova" w:hAnsi="Proxima Nova"/>
                <w:sz w:val="22.079999923706055"/>
                <w:szCs w:val="22.079999923706055"/>
                <w:rtl w:val="0"/>
              </w:rPr>
              <w:t xml:space="preserve"> - TSAT expired now</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Blank - TSAT expired or not available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Send Ready Message and set ASRT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Send Ready Message and set ASRT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TSAC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Target Startup Time Communicated to flight.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Hidden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TSAC with current TSAT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TSAC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Actual Startup Request Time. Hidden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ASRT to current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ASRT to current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Actual Startup Approved Time. Hidden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Target Takeoff Time. Hidden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Calculated Take Off Time. Hidden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CTOT Option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CTOT Option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on strip pushing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Ready when pilot reports ready.</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Start Up or Push when cleared.</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Taxi when cleared to taxi.</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Line Up when cleared.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Take Off when cleared.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ground status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r>
    </w:tbl>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22E">
      <w:pPr>
        <w:pStyle w:val="Heading2"/>
        <w:widowControl w:val="0"/>
        <w:rPr>
          <w:rFonts w:ascii="Proxima Nova" w:cs="Proxima Nova" w:eastAsia="Proxima Nova" w:hAnsi="Proxima Nova"/>
          <w:b w:val="0"/>
        </w:rPr>
      </w:pPr>
      <w:bookmarkStart w:colFirst="0" w:colLast="0" w:name="_heading=h.35nkun2" w:id="14"/>
      <w:bookmarkEnd w:id="14"/>
      <w:r w:rsidDel="00000000" w:rsidR="00000000" w:rsidRPr="00000000">
        <w:rPr>
          <w:rFonts w:ascii="Proxima Nova" w:cs="Proxima Nova" w:eastAsia="Proxima Nova" w:hAnsi="Proxima Nova"/>
          <w:b w:val="0"/>
          <w:rtl w:val="0"/>
        </w:rPr>
        <w:t xml:space="preserve">2.4 FP List </w:t>
      </w:r>
    </w:p>
    <w:p w:rsidR="00000000" w:rsidDel="00000000" w:rsidP="00000000" w:rsidRDefault="00000000" w:rsidRPr="00000000" w14:paraId="0000022F">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812800"/>
            <wp:effectExtent b="0" l="0" r="0" t="0"/>
            <wp:docPr id="3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FIXED 6 (scroll to see more). Sorting by Callsign. List is hidden by default. To show the list, go to QUICK SET/Show Flight Plan List.</w:t>
      </w:r>
    </w:p>
    <w:p w:rsidR="00000000" w:rsidDel="00000000" w:rsidP="00000000" w:rsidRDefault="00000000" w:rsidRPr="00000000" w14:paraId="0000023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list is close to the LISATM-SLB VFR MIL list. It is used to access flightplans of aircraft from non controlled aerodromes, such as LPPM, LPEV, LPVL, etc, and to access flightplans from military air bases.</w:t>
      </w:r>
    </w:p>
    <w:p w:rsidR="00000000" w:rsidDel="00000000" w:rsidP="00000000" w:rsidRDefault="00000000" w:rsidRPr="00000000" w14:paraId="0000023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33">
      <w:pPr>
        <w:rPr>
          <w:rFonts w:ascii="Proxima Nova" w:cs="Proxima Nova" w:eastAsia="Proxima Nova" w:hAnsi="Proxima Nova"/>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Direct to coordination from previous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Estimate time of entry into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Estimate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PEL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FIRCOPX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FIR Exit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Toggle Route 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Transponded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Priority aircraft with STS/ALTRV,STS/ATFMX,STS/HUM,STS/FFR,STS/FLTCK,STS/HAZMAT,STS/HEAD,STS/HOSP,STS/MARSA,STS/MEDEVAC,STS/NONRVSM,STS/SAR or STS/STATE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Flight rules. Shows ‘V’ for VFR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28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1">
      <w:pPr>
        <w:pStyle w:val="Heading1"/>
        <w:widowControl w:val="0"/>
        <w:rPr>
          <w:rFonts w:ascii="Proxima Nova" w:cs="Proxima Nova" w:eastAsia="Proxima Nova" w:hAnsi="Proxima Nova"/>
          <w:b w:val="0"/>
        </w:rPr>
      </w:pPr>
      <w:bookmarkStart w:colFirst="0" w:colLast="0" w:name="_heading=h.1ksv4uv" w:id="15"/>
      <w:bookmarkEnd w:id="15"/>
      <w:r w:rsidDel="00000000" w:rsidR="00000000" w:rsidRPr="00000000">
        <w:rPr>
          <w:rtl w:val="0"/>
        </w:rPr>
      </w:r>
    </w:p>
    <w:p w:rsidR="00000000" w:rsidDel="00000000" w:rsidP="00000000" w:rsidRDefault="00000000" w:rsidRPr="00000000" w14:paraId="00000282">
      <w:pPr>
        <w:pStyle w:val="Heading1"/>
        <w:widowControl w:val="0"/>
        <w:rPr>
          <w:rFonts w:ascii="Proxima Nova" w:cs="Proxima Nova" w:eastAsia="Proxima Nova" w:hAnsi="Proxima Nova"/>
          <w:b w:val="0"/>
        </w:rPr>
      </w:pPr>
      <w:bookmarkStart w:colFirst="0" w:colLast="0" w:name="_heading=h.44sinio" w:id="16"/>
      <w:bookmarkEnd w:id="16"/>
      <w:r w:rsidDel="00000000" w:rsidR="00000000" w:rsidRPr="00000000">
        <w:rPr>
          <w:rFonts w:ascii="Proxima Nova" w:cs="Proxima Nova" w:eastAsia="Proxima Nova" w:hAnsi="Proxima Nova"/>
          <w:b w:val="0"/>
          <w:rtl w:val="0"/>
        </w:rPr>
        <w:t xml:space="preserve">3 Maps</w:t>
      </w:r>
    </w:p>
    <w:p w:rsidR="00000000" w:rsidDel="00000000" w:rsidP="00000000" w:rsidRDefault="00000000" w:rsidRPr="00000000" w14:paraId="0000028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Radar Menu -&gt; Maps…</w:t>
      </w:r>
    </w:p>
    <w:p w:rsidR="00000000" w:rsidDel="00000000" w:rsidP="00000000" w:rsidRDefault="00000000" w:rsidRPr="00000000" w14:paraId="00000285">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224213" cy="3788143"/>
            <wp:effectExtent b="0" l="0" r="0" t="0"/>
            <wp:docPr id="3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8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 names are displayed with the following colors </w:t>
      </w:r>
    </w:p>
    <w:p w:rsidR="00000000" w:rsidDel="00000000" w:rsidP="00000000" w:rsidRDefault="00000000" w:rsidRPr="00000000" w14:paraId="0000028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ffffff"/>
          <w:shd w:fill="000032" w:val="clear"/>
          <w:rtl w:val="0"/>
        </w:rPr>
        <w:t xml:space="preserve">Name </w:t>
      </w:r>
      <w:r w:rsidDel="00000000" w:rsidR="00000000" w:rsidRPr="00000000">
        <w:rPr>
          <w:rFonts w:ascii="Proxima Nova" w:cs="Proxima Nova" w:eastAsia="Proxima Nova" w:hAnsi="Proxima Nova"/>
          <w:rtl w:val="0"/>
        </w:rPr>
        <w:tab/>
        <w:t xml:space="preserve">Not displayed</w:t>
      </w:r>
    </w:p>
    <w:p w:rsidR="00000000" w:rsidDel="00000000" w:rsidP="00000000" w:rsidRDefault="00000000" w:rsidRPr="00000000" w14:paraId="0000028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ffffff"/>
          <w:shd w:fill="666666" w:val="clear"/>
          <w:rtl w:val="0"/>
        </w:rPr>
        <w:t xml:space="preserve">Name </w:t>
      </w:r>
      <w:r w:rsidDel="00000000" w:rsidR="00000000" w:rsidRPr="00000000">
        <w:rPr>
          <w:rFonts w:ascii="Proxima Nova" w:cs="Proxima Nova" w:eastAsia="Proxima Nova" w:hAnsi="Proxima Nova"/>
          <w:rtl w:val="0"/>
        </w:rPr>
        <w:tab/>
        <w:t xml:space="preserve">Automatic (not displayed) </w:t>
      </w:r>
    </w:p>
    <w:p w:rsidR="00000000" w:rsidDel="00000000" w:rsidP="00000000" w:rsidRDefault="00000000" w:rsidRPr="00000000" w14:paraId="0000028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000032"/>
          <w:shd w:fill="666666" w:val="clear"/>
          <w:rtl w:val="0"/>
        </w:rPr>
        <w:t xml:space="preserve">Name </w:t>
      </w:r>
      <w:r w:rsidDel="00000000" w:rsidR="00000000" w:rsidRPr="00000000">
        <w:rPr>
          <w:rFonts w:ascii="Proxima Nova" w:cs="Proxima Nova" w:eastAsia="Proxima Nova" w:hAnsi="Proxima Nova"/>
          <w:rtl w:val="0"/>
        </w:rPr>
        <w:tab/>
        <w:t xml:space="preserve">Automatic (displayed) </w:t>
      </w:r>
    </w:p>
    <w:p w:rsidR="00000000" w:rsidDel="00000000" w:rsidP="00000000" w:rsidRDefault="00000000" w:rsidRPr="00000000" w14:paraId="0000028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000032"/>
          <w:rtl w:val="0"/>
        </w:rPr>
        <w:t xml:space="preserve">Name </w:t>
      </w:r>
      <w:r w:rsidDel="00000000" w:rsidR="00000000" w:rsidRPr="00000000">
        <w:rPr>
          <w:rFonts w:ascii="Proxima Nova" w:cs="Proxima Nova" w:eastAsia="Proxima Nova" w:hAnsi="Proxima Nova"/>
          <w:rtl w:val="0"/>
        </w:rPr>
        <w:tab/>
        <w:t xml:space="preserve">Displayed</w:t>
      </w:r>
    </w:p>
    <w:p w:rsidR="00000000" w:rsidDel="00000000" w:rsidP="00000000" w:rsidRDefault="00000000" w:rsidRPr="00000000" w14:paraId="0000029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Left-clicking on a map name will change the state of a map one step:</w:t>
      </w:r>
    </w:p>
    <w:p w:rsidR="00000000" w:rsidDel="00000000" w:rsidP="00000000" w:rsidRDefault="00000000" w:rsidRPr="00000000" w14:paraId="00000292">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displayed --&gt; automatic (if applicable) --&gt; displayed</w:t>
      </w:r>
    </w:p>
    <w:p w:rsidR="00000000" w:rsidDel="00000000" w:rsidP="00000000" w:rsidRDefault="00000000" w:rsidRPr="00000000" w14:paraId="0000029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9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9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Item labels are toggled automatically based on zoom level. If you want to display a label, zoom in.</w:t>
      </w:r>
    </w:p>
    <w:p w:rsidR="00000000" w:rsidDel="00000000" w:rsidP="00000000" w:rsidRDefault="00000000" w:rsidRPr="00000000" w14:paraId="0000029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is the description of them:</w:t>
      </w:r>
    </w:p>
    <w:p w:rsidR="00000000" w:rsidDel="00000000" w:rsidP="00000000" w:rsidRDefault="00000000" w:rsidRPr="00000000" w14:paraId="0000029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A">
      <w:pPr>
        <w:pStyle w:val="Heading2"/>
        <w:rPr>
          <w:rFonts w:ascii="Proxima Nova" w:cs="Proxima Nova" w:eastAsia="Proxima Nova" w:hAnsi="Proxima Nova"/>
          <w:b w:val="0"/>
        </w:rPr>
      </w:pPr>
      <w:bookmarkStart w:colFirst="0" w:colLast="0" w:name="_heading=h.2jxsxqh" w:id="17"/>
      <w:bookmarkEnd w:id="17"/>
      <w:r w:rsidDel="00000000" w:rsidR="00000000" w:rsidRPr="00000000">
        <w:rPr>
          <w:rFonts w:ascii="Proxima Nova" w:cs="Proxima Nova" w:eastAsia="Proxima Nova" w:hAnsi="Proxima Nova"/>
          <w:b w:val="0"/>
          <w:rtl w:val="0"/>
        </w:rPr>
        <w:t xml:space="preserve">3.1 ROT - Route</w:t>
      </w:r>
    </w:p>
    <w:p w:rsidR="00000000" w:rsidDel="00000000" w:rsidP="00000000" w:rsidRDefault="00000000" w:rsidRPr="00000000" w14:paraId="0000029B">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LIM - AIC and 8/5NM separation line;</w:t>
      </w:r>
    </w:p>
    <w:p w:rsidR="00000000" w:rsidDel="00000000" w:rsidP="00000000" w:rsidRDefault="00000000" w:rsidRPr="00000000" w14:paraId="0000029C">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 C, S, E, W, D, V, M - Enroute sectors;</w:t>
      </w:r>
    </w:p>
    <w:p w:rsidR="00000000" w:rsidDel="00000000" w:rsidP="00000000" w:rsidRDefault="00000000" w:rsidRPr="00000000" w14:paraId="0000029D">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 SPAIN - Sectors Spain;</w:t>
      </w:r>
    </w:p>
    <w:p w:rsidR="00000000" w:rsidDel="00000000" w:rsidP="00000000" w:rsidRDefault="00000000" w:rsidRPr="00000000" w14:paraId="0000029E">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RVSM - RVSM Transition Area;</w:t>
      </w:r>
    </w:p>
    <w:p w:rsidR="00000000" w:rsidDel="00000000" w:rsidP="00000000" w:rsidRDefault="00000000" w:rsidRPr="00000000" w14:paraId="0000029F">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U - Upper Airways;</w:t>
      </w:r>
    </w:p>
    <w:p w:rsidR="00000000" w:rsidDel="00000000" w:rsidP="00000000" w:rsidRDefault="00000000" w:rsidRPr="00000000" w14:paraId="000002A0">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L - Lower Airways;</w:t>
      </w:r>
    </w:p>
    <w:p w:rsidR="00000000" w:rsidDel="00000000" w:rsidP="00000000" w:rsidRDefault="00000000" w:rsidRPr="00000000" w14:paraId="000002A1">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CMAD U - Madeira Contingency Upper Airways;</w:t>
      </w:r>
    </w:p>
    <w:p w:rsidR="00000000" w:rsidDel="00000000" w:rsidP="00000000" w:rsidRDefault="00000000" w:rsidRPr="00000000" w14:paraId="000002A2">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CMAD L - Madeira Contingency Lower Airways;</w:t>
      </w:r>
    </w:p>
    <w:p w:rsidR="00000000" w:rsidDel="00000000" w:rsidP="00000000" w:rsidRDefault="00000000" w:rsidRPr="00000000" w14:paraId="000002A3">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PT IN - Interior Reporting Points;</w:t>
      </w:r>
    </w:p>
    <w:p w:rsidR="00000000" w:rsidDel="00000000" w:rsidP="00000000" w:rsidRDefault="00000000" w:rsidRPr="00000000" w14:paraId="000002A4">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PT BDRY - Geographical Boundary Reporting Points;</w:t>
      </w:r>
    </w:p>
    <w:p w:rsidR="00000000" w:rsidDel="00000000" w:rsidP="00000000" w:rsidRDefault="00000000" w:rsidRPr="00000000" w14:paraId="000002A5">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PT OUT - Outer Reporting Points;</w:t>
      </w:r>
    </w:p>
    <w:p w:rsidR="00000000" w:rsidDel="00000000" w:rsidP="00000000" w:rsidRDefault="00000000" w:rsidRPr="00000000" w14:paraId="000002A6">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 ROUTES - Tango Airways;</w:t>
      </w:r>
    </w:p>
    <w:p w:rsidR="00000000" w:rsidDel="00000000" w:rsidP="00000000" w:rsidRDefault="00000000" w:rsidRPr="00000000" w14:paraId="000002A7">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RT REROUTE - Real Thaw reroutes and available levels.</w:t>
      </w:r>
    </w:p>
    <w:p w:rsidR="00000000" w:rsidDel="00000000" w:rsidP="00000000" w:rsidRDefault="00000000" w:rsidRPr="00000000" w14:paraId="000002A8">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A9">
      <w:pPr>
        <w:pStyle w:val="Heading2"/>
        <w:rPr>
          <w:rFonts w:ascii="Proxima Nova" w:cs="Proxima Nova" w:eastAsia="Proxima Nova" w:hAnsi="Proxima Nova"/>
          <w:b w:val="0"/>
        </w:rPr>
      </w:pPr>
      <w:bookmarkStart w:colFirst="0" w:colLast="0" w:name="_heading=h.z337ya" w:id="18"/>
      <w:bookmarkEnd w:id="18"/>
      <w:r w:rsidDel="00000000" w:rsidR="00000000" w:rsidRPr="00000000">
        <w:rPr>
          <w:rFonts w:ascii="Proxima Nova" w:cs="Proxima Nova" w:eastAsia="Proxima Nova" w:hAnsi="Proxima Nova"/>
          <w:b w:val="0"/>
          <w:rtl w:val="0"/>
        </w:rPr>
        <w:t xml:space="preserve">3.2 APP - Approach</w:t>
      </w:r>
    </w:p>
    <w:p w:rsidR="00000000" w:rsidDel="00000000" w:rsidP="00000000" w:rsidRDefault="00000000" w:rsidRPr="00000000" w14:paraId="000002A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URB - Area where low altitude VFR flight (above 1500ft) must be previously authorized and VFR exit/holding points for LPPT CTR (Mata de Queluz and Doca de Pedrouços). Nortavia training areas in LPPR TMA;</w:t>
      </w:r>
    </w:p>
    <w:p w:rsidR="00000000" w:rsidDel="00000000" w:rsidP="00000000" w:rsidRDefault="00000000" w:rsidRPr="00000000" w14:paraId="000002A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TMA - LPPR, LPPT, LPFR and LPMA TMAs;</w:t>
      </w:r>
    </w:p>
    <w:p w:rsidR="00000000" w:rsidDel="00000000" w:rsidP="00000000" w:rsidRDefault="00000000" w:rsidRPr="00000000" w14:paraId="000002A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 P TMA - TMA Boundary Reporting Points; </w:t>
      </w:r>
    </w:p>
    <w:p w:rsidR="00000000" w:rsidDel="00000000" w:rsidP="00000000" w:rsidRDefault="00000000" w:rsidRPr="00000000" w14:paraId="000002A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03/35 - Points for Lisboa RWY03/35;</w:t>
      </w:r>
    </w:p>
    <w:p w:rsidR="00000000" w:rsidDel="00000000" w:rsidP="00000000" w:rsidRDefault="00000000" w:rsidRPr="00000000" w14:paraId="000002A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21 - Points for Lisboa RWY21;</w:t>
      </w:r>
    </w:p>
    <w:p w:rsidR="00000000" w:rsidDel="00000000" w:rsidP="00000000" w:rsidRDefault="00000000" w:rsidRPr="00000000" w14:paraId="000002A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GNSS 03 - Points for GNSS APP RWY 03 (LPPT);</w:t>
      </w:r>
    </w:p>
    <w:p w:rsidR="00000000" w:rsidDel="00000000" w:rsidP="00000000" w:rsidRDefault="00000000" w:rsidRPr="00000000" w14:paraId="000002B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GNSS 21 - Points for GNSS APP RWY 21 (LPPT);</w:t>
      </w:r>
    </w:p>
    <w:p w:rsidR="00000000" w:rsidDel="00000000" w:rsidP="00000000" w:rsidRDefault="00000000" w:rsidRPr="00000000" w14:paraId="000002B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CTR - LPPR, LPPT, LPCS, LPFR, LPPS and LPMA CTRs;</w:t>
      </w:r>
    </w:p>
    <w:p w:rsidR="00000000" w:rsidDel="00000000" w:rsidP="00000000" w:rsidRDefault="00000000" w:rsidRPr="00000000" w14:paraId="000002B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ARC50 - 50NM arc at LPPT (3NM separation below FL245);</w:t>
      </w:r>
    </w:p>
    <w:p w:rsidR="00000000" w:rsidDel="00000000" w:rsidP="00000000" w:rsidRDefault="00000000" w:rsidRPr="00000000" w14:paraId="000002B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 VEC - Minimum Radar Vectoring Area;</w:t>
      </w:r>
    </w:p>
    <w:p w:rsidR="00000000" w:rsidDel="00000000" w:rsidP="00000000" w:rsidRDefault="00000000" w:rsidRPr="00000000" w14:paraId="000002B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RADVALT - Minimum Radar Vectoring Altitudes;</w:t>
      </w:r>
    </w:p>
    <w:p w:rsidR="00000000" w:rsidDel="00000000" w:rsidP="00000000" w:rsidRDefault="00000000" w:rsidRPr="00000000" w14:paraId="000002B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RWY - RWYs, Centerlines and crosses (symbol for THR and other things, aerodrome dependant);</w:t>
      </w:r>
    </w:p>
    <w:p w:rsidR="00000000" w:rsidDel="00000000" w:rsidP="00000000" w:rsidRDefault="00000000" w:rsidRPr="00000000" w14:paraId="000002B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HELI - Heliports;</w:t>
      </w:r>
    </w:p>
    <w:p w:rsidR="00000000" w:rsidDel="00000000" w:rsidP="00000000" w:rsidRDefault="00000000" w:rsidRPr="00000000" w14:paraId="000002B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VFR - VFR Routes;</w:t>
      </w:r>
    </w:p>
    <w:p w:rsidR="00000000" w:rsidDel="00000000" w:rsidP="00000000" w:rsidRDefault="00000000" w:rsidRPr="00000000" w14:paraId="000002B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H VFR - Helicopter VFR Routes;</w:t>
      </w:r>
    </w:p>
    <w:p w:rsidR="00000000" w:rsidDel="00000000" w:rsidP="00000000" w:rsidRDefault="00000000" w:rsidRPr="00000000" w14:paraId="000002B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PHOLD - Waypoints with published holdings;</w:t>
      </w:r>
    </w:p>
    <w:p w:rsidR="00000000" w:rsidDel="00000000" w:rsidP="00000000" w:rsidRDefault="00000000" w:rsidRPr="00000000" w14:paraId="000002B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PPOR 35 - Points for Porto RWY35;</w:t>
      </w:r>
    </w:p>
    <w:p w:rsidR="00000000" w:rsidDel="00000000" w:rsidP="00000000" w:rsidRDefault="00000000" w:rsidRPr="00000000" w14:paraId="000002B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PPOR 17 - Points for Porto RWY17;</w:t>
      </w:r>
    </w:p>
    <w:p w:rsidR="00000000" w:rsidDel="00000000" w:rsidP="00000000" w:rsidRDefault="00000000" w:rsidRPr="00000000" w14:paraId="000002B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PPOR GNSS 35 -  Points for GNSS APP RWY 35 (LPPR);</w:t>
      </w:r>
    </w:p>
    <w:p w:rsidR="00000000" w:rsidDel="00000000" w:rsidP="00000000" w:rsidRDefault="00000000" w:rsidRPr="00000000" w14:paraId="000002B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10D - Points for Faro RWY10 Departures;</w:t>
      </w:r>
    </w:p>
    <w:p w:rsidR="00000000" w:rsidDel="00000000" w:rsidP="00000000" w:rsidRDefault="00000000" w:rsidRPr="00000000" w14:paraId="000002B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GNSS 10 - Points for GNSS APP RWY 10 (LPFR);</w:t>
      </w:r>
    </w:p>
    <w:p w:rsidR="00000000" w:rsidDel="00000000" w:rsidP="00000000" w:rsidRDefault="00000000" w:rsidRPr="00000000" w14:paraId="000002B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10A - Points for Faro RWY10 Arrivals;</w:t>
      </w:r>
    </w:p>
    <w:p w:rsidR="00000000" w:rsidDel="00000000" w:rsidP="00000000" w:rsidRDefault="00000000" w:rsidRPr="00000000" w14:paraId="000002C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28D - Points for Faro RWY28 Departures;</w:t>
      </w:r>
    </w:p>
    <w:p w:rsidR="00000000" w:rsidDel="00000000" w:rsidP="00000000" w:rsidRDefault="00000000" w:rsidRPr="00000000" w14:paraId="000002C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28A - Points for Faro RWY28 Arrivals;</w:t>
      </w:r>
    </w:p>
    <w:p w:rsidR="00000000" w:rsidDel="00000000" w:rsidP="00000000" w:rsidRDefault="00000000" w:rsidRPr="00000000" w14:paraId="000002C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PFUN 05/23 - Points for Madeira RWY05/23;</w:t>
      </w:r>
    </w:p>
    <w:p w:rsidR="00000000" w:rsidDel="00000000" w:rsidP="00000000" w:rsidRDefault="00000000" w:rsidRPr="00000000" w14:paraId="000002C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PSNT 36/18 - Points for Porto Santo RWY05/23;</w:t>
      </w:r>
    </w:p>
    <w:p w:rsidR="00000000" w:rsidDel="00000000" w:rsidP="00000000" w:rsidRDefault="00000000" w:rsidRPr="00000000" w14:paraId="000002C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RAD032 - Radial 032 from FUN. Used for COM FAIL;</w:t>
      </w:r>
    </w:p>
    <w:p w:rsidR="00000000" w:rsidDel="00000000" w:rsidP="00000000" w:rsidRDefault="00000000" w:rsidRPr="00000000" w14:paraId="000002C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 CMAD - Points for Madeira Contingency;</w:t>
      </w:r>
    </w:p>
    <w:p w:rsidR="00000000" w:rsidDel="00000000" w:rsidP="00000000" w:rsidRDefault="00000000" w:rsidRPr="00000000" w14:paraId="000002C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ILS28 - Points for ILS APP RWY 28 (LPFR);</w:t>
      </w:r>
    </w:p>
    <w:p w:rsidR="00000000" w:rsidDel="00000000" w:rsidP="00000000" w:rsidRDefault="00000000" w:rsidRPr="00000000" w14:paraId="000002C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VORZ10 - Points for VOR Z APP RWY 10 (LPFR);</w:t>
      </w:r>
    </w:p>
    <w:p w:rsidR="00000000" w:rsidDel="00000000" w:rsidP="00000000" w:rsidRDefault="00000000" w:rsidRPr="00000000" w14:paraId="000002C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VORZ28 - Points for VOR Z APP RWY 28 (LPFR);</w:t>
      </w:r>
    </w:p>
    <w:p w:rsidR="00000000" w:rsidDel="00000000" w:rsidP="00000000" w:rsidRDefault="00000000" w:rsidRPr="00000000" w14:paraId="000002C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DELFUN - 75NM arc at Porto Santo. Used for Madeira Contingency;</w:t>
      </w:r>
    </w:p>
    <w:p w:rsidR="00000000" w:rsidDel="00000000" w:rsidP="00000000" w:rsidRDefault="00000000" w:rsidRPr="00000000" w14:paraId="000002C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PCAS - Points and Centerline for Cascais;</w:t>
      </w:r>
    </w:p>
    <w:p w:rsidR="00000000" w:rsidDel="00000000" w:rsidP="00000000" w:rsidRDefault="00000000" w:rsidRPr="00000000" w14:paraId="000002C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PVR - Points for Vila Real.</w:t>
      </w:r>
    </w:p>
    <w:p w:rsidR="00000000" w:rsidDel="00000000" w:rsidP="00000000" w:rsidRDefault="00000000" w:rsidRPr="00000000" w14:paraId="000002CC">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D">
      <w:pPr>
        <w:pStyle w:val="Heading2"/>
        <w:rPr>
          <w:rFonts w:ascii="Proxima Nova" w:cs="Proxima Nova" w:eastAsia="Proxima Nova" w:hAnsi="Proxima Nova"/>
          <w:b w:val="0"/>
        </w:rPr>
      </w:pPr>
      <w:bookmarkStart w:colFirst="0" w:colLast="0" w:name="_heading=h.3j2qqm3" w:id="19"/>
      <w:bookmarkEnd w:id="19"/>
      <w:r w:rsidDel="00000000" w:rsidR="00000000" w:rsidRPr="00000000">
        <w:rPr>
          <w:rFonts w:ascii="Proxima Nova" w:cs="Proxima Nova" w:eastAsia="Proxima Nova" w:hAnsi="Proxima Nova"/>
          <w:b w:val="0"/>
          <w:rtl w:val="0"/>
        </w:rPr>
        <w:t xml:space="preserve">3.3 DIV - Diverse</w:t>
      </w:r>
    </w:p>
    <w:p w:rsidR="00000000" w:rsidDel="00000000" w:rsidP="00000000" w:rsidRDefault="00000000" w:rsidRPr="00000000" w14:paraId="000002CE">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VOR NDB - VORs, DMEs, TACANs and NDBs;</w:t>
      </w:r>
    </w:p>
    <w:p w:rsidR="00000000" w:rsidDel="00000000" w:rsidP="00000000" w:rsidRDefault="00000000" w:rsidRPr="00000000" w14:paraId="000002CF">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TOWN - Most used VFR towns;</w:t>
      </w:r>
    </w:p>
    <w:p w:rsidR="00000000" w:rsidDel="00000000" w:rsidP="00000000" w:rsidRDefault="00000000" w:rsidRPr="00000000" w14:paraId="000002D0">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AEROD - Aerodromes;</w:t>
      </w:r>
    </w:p>
    <w:p w:rsidR="00000000" w:rsidDel="00000000" w:rsidP="00000000" w:rsidRDefault="00000000" w:rsidRPr="00000000" w14:paraId="000002D1">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PROCIV - Civil Protection (Proteção Civil) Aerodromes and Heliports;</w:t>
      </w:r>
    </w:p>
    <w:p w:rsidR="00000000" w:rsidDel="00000000" w:rsidP="00000000" w:rsidRDefault="00000000" w:rsidRPr="00000000" w14:paraId="000002D2">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DAM - Dams;</w:t>
      </w:r>
    </w:p>
    <w:p w:rsidR="00000000" w:rsidDel="00000000" w:rsidP="00000000" w:rsidRDefault="00000000" w:rsidRPr="00000000" w14:paraId="000002D3">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ATZ - Aerodrome Traffic Zones.</w:t>
      </w:r>
    </w:p>
    <w:p w:rsidR="00000000" w:rsidDel="00000000" w:rsidP="00000000" w:rsidRDefault="00000000" w:rsidRPr="00000000" w14:paraId="000002D4">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5">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6">
      <w:pPr>
        <w:pStyle w:val="Heading2"/>
        <w:rPr>
          <w:rFonts w:ascii="Proxima Nova" w:cs="Proxima Nova" w:eastAsia="Proxima Nova" w:hAnsi="Proxima Nova"/>
          <w:b w:val="0"/>
        </w:rPr>
      </w:pPr>
      <w:bookmarkStart w:colFirst="0" w:colLast="0" w:name="_heading=h.1y810tw" w:id="20"/>
      <w:bookmarkEnd w:id="20"/>
      <w:r w:rsidDel="00000000" w:rsidR="00000000" w:rsidRPr="00000000">
        <w:rPr>
          <w:rFonts w:ascii="Proxima Nova" w:cs="Proxima Nova" w:eastAsia="Proxima Nova" w:hAnsi="Proxima Nova"/>
          <w:b w:val="0"/>
          <w:rtl w:val="0"/>
        </w:rPr>
        <w:t xml:space="preserve">3.4 MIL - Military</w:t>
      </w:r>
    </w:p>
    <w:p w:rsidR="00000000" w:rsidDel="00000000" w:rsidP="00000000" w:rsidRDefault="00000000" w:rsidRPr="00000000" w14:paraId="000002D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AEROD M - Military Aerodromes;</w:t>
      </w:r>
    </w:p>
    <w:p w:rsidR="00000000" w:rsidDel="00000000" w:rsidP="00000000" w:rsidRDefault="00000000" w:rsidRPr="00000000" w14:paraId="000002D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POVAR - Points for Ovar;</w:t>
      </w:r>
    </w:p>
    <w:p w:rsidR="00000000" w:rsidDel="00000000" w:rsidP="00000000" w:rsidRDefault="00000000" w:rsidRPr="00000000" w14:paraId="000002D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PMOJ - Points and runway extended centerlines for Montijo;</w:t>
      </w:r>
    </w:p>
    <w:p w:rsidR="00000000" w:rsidDel="00000000" w:rsidP="00000000" w:rsidRDefault="00000000" w:rsidRPr="00000000" w14:paraId="000002D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PSTR - Points and runway extended centerlines for Sintra;</w:t>
      </w:r>
    </w:p>
    <w:p w:rsidR="00000000" w:rsidDel="00000000" w:rsidP="00000000" w:rsidRDefault="00000000" w:rsidRPr="00000000" w14:paraId="000002D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PMTR - Points and runway extended centerlines for Monte Real;</w:t>
      </w:r>
    </w:p>
    <w:p w:rsidR="00000000" w:rsidDel="00000000" w:rsidP="00000000" w:rsidRDefault="00000000" w:rsidRPr="00000000" w14:paraId="000002D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PBEJ - Points and runway extended centerlines for Beja;</w:t>
      </w:r>
    </w:p>
    <w:p w:rsidR="00000000" w:rsidDel="00000000" w:rsidP="00000000" w:rsidRDefault="00000000" w:rsidRPr="00000000" w14:paraId="000002D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 VEC BEJ - Minimum Radar Vectoring Area for Beja;</w:t>
      </w:r>
    </w:p>
    <w:p w:rsidR="00000000" w:rsidDel="00000000" w:rsidP="00000000" w:rsidRDefault="00000000" w:rsidRPr="00000000" w14:paraId="000002D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RADVALT BEJ - Minimum Radar Vectoring Altitudes for Beja;</w:t>
      </w:r>
    </w:p>
    <w:p w:rsidR="00000000" w:rsidDel="00000000" w:rsidP="00000000" w:rsidRDefault="00000000" w:rsidRPr="00000000" w14:paraId="000002D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POINTS - Every VFR waypoint, except for Dams.</w:t>
      </w:r>
    </w:p>
    <w:p w:rsidR="00000000" w:rsidDel="00000000" w:rsidP="00000000" w:rsidRDefault="00000000" w:rsidRPr="00000000" w14:paraId="000002E0">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1">
      <w:pPr>
        <w:pStyle w:val="Heading2"/>
        <w:rPr>
          <w:rFonts w:ascii="Proxima Nova" w:cs="Proxima Nova" w:eastAsia="Proxima Nova" w:hAnsi="Proxima Nova"/>
          <w:b w:val="0"/>
        </w:rPr>
      </w:pPr>
      <w:bookmarkStart w:colFirst="0" w:colLast="0" w:name="_heading=h.4i7ojhp" w:id="21"/>
      <w:bookmarkEnd w:id="21"/>
      <w:r w:rsidDel="00000000" w:rsidR="00000000" w:rsidRPr="00000000">
        <w:rPr>
          <w:rFonts w:ascii="Proxima Nova" w:cs="Proxima Nova" w:eastAsia="Proxima Nova" w:hAnsi="Proxima Nova"/>
          <w:b w:val="0"/>
          <w:rtl w:val="0"/>
        </w:rPr>
        <w:t xml:space="preserve">3.5 CONTG - Contingency</w:t>
      </w:r>
    </w:p>
    <w:p w:rsidR="00000000" w:rsidDel="00000000" w:rsidP="00000000" w:rsidRDefault="00000000" w:rsidRPr="00000000" w14:paraId="000002E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MSSR - Location of Montejunto, Fóia and Porto Santo Secondary Radar Stations;</w:t>
      </w:r>
    </w:p>
    <w:p w:rsidR="00000000" w:rsidDel="00000000" w:rsidP="00000000" w:rsidRDefault="00000000" w:rsidRPr="00000000" w14:paraId="000002E3">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xxxx FREQ - Used to automatically display the frequency of neighbour enroute sectors;</w:t>
      </w:r>
    </w:p>
    <w:p w:rsidR="00000000" w:rsidDel="00000000" w:rsidP="00000000" w:rsidRDefault="00000000" w:rsidRPr="00000000" w14:paraId="000002E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xxxx FIR - Lateral limits of FIRs.</w:t>
      </w:r>
    </w:p>
    <w:p w:rsidR="00000000" w:rsidDel="00000000" w:rsidP="00000000" w:rsidRDefault="00000000" w:rsidRPr="00000000" w14:paraId="000002E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6">
      <w:pPr>
        <w:pStyle w:val="Heading1"/>
        <w:widowControl w:val="0"/>
        <w:rPr>
          <w:rFonts w:ascii="Proxima Nova" w:cs="Proxima Nova" w:eastAsia="Proxima Nova" w:hAnsi="Proxima Nova"/>
          <w:b w:val="0"/>
        </w:rPr>
      </w:pPr>
      <w:bookmarkStart w:colFirst="0" w:colLast="0" w:name="_heading=h.2xcytpi" w:id="22"/>
      <w:bookmarkEnd w:id="22"/>
      <w:r w:rsidDel="00000000" w:rsidR="00000000" w:rsidRPr="00000000">
        <w:rPr>
          <w:rFonts w:ascii="Proxima Nova" w:cs="Proxima Nova" w:eastAsia="Proxima Nova" w:hAnsi="Proxima Nova"/>
          <w:b w:val="0"/>
          <w:rtl w:val="0"/>
        </w:rPr>
        <w:t xml:space="preserve">4 Segregated Airspace</w:t>
      </w:r>
    </w:p>
    <w:p w:rsidR="00000000" w:rsidDel="00000000" w:rsidP="00000000" w:rsidRDefault="00000000" w:rsidRPr="00000000" w14:paraId="000002E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TopSky handles segregated airspace through the use of a static data file, an updatable data file with area schedule activations, and internally through the AMC window. Refer to TopSky plugin for EuroScope - General for more details about the AMC window.</w:t>
      </w:r>
    </w:p>
    <w:p w:rsidR="00000000" w:rsidDel="00000000" w:rsidP="00000000" w:rsidRDefault="00000000" w:rsidRPr="00000000" w14:paraId="000002E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Segregated airspace will be displayed either in blank or with a red full color. Blank is airspace which can be penetrated through previous coordination with the unit responsible for it (typically LPPC), while full red airspaces can never be penetrated. Additionally, 30 minutes before an area is activated, it will be depicted in a bright red color.</w:t>
      </w:r>
    </w:p>
    <w:p w:rsidR="00000000" w:rsidDel="00000000" w:rsidP="00000000" w:rsidRDefault="00000000" w:rsidRPr="00000000" w14:paraId="000002E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Most areas will have it’s SFL (Safe Level) which is the lowest level an aircraft can de descended to without causing a loss of separation to whatever activity is happening inside the segregated airspace. The SFL is editable in real time through the AMC window in the User column, however care should be taken as this edit does not broadcast to any other controller, so close coordination is required should an SFL need to be changed.</w:t>
      </w:r>
    </w:p>
    <w:p w:rsidR="00000000" w:rsidDel="00000000" w:rsidP="00000000" w:rsidRDefault="00000000" w:rsidRPr="00000000" w14:paraId="000002E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Areas which do not show an SFL are typically more static areas, such as Montijo MCTR, which do not change over time and thus always have the same limits.</w:t>
      </w:r>
    </w:p>
    <w:p w:rsidR="00000000" w:rsidDel="00000000" w:rsidP="00000000" w:rsidRDefault="00000000" w:rsidRPr="00000000" w14:paraId="000002E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Each area label contains a small blue dot, which when clicked and held, will reveal additional information about the area. </w:t>
      </w:r>
    </w:p>
    <w:p w:rsidR="00000000" w:rsidDel="00000000" w:rsidP="00000000" w:rsidRDefault="00000000" w:rsidRPr="00000000" w14:paraId="000002F0">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25494" cy="2471738"/>
            <wp:effectExtent b="0" l="0" r="0" t="0"/>
            <wp:docPr id="32" name="image5.png"/>
            <a:graphic>
              <a:graphicData uri="http://schemas.openxmlformats.org/drawingml/2006/picture">
                <pic:pic>
                  <pic:nvPicPr>
                    <pic:cNvPr id="0" name="image5.png"/>
                    <pic:cNvPicPr preferRelativeResize="0"/>
                  </pic:nvPicPr>
                  <pic:blipFill>
                    <a:blip r:embed="rId22"/>
                    <a:srcRect b="40419" l="34294" r="0" t="13122"/>
                    <a:stretch>
                      <a:fillRect/>
                    </a:stretch>
                  </pic:blipFill>
                  <pic:spPr>
                    <a:xfrm>
                      <a:off x="0" y="0"/>
                      <a:ext cx="5725494" cy="2471738"/>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14.png"/><Relationship Id="rId21"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jYIm/yhJwTqnXmgfgut36L9eA==">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