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45</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11-04</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11-04</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11-04</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2019-11-11</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Centis BV (Niels), DBGrow (Nic),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The 42nd Factoid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The 42nd Factoid (Tor)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Helvetica Neue" w:cs="Helvetica Neue" w:eastAsia="Helvetica Neue" w:hAnsi="Helvetica Neue"/>
                <w:sz w:val="20"/>
                <w:szCs w:val="20"/>
              </w:rPr>
            </w:pPr>
            <w:r w:rsidDel="00000000" w:rsidR="00000000" w:rsidRPr="00000000">
              <w:rPr>
                <w:rtl w:val="0"/>
              </w:rPr>
              <w:t xml:space="preserve">TRGG3R LLC.</w:t>
            </w:r>
            <w:r w:rsidDel="00000000" w:rsidR="00000000" w:rsidRPr="00000000">
              <w:rPr>
                <w:rtl w:val="0"/>
              </w:rPr>
            </w:r>
          </w:p>
        </w:tc>
      </w:tr>
    </w:tbl>
    <w:p w:rsidR="00000000" w:rsidDel="00000000" w:rsidP="00000000" w:rsidRDefault="00000000" w:rsidRPr="00000000" w14:paraId="0000002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12"/>
              </w:numPr>
              <w:ind w:left="720" w:hanging="360"/>
              <w:rPr>
                <w:highlight w:val="white"/>
                <w:u w:val="none"/>
              </w:rPr>
            </w:pPr>
            <w:r w:rsidDel="00000000" w:rsidR="00000000" w:rsidRPr="00000000">
              <w:rPr>
                <w:highlight w:val="white"/>
                <w:rtl w:val="0"/>
              </w:rPr>
              <w:t xml:space="preserve">Roll Call - All present </w:t>
            </w:r>
          </w:p>
          <w:p w:rsidR="00000000" w:rsidDel="00000000" w:rsidP="00000000" w:rsidRDefault="00000000" w:rsidRPr="00000000" w14:paraId="0000002D">
            <w:pPr>
              <w:numPr>
                <w:ilvl w:val="0"/>
                <w:numId w:val="12"/>
              </w:numPr>
              <w:ind w:left="720" w:hanging="360"/>
              <w:rPr>
                <w:highlight w:val="white"/>
                <w:u w:val="none"/>
              </w:rPr>
            </w:pPr>
            <w:r w:rsidDel="00000000" w:rsidR="00000000" w:rsidRPr="00000000">
              <w:rPr>
                <w:highlight w:val="white"/>
                <w:rtl w:val="0"/>
              </w:rPr>
              <w:t xml:space="preserve">Approval of previous week meeting minutes - Meeting Minutes from 19-44 approved with one abstention (Factom Inc)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13"/>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Ratifications:</w:t>
            </w:r>
          </w:p>
          <w:p w:rsidR="00000000" w:rsidDel="00000000" w:rsidP="00000000" w:rsidRDefault="00000000" w:rsidRPr="00000000" w14:paraId="0000003C">
            <w:pPr>
              <w:numPr>
                <w:ilvl w:val="2"/>
                <w:numId w:val="9"/>
              </w:numPr>
              <w:ind w:left="2160" w:hanging="360"/>
              <w:rPr>
                <w:b w:val="0"/>
                <w:highlight w:val="white"/>
              </w:rPr>
            </w:pPr>
            <w:r w:rsidDel="00000000" w:rsidR="00000000" w:rsidRPr="00000000">
              <w:rPr>
                <w:b w:val="0"/>
                <w:highlight w:val="white"/>
                <w:rtl w:val="0"/>
              </w:rPr>
              <w:t xml:space="preserve">Doc 001 - Governance document </w:t>
            </w:r>
            <w:r w:rsidDel="00000000" w:rsidR="00000000" w:rsidRPr="00000000">
              <w:rPr>
                <w:rtl w:val="0"/>
              </w:rPr>
            </w:r>
          </w:p>
          <w:p w:rsidR="00000000" w:rsidDel="00000000" w:rsidP="00000000" w:rsidRDefault="00000000" w:rsidRPr="00000000" w14:paraId="0000003D">
            <w:pPr>
              <w:numPr>
                <w:ilvl w:val="2"/>
                <w:numId w:val="9"/>
              </w:numPr>
              <w:ind w:left="2160" w:hanging="360"/>
              <w:rPr>
                <w:b w:val="0"/>
                <w:highlight w:val="white"/>
              </w:rPr>
            </w:pPr>
            <w:r w:rsidDel="00000000" w:rsidR="00000000" w:rsidRPr="00000000">
              <w:rPr>
                <w:b w:val="0"/>
                <w:highlight w:val="white"/>
                <w:rtl w:val="0"/>
              </w:rPr>
              <w:t xml:space="preserve">Doc 006 - Working group and Committee framework</w:t>
            </w:r>
          </w:p>
          <w:p w:rsidR="00000000" w:rsidDel="00000000" w:rsidP="00000000" w:rsidRDefault="00000000" w:rsidRPr="00000000" w14:paraId="0000003E">
            <w:pPr>
              <w:numPr>
                <w:ilvl w:val="2"/>
                <w:numId w:val="9"/>
              </w:numPr>
              <w:ind w:left="2160" w:hanging="360"/>
              <w:rPr>
                <w:b w:val="0"/>
                <w:highlight w:val="white"/>
              </w:rPr>
            </w:pPr>
            <w:r w:rsidDel="00000000" w:rsidR="00000000" w:rsidRPr="00000000">
              <w:rPr>
                <w:b w:val="0"/>
                <w:highlight w:val="white"/>
                <w:rtl w:val="0"/>
              </w:rPr>
              <w:t xml:space="preserve">Doc 007 - Testnet Governance</w:t>
            </w:r>
          </w:p>
          <w:p w:rsidR="00000000" w:rsidDel="00000000" w:rsidP="00000000" w:rsidRDefault="00000000" w:rsidRPr="00000000" w14:paraId="0000003F">
            <w:pPr>
              <w:ind w:left="720" w:firstLine="0"/>
              <w:rPr>
                <w:b w:val="0"/>
                <w:color w:val="dcddde"/>
                <w:sz w:val="24"/>
                <w:szCs w:val="24"/>
                <w:shd w:fill="36393f" w:val="clear"/>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highlight w:val="whit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b w:val="0"/>
                <w:highlight w:val="white"/>
              </w:rPr>
              <w:drawing>
                <wp:inline distB="114300" distT="114300" distL="114300" distR="114300">
                  <wp:extent cx="5443538" cy="1731303"/>
                  <wp:effectExtent b="0" l="0" r="0" t="0"/>
                  <wp:docPr id="1" name="image1.jpg"/>
                  <a:graphic>
                    <a:graphicData uri="http://schemas.openxmlformats.org/drawingml/2006/picture">
                      <pic:pic>
                        <pic:nvPicPr>
                          <pic:cNvPr id="0" name="image1.jpg"/>
                          <pic:cNvPicPr preferRelativeResize="0"/>
                        </pic:nvPicPr>
                        <pic:blipFill>
                          <a:blip r:embed="rId7"/>
                          <a:srcRect b="0" l="3539" r="3539" t="0"/>
                          <a:stretch>
                            <a:fillRect/>
                          </a:stretch>
                        </pic:blipFill>
                        <pic:spPr>
                          <a:xfrm>
                            <a:off x="0" y="0"/>
                            <a:ext cx="5443538" cy="173130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b w:val="0"/>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0">
            <w:pPr>
              <w:rPr>
                <w:b w:val="0"/>
              </w:rPr>
            </w:pPr>
            <w:r w:rsidDel="00000000" w:rsidR="00000000" w:rsidRPr="00000000">
              <w:rPr>
                <w:b w:val="0"/>
                <w:rtl w:val="0"/>
              </w:rPr>
              <w:t xml:space="preserve">Two efforts ongoing - Refactor (priority) Wax paper release. Clay has come to end of doing code templates and automatic code generation that get around some of the problems that golang is lacking. Matt York is getting the A4 release together. Some bugs with tht but continuing to work in parallel. A bug was discovered in the missing message code. Could have caused a lot of the problem starting up. When followers cannot find a message that they are missing, they will just ask for blocks. When leaders are building the blocks, they cannot just move forward. The bug, under circumstances, the node would not ask for messages and could not build out the messages and blocks as a leader. Going through testing now for a fix and will necessitate a federated server patch once its through the verification process. Depending on how the log analysis goes, a release candidate will be created and the core committee will have time to work with it before releasing to the testnet.This was a good bug to find and should solve some of our restart problems. </w:t>
            </w:r>
          </w:p>
          <w:p w:rsidR="00000000" w:rsidDel="00000000" w:rsidP="00000000" w:rsidRDefault="00000000" w:rsidRPr="00000000" w14:paraId="00000051">
            <w:pPr>
              <w:rPr>
                <w:b w:val="0"/>
              </w:rPr>
            </w:pPr>
            <w:r w:rsidDel="00000000" w:rsidR="00000000" w:rsidRPr="00000000">
              <w:rPr>
                <w:rtl w:val="0"/>
              </w:rPr>
            </w:r>
          </w:p>
          <w:p w:rsidR="00000000" w:rsidDel="00000000" w:rsidP="00000000" w:rsidRDefault="00000000" w:rsidRPr="00000000" w14:paraId="00000052">
            <w:pPr>
              <w:rPr>
                <w:b w:val="0"/>
              </w:rPr>
            </w:pPr>
            <w:r w:rsidDel="00000000" w:rsidR="00000000" w:rsidRPr="00000000">
              <w:rPr>
                <w:b w:val="0"/>
                <w:rtl w:val="0"/>
              </w:rPr>
              <w:t xml:space="preserve">A rewrite/refactor discussion has been initiated on the protocol forum and request feedback from the community on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rtl w:val="0"/>
              </w:rPr>
            </w:r>
          </w:p>
        </w:tc>
      </w:tr>
    </w:tbl>
    <w:p w:rsidR="00000000" w:rsidDel="00000000" w:rsidP="00000000" w:rsidRDefault="00000000" w:rsidRPr="00000000" w14:paraId="00000057">
      <w:pPr>
        <w:rPr>
          <w:highlight w:val="white"/>
        </w:rPr>
      </w:pPr>
      <w:r w:rsidDel="00000000" w:rsidR="00000000" w:rsidRPr="00000000">
        <w:rPr>
          <w:rtl w:val="0"/>
        </w:rPr>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5F">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0">
            <w:pPr>
              <w:widowControl w:val="0"/>
              <w:ind w:left="0" w:firstLine="0"/>
              <w:rPr>
                <w:b w:val="0"/>
                <w:highlight w:val="white"/>
              </w:rPr>
            </w:pPr>
            <w:r w:rsidDel="00000000" w:rsidR="00000000" w:rsidRPr="00000000">
              <w:rPr>
                <w:b w:val="0"/>
                <w:highlight w:val="white"/>
                <w:rtl w:val="0"/>
              </w:rPr>
              <w:t xml:space="preserve">Doc 109 (now referred to as Doc 006 as it is considered a part of governance) is up for ratification on Factomize. Final discussion is occurring as to whether all or a few committees should re-form. </w:t>
            </w:r>
          </w:p>
          <w:p w:rsidR="00000000" w:rsidDel="00000000" w:rsidP="00000000" w:rsidRDefault="00000000" w:rsidRPr="00000000" w14:paraId="00000061">
            <w:pPr>
              <w:widowControl w:val="0"/>
              <w:ind w:left="0" w:firstLine="0"/>
              <w:rPr>
                <w:b w:val="0"/>
                <w:highlight w:val="white"/>
              </w:rPr>
            </w:pPr>
            <w:r w:rsidDel="00000000" w:rsidR="00000000" w:rsidRPr="00000000">
              <w:rPr>
                <w:b w:val="0"/>
                <w:highlight w:val="white"/>
                <w:rtl w:val="0"/>
              </w:rPr>
              <w:t xml:space="preserve">Monitoring and reviewing Grant round applications as they come in.</w:t>
            </w:r>
          </w:p>
          <w:p w:rsidR="00000000" w:rsidDel="00000000" w:rsidP="00000000" w:rsidRDefault="00000000" w:rsidRPr="00000000" w14:paraId="00000062">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3">
            <w:pPr>
              <w:widowControl w:val="0"/>
              <w:numPr>
                <w:ilvl w:val="0"/>
                <w:numId w:val="7"/>
              </w:numPr>
              <w:ind w:left="1440" w:hanging="360"/>
              <w:rPr>
                <w:b w:val="0"/>
                <w:highlight w:val="white"/>
                <w:u w:val="none"/>
              </w:rPr>
            </w:pPr>
            <w:r w:rsidDel="00000000" w:rsidR="00000000" w:rsidRPr="00000000">
              <w:rPr>
                <w:rtl w:val="0"/>
              </w:rPr>
            </w:r>
          </w:p>
          <w:p w:rsidR="00000000" w:rsidDel="00000000" w:rsidP="00000000" w:rsidRDefault="00000000" w:rsidRPr="00000000" w14:paraId="00000064">
            <w:pPr>
              <w:widowControl w:val="0"/>
              <w:rPr>
                <w:b w:val="0"/>
                <w:highlight w:val="white"/>
              </w:rPr>
            </w:pPr>
            <w:r w:rsidDel="00000000" w:rsidR="00000000" w:rsidRPr="00000000">
              <w:rPr>
                <w:rtl w:val="0"/>
              </w:rPr>
            </w:r>
          </w:p>
          <w:p w:rsidR="00000000" w:rsidDel="00000000" w:rsidP="00000000" w:rsidRDefault="00000000" w:rsidRPr="00000000" w14:paraId="00000065">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66">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7">
            <w:pPr>
              <w:widowControl w:val="0"/>
              <w:numPr>
                <w:ilvl w:val="0"/>
                <w:numId w:val="6"/>
              </w:numPr>
              <w:ind w:left="720" w:hanging="360"/>
              <w:rPr>
                <w:b w:val="0"/>
                <w:highlight w:val="white"/>
              </w:rPr>
            </w:pPr>
            <w:r w:rsidDel="00000000" w:rsidR="00000000" w:rsidRPr="00000000">
              <w:rPr>
                <w:b w:val="0"/>
                <w:highlight w:val="white"/>
                <w:rtl w:val="0"/>
              </w:rPr>
              <w:t xml:space="preserve">Documents up for ratification.</w:t>
            </w:r>
          </w:p>
          <w:p w:rsidR="00000000" w:rsidDel="00000000" w:rsidP="00000000" w:rsidRDefault="00000000" w:rsidRPr="00000000" w14:paraId="00000068">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9">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6A">
            <w:pPr>
              <w:widowControl w:val="0"/>
              <w:numPr>
                <w:ilvl w:val="0"/>
                <w:numId w:val="1"/>
              </w:numPr>
              <w:ind w:left="720" w:hanging="360"/>
              <w:rPr>
                <w:b w:val="0"/>
                <w:highlight w:val="white"/>
                <w:u w:val="none"/>
              </w:rPr>
            </w:pPr>
            <w:r w:rsidDel="00000000" w:rsidR="00000000" w:rsidRPr="00000000">
              <w:rPr>
                <w:b w:val="0"/>
                <w:highlight w:val="white"/>
                <w:rtl w:val="0"/>
              </w:rPr>
              <w:t xml:space="preserve">Documents for ratification</w:t>
            </w:r>
          </w:p>
          <w:p w:rsidR="00000000" w:rsidDel="00000000" w:rsidP="00000000" w:rsidRDefault="00000000" w:rsidRPr="00000000" w14:paraId="0000006B">
            <w:pPr>
              <w:widowControl w:val="0"/>
              <w:numPr>
                <w:ilvl w:val="0"/>
                <w:numId w:val="1"/>
              </w:numPr>
              <w:ind w:left="720" w:hanging="360"/>
              <w:rPr>
                <w:b w:val="0"/>
                <w:highlight w:val="white"/>
                <w:u w:val="none"/>
              </w:rPr>
            </w:pPr>
            <w:r w:rsidDel="00000000" w:rsidR="00000000" w:rsidRPr="00000000">
              <w:rPr>
                <w:b w:val="0"/>
                <w:highlight w:val="white"/>
                <w:rtl w:val="0"/>
              </w:rPr>
              <w:t xml:space="preserve">Found issues with broken links in Doc 001</w:t>
            </w:r>
          </w:p>
          <w:p w:rsidR="00000000" w:rsidDel="00000000" w:rsidP="00000000" w:rsidRDefault="00000000" w:rsidRPr="00000000" w14:paraId="0000006C">
            <w:pPr>
              <w:widowControl w:val="0"/>
              <w:numPr>
                <w:ilvl w:val="0"/>
                <w:numId w:val="1"/>
              </w:numPr>
              <w:ind w:left="720" w:hanging="360"/>
              <w:rPr>
                <w:b w:val="0"/>
                <w:highlight w:val="white"/>
                <w:u w:val="none"/>
              </w:rPr>
            </w:pPr>
            <w:r w:rsidDel="00000000" w:rsidR="00000000" w:rsidRPr="00000000">
              <w:rPr>
                <w:b w:val="0"/>
                <w:highlight w:val="white"/>
                <w:rtl w:val="0"/>
              </w:rPr>
              <w:t xml:space="preserve">Pinged and requested follow-ups on previous grant round closeouts</w:t>
            </w:r>
          </w:p>
          <w:p w:rsidR="00000000" w:rsidDel="00000000" w:rsidP="00000000" w:rsidRDefault="00000000" w:rsidRPr="00000000" w14:paraId="0000006D">
            <w:pPr>
              <w:widowControl w:val="0"/>
              <w:numPr>
                <w:ilvl w:val="0"/>
                <w:numId w:val="1"/>
              </w:numPr>
              <w:ind w:left="720" w:hanging="360"/>
              <w:rPr>
                <w:b w:val="0"/>
                <w:highlight w:val="white"/>
                <w:u w:val="none"/>
              </w:rPr>
            </w:pPr>
            <w:r w:rsidDel="00000000" w:rsidR="00000000" w:rsidRPr="00000000">
              <w:rPr>
                <w:rtl w:val="0"/>
              </w:rPr>
            </w:r>
          </w:p>
          <w:p w:rsidR="00000000" w:rsidDel="00000000" w:rsidP="00000000" w:rsidRDefault="00000000" w:rsidRPr="00000000" w14:paraId="0000006E">
            <w:pPr>
              <w:widowControl w:val="0"/>
              <w:numPr>
                <w:ilvl w:val="0"/>
                <w:numId w:val="1"/>
              </w:numPr>
              <w:ind w:left="720" w:hanging="360"/>
              <w:rPr>
                <w:b w:val="0"/>
                <w:highlight w:val="white"/>
                <w:u w:val="none"/>
              </w:rPr>
            </w:pPr>
            <w:r w:rsidDel="00000000" w:rsidR="00000000" w:rsidRPr="00000000">
              <w:rPr>
                <w:rtl w:val="0"/>
              </w:rPr>
            </w:r>
          </w:p>
          <w:p w:rsidR="00000000" w:rsidDel="00000000" w:rsidP="00000000" w:rsidRDefault="00000000" w:rsidRPr="00000000" w14:paraId="0000006F">
            <w:pPr>
              <w:widowControl w:val="0"/>
              <w:rPr>
                <w:b w:val="0"/>
                <w:highlight w:val="white"/>
              </w:rPr>
            </w:pPr>
            <w:r w:rsidDel="00000000" w:rsidR="00000000" w:rsidRPr="00000000">
              <w:rPr>
                <w:rtl w:val="0"/>
              </w:rPr>
            </w:r>
          </w:p>
          <w:p w:rsidR="00000000" w:rsidDel="00000000" w:rsidP="00000000" w:rsidRDefault="00000000" w:rsidRPr="00000000" w14:paraId="00000070">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1">
            <w:pPr>
              <w:widowControl w:val="0"/>
              <w:numPr>
                <w:ilvl w:val="0"/>
                <w:numId w:val="11"/>
              </w:numPr>
              <w:ind w:left="720" w:hanging="360"/>
              <w:rPr>
                <w:b w:val="0"/>
                <w:highlight w:val="white"/>
                <w:u w:val="none"/>
              </w:rPr>
            </w:pPr>
            <w:r w:rsidDel="00000000" w:rsidR="00000000" w:rsidRPr="00000000">
              <w:rPr>
                <w:b w:val="0"/>
                <w:highlight w:val="white"/>
                <w:rtl w:val="0"/>
              </w:rPr>
              <w:t xml:space="preserve">Continue with documents up for ratification</w:t>
            </w:r>
          </w:p>
          <w:p w:rsidR="00000000" w:rsidDel="00000000" w:rsidP="00000000" w:rsidRDefault="00000000" w:rsidRPr="00000000" w14:paraId="00000072">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73">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74">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75">
            <w:pPr>
              <w:widowControl w:val="0"/>
              <w:spacing w:line="240" w:lineRule="auto"/>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76">
            <w:pPr>
              <w:widowControl w:val="0"/>
              <w:numPr>
                <w:ilvl w:val="0"/>
                <w:numId w:val="2"/>
              </w:numPr>
              <w:ind w:left="720" w:hanging="360"/>
              <w:rPr>
                <w:b w:val="0"/>
                <w:highlight w:val="white"/>
              </w:rPr>
            </w:pPr>
            <w:r w:rsidDel="00000000" w:rsidR="00000000" w:rsidRPr="00000000">
              <w:rPr>
                <w:b w:val="0"/>
                <w:highlight w:val="white"/>
                <w:rtl w:val="0"/>
              </w:rPr>
              <w:t xml:space="preserve">Doc 001 ratification</w:t>
            </w:r>
          </w:p>
          <w:p w:rsidR="00000000" w:rsidDel="00000000" w:rsidP="00000000" w:rsidRDefault="00000000" w:rsidRPr="00000000" w14:paraId="00000077">
            <w:pPr>
              <w:widowControl w:val="0"/>
              <w:numPr>
                <w:ilvl w:val="0"/>
                <w:numId w:val="2"/>
              </w:numPr>
              <w:ind w:left="720" w:hanging="360"/>
              <w:rPr>
                <w:b w:val="0"/>
                <w:highlight w:val="white"/>
              </w:rPr>
            </w:pPr>
            <w:r w:rsidDel="00000000" w:rsidR="00000000" w:rsidRPr="00000000">
              <w:rPr>
                <w:b w:val="0"/>
                <w:highlight w:val="white"/>
                <w:rtl w:val="0"/>
              </w:rPr>
              <w:t xml:space="preserve">Doc 006 ratification</w:t>
            </w:r>
            <w:r w:rsidDel="00000000" w:rsidR="00000000" w:rsidRPr="00000000">
              <w:rPr>
                <w:rtl w:val="0"/>
              </w:rPr>
            </w:r>
          </w:p>
          <w:p w:rsidR="00000000" w:rsidDel="00000000" w:rsidP="00000000" w:rsidRDefault="00000000" w:rsidRPr="00000000" w14:paraId="00000078">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79">
            <w:pPr>
              <w:widowControl w:val="0"/>
              <w:rPr>
                <w:b w:val="0"/>
                <w:highlight w:val="white"/>
              </w:rPr>
            </w:pPr>
            <w:r w:rsidDel="00000000" w:rsidR="00000000" w:rsidRPr="00000000">
              <w:rPr>
                <w:rtl w:val="0"/>
              </w:rPr>
            </w:r>
          </w:p>
          <w:p w:rsidR="00000000" w:rsidDel="00000000" w:rsidP="00000000" w:rsidRDefault="00000000" w:rsidRPr="00000000" w14:paraId="0000007A">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7B">
            <w:pPr>
              <w:widowControl w:val="0"/>
              <w:numPr>
                <w:ilvl w:val="0"/>
                <w:numId w:val="10"/>
              </w:numPr>
              <w:ind w:left="720" w:hanging="360"/>
              <w:rPr>
                <w:b w:val="0"/>
                <w:highlight w:val="white"/>
                <w:u w:val="none"/>
              </w:rPr>
            </w:pPr>
            <w:r w:rsidDel="00000000" w:rsidR="00000000" w:rsidRPr="00000000">
              <w:rPr>
                <w:b w:val="0"/>
                <w:highlight w:val="white"/>
                <w:rtl w:val="0"/>
              </w:rPr>
              <w:t xml:space="preserve">Doc 001</w:t>
            </w:r>
          </w:p>
          <w:p w:rsidR="00000000" w:rsidDel="00000000" w:rsidP="00000000" w:rsidRDefault="00000000" w:rsidRPr="00000000" w14:paraId="0000007C">
            <w:pPr>
              <w:widowControl w:val="0"/>
              <w:numPr>
                <w:ilvl w:val="0"/>
                <w:numId w:val="10"/>
              </w:numPr>
              <w:ind w:left="720" w:hanging="360"/>
              <w:rPr>
                <w:b w:val="0"/>
                <w:highlight w:val="white"/>
                <w:u w:val="none"/>
              </w:rPr>
            </w:pPr>
            <w:r w:rsidDel="00000000" w:rsidR="00000000" w:rsidRPr="00000000">
              <w:rPr>
                <w:b w:val="0"/>
                <w:highlight w:val="white"/>
                <w:rtl w:val="0"/>
              </w:rPr>
              <w:t xml:space="preserve">Doc 006</w:t>
            </w:r>
          </w:p>
          <w:p w:rsidR="00000000" w:rsidDel="00000000" w:rsidP="00000000" w:rsidRDefault="00000000" w:rsidRPr="00000000" w14:paraId="0000007D">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E">
            <w:pPr>
              <w:widowControl w:val="0"/>
              <w:numPr>
                <w:ilvl w:val="0"/>
                <w:numId w:val="2"/>
              </w:numPr>
              <w:ind w:left="720" w:hanging="360"/>
              <w:rPr>
                <w:b w:val="0"/>
                <w:highlight w:val="white"/>
                <w:u w:val="none"/>
              </w:rPr>
            </w:pPr>
            <w:r w:rsidDel="00000000" w:rsidR="00000000" w:rsidRPr="00000000">
              <w:rPr>
                <w:b w:val="0"/>
                <w:highlight w:val="white"/>
                <w:rtl w:val="0"/>
              </w:rPr>
              <w:t xml:space="preserve">Doc 001 ratification closeout / Factomizing</w:t>
            </w:r>
          </w:p>
          <w:p w:rsidR="00000000" w:rsidDel="00000000" w:rsidP="00000000" w:rsidRDefault="00000000" w:rsidRPr="00000000" w14:paraId="0000007F">
            <w:pPr>
              <w:widowControl w:val="0"/>
              <w:numPr>
                <w:ilvl w:val="0"/>
                <w:numId w:val="2"/>
              </w:numPr>
              <w:ind w:left="720" w:hanging="360"/>
              <w:rPr>
                <w:b w:val="0"/>
                <w:highlight w:val="white"/>
                <w:u w:val="none"/>
              </w:rPr>
            </w:pPr>
            <w:r w:rsidDel="00000000" w:rsidR="00000000" w:rsidRPr="00000000">
              <w:rPr>
                <w:b w:val="0"/>
                <w:highlight w:val="white"/>
                <w:rtl w:val="0"/>
              </w:rPr>
              <w:t xml:space="preserve">Doc 006 ratification </w:t>
            </w:r>
          </w:p>
          <w:p w:rsidR="00000000" w:rsidDel="00000000" w:rsidP="00000000" w:rsidRDefault="00000000" w:rsidRPr="00000000" w14:paraId="00000080">
            <w:pPr>
              <w:widowControl w:val="0"/>
              <w:numPr>
                <w:ilvl w:val="1"/>
                <w:numId w:val="2"/>
              </w:numPr>
              <w:ind w:left="1440" w:hanging="360"/>
              <w:rPr>
                <w:b w:val="0"/>
                <w:highlight w:val="white"/>
                <w:u w:val="none"/>
              </w:rPr>
            </w:pPr>
            <w:r w:rsidDel="00000000" w:rsidR="00000000" w:rsidRPr="00000000">
              <w:rPr>
                <w:b w:val="0"/>
                <w:highlight w:val="white"/>
                <w:rtl w:val="0"/>
              </w:rPr>
              <w:t xml:space="preserve">Open Threads for existing Committees / working groups for formal Standing Party approval</w:t>
            </w:r>
          </w:p>
          <w:p w:rsidR="00000000" w:rsidDel="00000000" w:rsidP="00000000" w:rsidRDefault="00000000" w:rsidRPr="00000000" w14:paraId="00000081">
            <w:pPr>
              <w:widowControl w:val="0"/>
              <w:numPr>
                <w:ilvl w:val="0"/>
                <w:numId w:val="2"/>
              </w:numPr>
              <w:ind w:left="720" w:hanging="360"/>
              <w:rPr>
                <w:b w:val="0"/>
                <w:highlight w:val="white"/>
                <w:u w:val="none"/>
              </w:rPr>
            </w:pPr>
            <w:r w:rsidDel="00000000" w:rsidR="00000000" w:rsidRPr="00000000">
              <w:rPr>
                <w:b w:val="0"/>
                <w:highlight w:val="white"/>
                <w:rtl w:val="0"/>
              </w:rPr>
              <w:t xml:space="preserve">Grant round</w:t>
            </w:r>
          </w:p>
          <w:p w:rsidR="00000000" w:rsidDel="00000000" w:rsidP="00000000" w:rsidRDefault="00000000" w:rsidRPr="00000000" w14:paraId="00000082">
            <w:pPr>
              <w:widowControl w:val="0"/>
              <w:ind w:left="0" w:firstLine="0"/>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3">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4">
            <w:pPr>
              <w:widowControl w:val="0"/>
              <w:numPr>
                <w:ilvl w:val="0"/>
                <w:numId w:val="4"/>
              </w:numPr>
              <w:ind w:left="720" w:hanging="360"/>
              <w:rPr>
                <w:b w:val="0"/>
                <w:highlight w:val="white"/>
              </w:rPr>
            </w:pPr>
            <w:r w:rsidDel="00000000" w:rsidR="00000000" w:rsidRPr="00000000">
              <w:rPr>
                <w:rtl w:val="0"/>
              </w:rPr>
            </w:r>
          </w:p>
          <w:p w:rsidR="00000000" w:rsidDel="00000000" w:rsidP="00000000" w:rsidRDefault="00000000" w:rsidRPr="00000000" w14:paraId="00000085">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86">
            <w:pPr>
              <w:widowControl w:val="0"/>
              <w:numPr>
                <w:ilvl w:val="0"/>
                <w:numId w:val="4"/>
              </w:numPr>
              <w:ind w:left="720" w:hanging="360"/>
              <w:rPr>
                <w:b w:val="0"/>
                <w:highlight w:val="white"/>
              </w:rPr>
            </w:pPr>
            <w:r w:rsidDel="00000000" w:rsidR="00000000" w:rsidRPr="00000000">
              <w:rPr>
                <w:b w:val="0"/>
                <w:highlight w:val="white"/>
                <w:rtl w:val="0"/>
              </w:rPr>
              <w:t xml:space="preserve">Doc 001</w:t>
            </w:r>
          </w:p>
          <w:p w:rsidR="00000000" w:rsidDel="00000000" w:rsidP="00000000" w:rsidRDefault="00000000" w:rsidRPr="00000000" w14:paraId="00000087">
            <w:pPr>
              <w:widowControl w:val="0"/>
              <w:numPr>
                <w:ilvl w:val="0"/>
                <w:numId w:val="4"/>
              </w:numPr>
              <w:ind w:left="720" w:hanging="360"/>
              <w:rPr>
                <w:b w:val="0"/>
                <w:highlight w:val="white"/>
              </w:rPr>
            </w:pPr>
            <w:r w:rsidDel="00000000" w:rsidR="00000000" w:rsidRPr="00000000">
              <w:rPr>
                <w:b w:val="0"/>
                <w:highlight w:val="white"/>
                <w:rtl w:val="0"/>
              </w:rPr>
              <w:t xml:space="preserve">Doc 006</w:t>
            </w:r>
          </w:p>
          <w:p w:rsidR="00000000" w:rsidDel="00000000" w:rsidP="00000000" w:rsidRDefault="00000000" w:rsidRPr="00000000" w14:paraId="00000088">
            <w:pPr>
              <w:widowControl w:val="0"/>
              <w:numPr>
                <w:ilvl w:val="0"/>
                <w:numId w:val="4"/>
              </w:numPr>
              <w:ind w:left="720" w:hanging="360"/>
              <w:rPr>
                <w:b w:val="0"/>
                <w:highlight w:val="white"/>
                <w:u w:val="none"/>
              </w:rPr>
            </w:pPr>
            <w:r w:rsidDel="00000000" w:rsidR="00000000" w:rsidRPr="00000000">
              <w:rPr>
                <w:b w:val="0"/>
                <w:highlight w:val="white"/>
                <w:rtl w:val="0"/>
              </w:rPr>
              <w:t xml:space="preserve">New Factomd release</w:t>
            </w:r>
          </w:p>
          <w:p w:rsidR="00000000" w:rsidDel="00000000" w:rsidP="00000000" w:rsidRDefault="00000000" w:rsidRPr="00000000" w14:paraId="00000089">
            <w:pPr>
              <w:widowControl w:val="0"/>
              <w:numPr>
                <w:ilvl w:val="0"/>
                <w:numId w:val="4"/>
              </w:numPr>
              <w:ind w:left="720" w:hanging="360"/>
              <w:rPr>
                <w:b w:val="0"/>
                <w:highlight w:val="white"/>
                <w:u w:val="none"/>
              </w:rPr>
            </w:pPr>
            <w:r w:rsidDel="00000000" w:rsidR="00000000" w:rsidRPr="00000000">
              <w:rPr>
                <w:b w:val="0"/>
                <w:highlight w:val="white"/>
                <w:rtl w:val="0"/>
              </w:rPr>
              <w:t xml:space="preserve">Grant round 4 reviews</w:t>
            </w:r>
          </w:p>
          <w:p w:rsidR="00000000" w:rsidDel="00000000" w:rsidP="00000000" w:rsidRDefault="00000000" w:rsidRPr="00000000" w14:paraId="0000008A">
            <w:pPr>
              <w:widowControl w:val="0"/>
              <w:rPr>
                <w:b w:val="0"/>
                <w:highlight w:val="white"/>
              </w:rPr>
            </w:pPr>
            <w:r w:rsidDel="00000000" w:rsidR="00000000" w:rsidRPr="00000000">
              <w:rPr>
                <w:rtl w:val="0"/>
              </w:rPr>
            </w:r>
          </w:p>
          <w:p w:rsidR="00000000" w:rsidDel="00000000" w:rsidP="00000000" w:rsidRDefault="00000000" w:rsidRPr="00000000" w14:paraId="0000008B">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8C">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8D">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8E">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F">
            <w:pPr>
              <w:widowControl w:val="0"/>
              <w:numPr>
                <w:ilvl w:val="0"/>
                <w:numId w:val="3"/>
              </w:numPr>
              <w:ind w:left="720" w:hanging="360"/>
              <w:rPr>
                <w:b w:val="0"/>
                <w:highlight w:val="white"/>
              </w:rPr>
            </w:pPr>
            <w:r w:rsidDel="00000000" w:rsidR="00000000" w:rsidRPr="00000000">
              <w:rPr>
                <w:b w:val="0"/>
                <w:highlight w:val="white"/>
                <w:rtl w:val="0"/>
              </w:rPr>
              <w:t xml:space="preserve">Doc 109 prepare for ratification</w:t>
            </w:r>
          </w:p>
          <w:p w:rsidR="00000000" w:rsidDel="00000000" w:rsidP="00000000" w:rsidRDefault="00000000" w:rsidRPr="00000000" w14:paraId="00000090">
            <w:pPr>
              <w:widowControl w:val="0"/>
              <w:numPr>
                <w:ilvl w:val="0"/>
                <w:numId w:val="3"/>
              </w:numPr>
              <w:ind w:left="720" w:hanging="360"/>
              <w:rPr>
                <w:b w:val="0"/>
                <w:highlight w:val="white"/>
              </w:rPr>
            </w:pPr>
            <w:r w:rsidDel="00000000" w:rsidR="00000000" w:rsidRPr="00000000">
              <w:rPr>
                <w:b w:val="0"/>
                <w:highlight w:val="white"/>
                <w:rtl w:val="0"/>
              </w:rPr>
              <w:t xml:space="preserve">Bug bounty submissions and core-committee discussion about these</w:t>
            </w:r>
          </w:p>
          <w:p w:rsidR="00000000" w:rsidDel="00000000" w:rsidP="00000000" w:rsidRDefault="00000000" w:rsidRPr="00000000" w14:paraId="00000091">
            <w:pPr>
              <w:widowControl w:val="0"/>
              <w:numPr>
                <w:ilvl w:val="0"/>
                <w:numId w:val="3"/>
              </w:numPr>
              <w:ind w:left="720" w:hanging="360"/>
              <w:rPr>
                <w:b w:val="0"/>
                <w:highlight w:val="white"/>
              </w:rPr>
            </w:pPr>
            <w:r w:rsidDel="00000000" w:rsidR="00000000" w:rsidRPr="00000000">
              <w:rPr>
                <w:b w:val="0"/>
                <w:highlight w:val="white"/>
                <w:rtl w:val="0"/>
              </w:rPr>
              <w:t xml:space="preserve">Follow up with website committee about roadmap</w:t>
            </w:r>
          </w:p>
          <w:p w:rsidR="00000000" w:rsidDel="00000000" w:rsidP="00000000" w:rsidRDefault="00000000" w:rsidRPr="00000000" w14:paraId="00000092">
            <w:pPr>
              <w:widowControl w:val="0"/>
              <w:numPr>
                <w:ilvl w:val="0"/>
                <w:numId w:val="3"/>
              </w:numPr>
              <w:ind w:left="720" w:hanging="360"/>
              <w:rPr>
                <w:b w:val="0"/>
                <w:highlight w:val="white"/>
              </w:rPr>
            </w:pPr>
            <w:r w:rsidDel="00000000" w:rsidR="00000000" w:rsidRPr="00000000">
              <w:rPr>
                <w:b w:val="0"/>
                <w:highlight w:val="white"/>
                <w:rtl w:val="0"/>
              </w:rPr>
              <w:t xml:space="preserve">Follow up on Factomize about rebranding, copyright, and licensing.</w:t>
            </w:r>
          </w:p>
          <w:p w:rsidR="00000000" w:rsidDel="00000000" w:rsidP="00000000" w:rsidRDefault="00000000" w:rsidRPr="00000000" w14:paraId="00000093">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4">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95">
            <w:pPr>
              <w:widowControl w:val="0"/>
              <w:numPr>
                <w:ilvl w:val="0"/>
                <w:numId w:val="10"/>
              </w:numPr>
              <w:ind w:left="720" w:hanging="360"/>
              <w:rPr>
                <w:b w:val="0"/>
                <w:highlight w:val="white"/>
              </w:rPr>
            </w:pPr>
            <w:r w:rsidDel="00000000" w:rsidR="00000000" w:rsidRPr="00000000">
              <w:rPr>
                <w:b w:val="0"/>
                <w:highlight w:val="white"/>
                <w:rtl w:val="0"/>
              </w:rPr>
              <w:t xml:space="preserve">Doc 109/006 put up for ratifcation</w:t>
            </w:r>
          </w:p>
          <w:p w:rsidR="00000000" w:rsidDel="00000000" w:rsidP="00000000" w:rsidRDefault="00000000" w:rsidRPr="00000000" w14:paraId="00000096">
            <w:pPr>
              <w:widowControl w:val="0"/>
              <w:numPr>
                <w:ilvl w:val="0"/>
                <w:numId w:val="10"/>
              </w:numPr>
              <w:ind w:left="720" w:hanging="360"/>
              <w:rPr>
                <w:b w:val="0"/>
                <w:highlight w:val="white"/>
                <w:u w:val="none"/>
              </w:rPr>
            </w:pPr>
            <w:r w:rsidDel="00000000" w:rsidR="00000000" w:rsidRPr="00000000">
              <w:rPr>
                <w:b w:val="0"/>
                <w:highlight w:val="white"/>
                <w:rtl w:val="0"/>
              </w:rPr>
              <w:t xml:space="preserve">Responded to some overdue bug submissions and explaining further process to submitters</w:t>
            </w:r>
          </w:p>
          <w:p w:rsidR="00000000" w:rsidDel="00000000" w:rsidP="00000000" w:rsidRDefault="00000000" w:rsidRPr="00000000" w14:paraId="00000097">
            <w:pPr>
              <w:widowControl w:val="0"/>
              <w:numPr>
                <w:ilvl w:val="0"/>
                <w:numId w:val="10"/>
              </w:numPr>
              <w:ind w:left="720" w:hanging="360"/>
              <w:rPr>
                <w:b w:val="0"/>
                <w:highlight w:val="white"/>
                <w:u w:val="none"/>
              </w:rPr>
            </w:pPr>
            <w:r w:rsidDel="00000000" w:rsidR="00000000" w:rsidRPr="00000000">
              <w:rPr>
                <w:b w:val="0"/>
                <w:highlight w:val="white"/>
                <w:rtl w:val="0"/>
              </w:rPr>
              <w:t xml:space="preserve">Ask clarification about the roadmap progress. Apparently it is progressing and we should hopefully have something soon</w:t>
            </w:r>
          </w:p>
          <w:p w:rsidR="00000000" w:rsidDel="00000000" w:rsidP="00000000" w:rsidRDefault="00000000" w:rsidRPr="00000000" w14:paraId="00000098">
            <w:pPr>
              <w:widowControl w:val="0"/>
              <w:numPr>
                <w:ilvl w:val="0"/>
                <w:numId w:val="10"/>
              </w:numPr>
              <w:ind w:left="720" w:hanging="360"/>
              <w:rPr>
                <w:b w:val="0"/>
                <w:highlight w:val="white"/>
                <w:u w:val="none"/>
              </w:rPr>
            </w:pPr>
            <w:r w:rsidDel="00000000" w:rsidR="00000000" w:rsidRPr="00000000">
              <w:rPr>
                <w:b w:val="0"/>
                <w:highlight w:val="white"/>
                <w:rtl w:val="0"/>
              </w:rPr>
              <w:t xml:space="preserve">Looked over testnet governance (007)</w:t>
            </w:r>
          </w:p>
          <w:p w:rsidR="00000000" w:rsidDel="00000000" w:rsidP="00000000" w:rsidRDefault="00000000" w:rsidRPr="00000000" w14:paraId="00000099">
            <w:pPr>
              <w:widowControl w:val="0"/>
              <w:numPr>
                <w:ilvl w:val="0"/>
                <w:numId w:val="10"/>
              </w:numPr>
              <w:ind w:left="720" w:hanging="360"/>
              <w:rPr>
                <w:b w:val="0"/>
                <w:highlight w:val="white"/>
                <w:u w:val="none"/>
              </w:rPr>
            </w:pPr>
            <w:r w:rsidDel="00000000" w:rsidR="00000000" w:rsidRPr="00000000">
              <w:rPr>
                <w:b w:val="0"/>
                <w:highlight w:val="white"/>
                <w:rtl w:val="0"/>
              </w:rPr>
              <w:t xml:space="preserve">PegNet meetup preparation</w:t>
            </w:r>
          </w:p>
          <w:p w:rsidR="00000000" w:rsidDel="00000000" w:rsidP="00000000" w:rsidRDefault="00000000" w:rsidRPr="00000000" w14:paraId="0000009A">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B">
            <w:pPr>
              <w:widowControl w:val="0"/>
              <w:numPr>
                <w:ilvl w:val="0"/>
                <w:numId w:val="10"/>
              </w:numPr>
              <w:ind w:left="720" w:hanging="360"/>
              <w:rPr>
                <w:b w:val="0"/>
                <w:highlight w:val="white"/>
              </w:rPr>
            </w:pPr>
            <w:r w:rsidDel="00000000" w:rsidR="00000000" w:rsidRPr="00000000">
              <w:rPr>
                <w:b w:val="0"/>
                <w:highlight w:val="white"/>
                <w:rtl w:val="0"/>
              </w:rPr>
              <w:t xml:space="preserve">PegNet meetup presentation/prep</w:t>
            </w:r>
          </w:p>
          <w:p w:rsidR="00000000" w:rsidDel="00000000" w:rsidP="00000000" w:rsidRDefault="00000000" w:rsidRPr="00000000" w14:paraId="0000009C">
            <w:pPr>
              <w:widowControl w:val="0"/>
              <w:numPr>
                <w:ilvl w:val="0"/>
                <w:numId w:val="10"/>
              </w:numPr>
              <w:ind w:left="720" w:hanging="360"/>
              <w:rPr>
                <w:b w:val="0"/>
                <w:highlight w:val="white"/>
                <w:u w:val="none"/>
              </w:rPr>
            </w:pPr>
            <w:r w:rsidDel="00000000" w:rsidR="00000000" w:rsidRPr="00000000">
              <w:rPr>
                <w:b w:val="0"/>
                <w:highlight w:val="white"/>
                <w:rtl w:val="0"/>
              </w:rPr>
              <w:t xml:space="preserve">Grant questions</w:t>
            </w:r>
          </w:p>
          <w:p w:rsidR="00000000" w:rsidDel="00000000" w:rsidP="00000000" w:rsidRDefault="00000000" w:rsidRPr="00000000" w14:paraId="0000009D">
            <w:pPr>
              <w:widowControl w:val="0"/>
              <w:numPr>
                <w:ilvl w:val="0"/>
                <w:numId w:val="10"/>
              </w:numPr>
              <w:ind w:left="720" w:hanging="360"/>
              <w:rPr>
                <w:b w:val="0"/>
                <w:highlight w:val="white"/>
                <w:u w:val="none"/>
              </w:rPr>
            </w:pPr>
            <w:r w:rsidDel="00000000" w:rsidR="00000000" w:rsidRPr="00000000">
              <w:rPr>
                <w:b w:val="0"/>
                <w:highlight w:val="white"/>
                <w:rtl w:val="0"/>
              </w:rPr>
              <w:t xml:space="preserve">Finalize some open questions for bug bounty with core committee</w:t>
            </w:r>
          </w:p>
          <w:p w:rsidR="00000000" w:rsidDel="00000000" w:rsidP="00000000" w:rsidRDefault="00000000" w:rsidRPr="00000000" w14:paraId="0000009E">
            <w:pPr>
              <w:widowControl w:val="0"/>
              <w:rPr>
                <w:b w:val="0"/>
                <w:highlight w:val="white"/>
              </w:rPr>
            </w:pPr>
            <w:r w:rsidDel="00000000" w:rsidR="00000000" w:rsidRPr="00000000">
              <w:rPr>
                <w:rtl w:val="0"/>
              </w:rPr>
            </w:r>
          </w:p>
          <w:p w:rsidR="00000000" w:rsidDel="00000000" w:rsidP="00000000" w:rsidRDefault="00000000" w:rsidRPr="00000000" w14:paraId="0000009F">
            <w:pPr>
              <w:widowControl w:val="0"/>
              <w:rPr>
                <w:color w:val="980000"/>
                <w:highlight w:val="white"/>
              </w:rPr>
            </w:pPr>
            <w:r w:rsidDel="00000000" w:rsidR="00000000" w:rsidRPr="00000000">
              <w:rPr>
                <w:rtl w:val="0"/>
              </w:rPr>
            </w:r>
          </w:p>
          <w:p w:rsidR="00000000" w:rsidDel="00000000" w:rsidP="00000000" w:rsidRDefault="00000000" w:rsidRPr="00000000" w14:paraId="000000A0">
            <w:pPr>
              <w:widowControl w:val="0"/>
              <w:ind w:left="0" w:firstLine="0"/>
              <w:rPr>
                <w:b w:val="0"/>
                <w:highlight w:val="white"/>
              </w:rPr>
            </w:pPr>
            <w:r w:rsidDel="00000000" w:rsidR="00000000" w:rsidRPr="00000000">
              <w:rPr>
                <w:rtl w:val="0"/>
              </w:rPr>
            </w:r>
          </w:p>
          <w:p w:rsidR="00000000" w:rsidDel="00000000" w:rsidP="00000000" w:rsidRDefault="00000000" w:rsidRPr="00000000" w14:paraId="000000A1">
            <w:pPr>
              <w:widowControl w:val="0"/>
              <w:ind w:left="0" w:firstLine="0"/>
              <w:rPr>
                <w:b w:val="0"/>
                <w:highlight w:val="white"/>
              </w:rPr>
            </w:pPr>
            <w:r w:rsidDel="00000000" w:rsidR="00000000" w:rsidRPr="00000000">
              <w:rPr>
                <w:rtl w:val="0"/>
              </w:rPr>
            </w:r>
          </w:p>
          <w:p w:rsidR="00000000" w:rsidDel="00000000" w:rsidP="00000000" w:rsidRDefault="00000000" w:rsidRPr="00000000" w14:paraId="000000A2">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3">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4">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A">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A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rtl w:val="0"/>
        </w:rPr>
      </w:r>
    </w:p>
    <w:p w:rsidR="00000000" w:rsidDel="00000000" w:rsidP="00000000" w:rsidRDefault="00000000" w:rsidRPr="00000000" w14:paraId="000000B8">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0"/>
                <w:color w:val="dcddde"/>
                <w:sz w:val="24"/>
                <w:szCs w:val="24"/>
                <w:shd w:fill="36393f" w:val="clear"/>
              </w:rPr>
            </w:pPr>
            <w:r w:rsidDel="00000000" w:rsidR="00000000" w:rsidRPr="00000000">
              <w:rPr>
                <w:rtl w:val="0"/>
              </w:rPr>
            </w:r>
          </w:p>
          <w:p w:rsidR="00000000" w:rsidDel="00000000" w:rsidP="00000000" w:rsidRDefault="00000000" w:rsidRPr="00000000" w14:paraId="000000BD">
            <w:pPr>
              <w:rPr>
                <w:b w:val="0"/>
              </w:rPr>
            </w:pPr>
            <w:r w:rsidDel="00000000" w:rsidR="00000000" w:rsidRPr="00000000">
              <w:rPr>
                <w:b w:val="0"/>
                <w:rtl w:val="0"/>
              </w:rPr>
              <w:t xml:space="preserve">Governance Grants getting special status on Factomize</w:t>
            </w:r>
          </w:p>
          <w:p w:rsidR="00000000" w:rsidDel="00000000" w:rsidP="00000000" w:rsidRDefault="00000000" w:rsidRPr="00000000" w14:paraId="000000BE">
            <w:pPr>
              <w:rPr>
                <w:b w:val="0"/>
              </w:rPr>
            </w:pPr>
            <w:r w:rsidDel="00000000" w:rsidR="00000000" w:rsidRPr="00000000">
              <w:rPr>
                <w:rtl w:val="0"/>
              </w:rPr>
            </w:r>
          </w:p>
          <w:p w:rsidR="00000000" w:rsidDel="00000000" w:rsidP="00000000" w:rsidRDefault="00000000" w:rsidRPr="00000000" w14:paraId="000000BF">
            <w:pPr>
              <w:rPr>
                <w:b w:val="0"/>
              </w:rPr>
            </w:pPr>
            <w:r w:rsidDel="00000000" w:rsidR="00000000" w:rsidRPr="00000000">
              <w:rPr>
                <w:b w:val="0"/>
                <w:rtl w:val="0"/>
              </w:rPr>
              <w:t xml:space="preserve">Guide backpay round will not be marked as tracked grant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0"/>
                <w:sz w:val="20"/>
                <w:szCs w:val="20"/>
                <w:highlight w:val="white"/>
              </w:rPr>
            </w:pPr>
            <w:r w:rsidDel="00000000" w:rsidR="00000000" w:rsidRPr="00000000">
              <w:rPr>
                <w:b w:val="0"/>
                <w:highlight w:val="white"/>
                <w:rtl w:val="0"/>
              </w:rPr>
              <w:t xml:space="preserve">Handle special grants after grant submission deadline passes.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5">
      <w:pPr>
        <w:rPr>
          <w:b w:val="0"/>
          <w:sz w:val="23"/>
          <w:szCs w:val="23"/>
          <w:highlight w:val="white"/>
        </w:rPr>
      </w:pPr>
      <w:r w:rsidDel="00000000" w:rsidR="00000000" w:rsidRPr="00000000">
        <w:rPr>
          <w:rtl w:val="0"/>
        </w:rPr>
      </w:r>
    </w:p>
    <w:p w:rsidR="00000000" w:rsidDel="00000000" w:rsidP="00000000" w:rsidRDefault="00000000" w:rsidRPr="00000000" w14:paraId="000000C6">
      <w:pPr>
        <w:rPr>
          <w:b w:val="0"/>
          <w:sz w:val="23"/>
          <w:szCs w:val="23"/>
          <w:highlight w:val="white"/>
        </w:rPr>
      </w:pPr>
      <w:r w:rsidDel="00000000" w:rsidR="00000000" w:rsidRPr="00000000">
        <w:rPr>
          <w:b w:val="0"/>
          <w:sz w:val="23"/>
          <w:szCs w:val="23"/>
          <w:highlight w:val="white"/>
          <w:rtl w:val="0"/>
        </w:rPr>
        <w:t xml:space="preserve">42nd Factoid motions to adjourn. XX seconds. Meeting adjourned at</w:t>
      </w:r>
      <w:r w:rsidDel="00000000" w:rsidR="00000000" w:rsidRPr="00000000">
        <w:rPr>
          <w:b w:val="0"/>
          <w:sz w:val="23"/>
          <w:szCs w:val="23"/>
          <w:rtl w:val="0"/>
        </w:rPr>
        <w:t xml:space="preserve"> </w:t>
      </w:r>
      <w:r w:rsidDel="00000000" w:rsidR="00000000" w:rsidRPr="00000000">
        <w:rPr>
          <w:b w:val="0"/>
          <w:sz w:val="23"/>
          <w:szCs w:val="23"/>
          <w:highlight w:val="yellow"/>
          <w:rtl w:val="0"/>
        </w:rPr>
        <w:t xml:space="preserve">20:30</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All present say “Aye”.</w:t>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8">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