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33</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08-12</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8-12</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08-12</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2019-08-19</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DBGrow (Nic), </w:t>
            </w:r>
            <w:r w:rsidDel="00000000" w:rsidR="00000000" w:rsidRPr="00000000">
              <w:rPr>
                <w:rFonts w:ascii="Helvetica Neue" w:cs="Helvetica Neue" w:eastAsia="Helvetica Neue" w:hAnsi="Helvetica Neue"/>
                <w:sz w:val="20"/>
                <w:szCs w:val="20"/>
                <w:highlight w:val="yellow"/>
                <w:rtl w:val="0"/>
              </w:rPr>
              <w:t xml:space="preserve">Factom </w:t>
            </w:r>
            <w:r w:rsidDel="00000000" w:rsidR="00000000" w:rsidRPr="00000000">
              <w:rPr>
                <w:highlight w:val="yellow"/>
                <w:rtl w:val="0"/>
              </w:rPr>
              <w:t xml:space="preserve">I</w:t>
            </w:r>
            <w:r w:rsidDel="00000000" w:rsidR="00000000" w:rsidRPr="00000000">
              <w:rPr>
                <w:rFonts w:ascii="Helvetica Neue" w:cs="Helvetica Neue" w:eastAsia="Helvetica Neue" w:hAnsi="Helvetica Neue"/>
                <w:sz w:val="20"/>
                <w:szCs w:val="20"/>
                <w:highlight w:val="yellow"/>
                <w:rtl w:val="0"/>
              </w:rPr>
              <w:t xml:space="preserve">nc (Brian Deery)</w:t>
            </w:r>
            <w:r w:rsidDel="00000000" w:rsidR="00000000" w:rsidRPr="00000000">
              <w:rPr>
                <w:highlight w:val="yellow"/>
                <w:rtl w:val="0"/>
              </w:rPr>
              <w:t xml:space="preserve">, The 42nd Factoid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TRGG3R LLC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Helvetica Neue" w:cs="Helvetica Neue" w:eastAsia="Helvetica Neue" w:hAnsi="Helvetica Neue"/>
                <w:sz w:val="20"/>
                <w:szCs w:val="20"/>
              </w:rPr>
            </w:pPr>
            <w:r w:rsidDel="00000000" w:rsidR="00000000" w:rsidRPr="00000000">
              <w:rPr>
                <w:rtl w:val="0"/>
              </w:rPr>
              <w:t xml:space="preserve">DBGrow (Nic)</w:t>
            </w:r>
            <w:r w:rsidDel="00000000" w:rsidR="00000000" w:rsidRPr="00000000">
              <w:rPr>
                <w:rtl w:val="0"/>
              </w:rPr>
            </w:r>
          </w:p>
        </w:tc>
      </w:tr>
    </w:tbl>
    <w:p w:rsidR="00000000" w:rsidDel="00000000" w:rsidP="00000000" w:rsidRDefault="00000000" w:rsidRPr="00000000" w14:paraId="0000002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6"/>
              </w:numPr>
              <w:ind w:left="720" w:hanging="360"/>
              <w:rPr>
                <w:highlight w:val="white"/>
                <w:u w:val="none"/>
              </w:rPr>
            </w:pPr>
            <w:r w:rsidDel="00000000" w:rsidR="00000000" w:rsidRPr="00000000">
              <w:rPr>
                <w:highlight w:val="white"/>
                <w:rtl w:val="0"/>
              </w:rPr>
              <w:t xml:space="preserve">Roll call - (All Present)</w:t>
            </w:r>
          </w:p>
          <w:p w:rsidR="00000000" w:rsidDel="00000000" w:rsidP="00000000" w:rsidRDefault="00000000" w:rsidRPr="00000000" w14:paraId="0000002A">
            <w:pPr>
              <w:numPr>
                <w:ilvl w:val="0"/>
                <w:numId w:val="6"/>
              </w:numPr>
              <w:ind w:left="720" w:hanging="360"/>
              <w:rPr>
                <w:highlight w:val="white"/>
                <w:u w:val="none"/>
              </w:rPr>
            </w:pPr>
            <w:r w:rsidDel="00000000" w:rsidR="00000000" w:rsidRPr="00000000">
              <w:rPr>
                <w:highlight w:val="white"/>
                <w:rtl w:val="0"/>
              </w:rPr>
              <w:t xml:space="preserve">Approval of meeting minutes from previous meeting (#32)</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 Motion by Trgg3r LLC; Seconded by Factom Inc. All say “Aye”. Motion passes.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03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3F">
            <w:pPr>
              <w:numPr>
                <w:ilvl w:val="0"/>
                <w:numId w:val="15"/>
              </w:numPr>
              <w:ind w:left="720" w:hanging="360"/>
              <w:rPr>
                <w:b w:val="0"/>
                <w:highlight w:val="white"/>
                <w:u w:val="none"/>
              </w:rPr>
            </w:pPr>
            <w:r w:rsidDel="00000000" w:rsidR="00000000" w:rsidRPr="00000000">
              <w:rPr>
                <w:b w:val="0"/>
                <w:highlight w:val="white"/>
                <w:rtl w:val="0"/>
              </w:rPr>
              <w:t xml:space="preserve">Grant round is open for discussion, but closing in the next 4 hours for questions. Grant applicants have another 24 hours to respond; then the round opens for voting. If anyone has any last minute questions or comments to make, they may do so before the discussion closes.</w:t>
            </w:r>
          </w:p>
          <w:p w:rsidR="00000000" w:rsidDel="00000000" w:rsidP="00000000" w:rsidRDefault="00000000" w:rsidRPr="00000000" w14:paraId="00000040">
            <w:pPr>
              <w:numPr>
                <w:ilvl w:val="0"/>
                <w:numId w:val="15"/>
              </w:numPr>
              <w:ind w:left="720" w:hanging="360"/>
              <w:rPr>
                <w:b w:val="0"/>
                <w:highlight w:val="white"/>
                <w:u w:val="none"/>
              </w:rPr>
            </w:pPr>
            <w:r w:rsidDel="00000000" w:rsidR="00000000" w:rsidRPr="00000000">
              <w:rPr>
                <w:b w:val="0"/>
                <w:highlight w:val="white"/>
                <w:rtl w:val="0"/>
              </w:rPr>
              <w:t xml:space="preserve">Doc 001: The Draft is being updated; some changes to be incorporated. The Standing Parties will be presenting this to the community fairly soon.</w:t>
            </w:r>
          </w:p>
          <w:p w:rsidR="00000000" w:rsidDel="00000000" w:rsidP="00000000" w:rsidRDefault="00000000" w:rsidRPr="00000000" w14:paraId="00000041">
            <w:pPr>
              <w:numPr>
                <w:ilvl w:val="0"/>
                <w:numId w:val="15"/>
              </w:numPr>
              <w:ind w:left="720" w:hanging="360"/>
              <w:rPr>
                <w:b w:val="0"/>
                <w:highlight w:val="white"/>
                <w:u w:val="none"/>
              </w:rPr>
            </w:pPr>
            <w:r w:rsidDel="00000000" w:rsidR="00000000" w:rsidRPr="00000000">
              <w:rPr>
                <w:b w:val="0"/>
                <w:highlight w:val="white"/>
                <w:rtl w:val="0"/>
              </w:rPr>
              <w:t xml:space="preserve">New “ANO Terms” document is being reviewed by the Guides; will also be presented to the community in the coming days.</w:t>
            </w:r>
            <w:r w:rsidDel="00000000" w:rsidR="00000000" w:rsidRPr="00000000">
              <w:rPr>
                <w:rtl w:val="0"/>
              </w:rPr>
            </w:r>
          </w:p>
          <w:p w:rsidR="00000000" w:rsidDel="00000000" w:rsidP="00000000" w:rsidRDefault="00000000" w:rsidRPr="00000000" w14:paraId="00000042">
            <w:pPr>
              <w:rPr>
                <w:b w:val="0"/>
                <w:highlight w:val="white"/>
              </w:rPr>
            </w:pPr>
            <w:r w:rsidDel="00000000" w:rsidR="00000000" w:rsidRPr="00000000">
              <w:rPr>
                <w:rtl w:val="0"/>
              </w:rPr>
            </w:r>
          </w:p>
          <w:p w:rsidR="00000000" w:rsidDel="00000000" w:rsidP="00000000" w:rsidRDefault="00000000" w:rsidRPr="00000000" w14:paraId="0000004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0"/>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highlight w:val="white"/>
                <w:rtl w:val="0"/>
              </w:rPr>
              <w:t xml:space="preserve">Bi-annual Factom ANO terms (Niels)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rPr>
                <w:b w:val="0"/>
              </w:rPr>
            </w:pPr>
            <w:r w:rsidDel="00000000" w:rsidR="00000000" w:rsidRPr="00000000">
              <w:rPr>
                <w:b w:val="0"/>
                <w:rtl w:val="0"/>
              </w:rPr>
              <w:t xml:space="preserve">Niels: Tor and Niels developed the document which refers to bi-annual ANO election. The document is not completely finished, but is getting there. There are a couple of nuances to work out. One issue is discussing with David about the feasibility about some technical things with the Factomize forum. Niels wants to open up this discussion to community around Wednesday. Guides are looking it over. Nic looked it over and made suggestions and questions. Brian is on Holiday, so it may take him a bit longer. Wider discussion with community will happen in 2 days from now (Wednesday).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rtl w:val="0"/>
              </w:rPr>
            </w:r>
          </w:p>
        </w:tc>
      </w:tr>
    </w:tbl>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b w:val="0"/>
              </w:rPr>
            </w:pPr>
            <w:r w:rsidDel="00000000" w:rsidR="00000000" w:rsidRPr="00000000">
              <w:rPr>
                <w:b w:val="0"/>
                <w:rtl w:val="0"/>
              </w:rPr>
              <w:t xml:space="preserve">At this point, we are still taking a ginger approach to the Parchment roll out; a little gun-shy after the problems a couple weeks ago. Some of the log analysis showed we had some 70 second minutes, and some of those 70 second long minutes were indicative of Bond losing acknowledgement, and that particular bug had been fixed in Parchment. So another thing we’re observing is some Followers around the network getting lost and having problems with missing messages, as well. And not being able to catch up and dropping back to blocks, and this is problematic from a Leader perspective if they’re experiencing the same bug. So getting to the bottom of that is still outstanding. It could be related to some more network stuff. We have been seeing some network propagation stuff, so that’s possible with that bug. And also, work on the next release after this, which is the Xuan release, but that is premature to discuss as of this time. Keep your eyes peeled for news on Parchment, and there’s a good chance that it’s in a good enough state. It did well on the Testnet. This may be an unrelated Mainnet problem that we were seeing a couple weeks ago.</w:t>
              <w:br w:type="textWrapping"/>
              <w:br w:type="textWrapping"/>
              <w:t xml:space="preserve">Tor: The followers getting lost and having problems with missing messages -- are they all running Bond?</w:t>
              <w:br w:type="textWrapping"/>
              <w:br w:type="textWrapping"/>
              <w:t xml:space="preserve">Brian: Have observed it with Bond and Parchment, so it’s indicative of being safer to upgrade rather than to not upgrade. </w:t>
              <w:br w:type="textWrapping"/>
              <w:br w:type="textWrapping"/>
              <w:t xml:space="preserve">Tor: Was it introduced with Bond?</w:t>
              <w:br w:type="textWrapping"/>
              <w:br w:type="textWrapping"/>
              <w:t xml:space="preserve">Brian: Anything is possible, but the Bond release was a very extensive change. 100’s of files changes. 1000 of commits - something like that. Bond was a very dramatic update over the previous release. So absolutely, it’s possible.</w:t>
              <w:br w:type="textWrapping"/>
              <w:br w:type="textWrapping"/>
              <w:t xml:space="preserve">Tor: Is there a way to consistently trigger this behavior?</w:t>
              <w:br w:type="textWrapping"/>
              <w:br w:type="textWrapping"/>
              <w:t xml:space="preserve">Brian: Having it run an older release is not going to be useful. So there have been a lot of security fixes that went into Bond, so we have held off on putting out the release notes before Bond was put out, but basically because there were so many security fixes and things like that. So while, sure, maybe it may not show up in older versions, older versions were also much more susceptible to exploits, as well. So, it’s hard to say.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rtl w:val="0"/>
              </w:rPr>
            </w:r>
          </w:p>
        </w:tc>
      </w:tr>
    </w:tbl>
    <w:p w:rsidR="00000000" w:rsidDel="00000000" w:rsidP="00000000" w:rsidRDefault="00000000" w:rsidRPr="00000000" w14:paraId="0000005D">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highlight w:val="white"/>
              </w:rPr>
            </w:pPr>
            <w:r w:rsidDel="00000000" w:rsidR="00000000" w:rsidRPr="00000000">
              <w:rPr>
                <w:highlight w:val="white"/>
                <w:rtl w:val="0"/>
              </w:rPr>
              <w:t xml:space="preserve">FCT available in current grant round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1">
            <w:pPr>
              <w:rPr>
                <w:rFonts w:ascii="Courier New" w:cs="Courier New" w:eastAsia="Courier New" w:hAnsi="Courier New"/>
                <w:b w:val="0"/>
                <w:sz w:val="21"/>
                <w:szCs w:val="21"/>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b w:val="0"/>
                <w:sz w:val="21"/>
                <w:szCs w:val="21"/>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0"/>
                <w:sz w:val="21"/>
                <w:szCs w:val="21"/>
              </w:rPr>
            </w:pPr>
            <w:r w:rsidDel="00000000" w:rsidR="00000000" w:rsidRPr="00000000">
              <w:rPr>
                <w:rFonts w:ascii="Courier New" w:cs="Courier New" w:eastAsia="Courier New" w:hAnsi="Courier New"/>
                <w:b w:val="0"/>
                <w:sz w:val="21"/>
                <w:szCs w:val="21"/>
                <w:rtl w:val="0"/>
              </w:rPr>
              <w:t xml:space="preserve">Available in grant pool on 2019-08-14: 100 588 FCT</w:t>
            </w:r>
          </w:p>
          <w:p w:rsidR="00000000" w:rsidDel="00000000" w:rsidP="00000000" w:rsidRDefault="00000000" w:rsidRPr="00000000" w14:paraId="00000064">
            <w:pPr>
              <w:rPr>
                <w:rFonts w:ascii="Courier New" w:cs="Courier New" w:eastAsia="Courier New" w:hAnsi="Courier New"/>
                <w:b w:val="0"/>
                <w:sz w:val="21"/>
                <w:szCs w:val="21"/>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0"/>
                <w:sz w:val="21"/>
                <w:szCs w:val="21"/>
              </w:rPr>
            </w:pPr>
            <w:r w:rsidDel="00000000" w:rsidR="00000000" w:rsidRPr="00000000">
              <w:rPr>
                <w:rFonts w:ascii="Courier New" w:cs="Courier New" w:eastAsia="Courier New" w:hAnsi="Courier New"/>
                <w:b w:val="0"/>
                <w:sz w:val="21"/>
                <w:szCs w:val="21"/>
                <w:rtl w:val="0"/>
              </w:rPr>
              <w:t xml:space="preserve">Added to grant pool every day prior to payout: 1252 FCT</w:t>
            </w:r>
          </w:p>
          <w:p w:rsidR="00000000" w:rsidDel="00000000" w:rsidP="00000000" w:rsidRDefault="00000000" w:rsidRPr="00000000" w14:paraId="00000066">
            <w:pPr>
              <w:rPr>
                <w:rFonts w:ascii="Courier New" w:cs="Courier New" w:eastAsia="Courier New" w:hAnsi="Courier New"/>
                <w:b w:val="0"/>
                <w:sz w:val="21"/>
                <w:szCs w:val="21"/>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b w:val="0"/>
                <w:sz w:val="21"/>
                <w:szCs w:val="21"/>
              </w:rPr>
            </w:pPr>
            <w:r w:rsidDel="00000000" w:rsidR="00000000" w:rsidRPr="00000000">
              <w:rPr>
                <w:rFonts w:ascii="Courier New" w:cs="Courier New" w:eastAsia="Courier New" w:hAnsi="Courier New"/>
                <w:b w:val="0"/>
                <w:sz w:val="21"/>
                <w:szCs w:val="21"/>
                <w:rtl w:val="0"/>
              </w:rPr>
              <w:t xml:space="preserve">Estimated value of grant pool on 2019-09-01: 123 124 FCT</w:t>
            </w:r>
          </w:p>
          <w:p w:rsidR="00000000" w:rsidDel="00000000" w:rsidP="00000000" w:rsidRDefault="00000000" w:rsidRPr="00000000" w14:paraId="00000068">
            <w:pPr>
              <w:rPr>
                <w:rFonts w:ascii="Courier New" w:cs="Courier New" w:eastAsia="Courier New" w:hAnsi="Courier New"/>
                <w:b w:val="0"/>
                <w:sz w:val="21"/>
                <w:szCs w:val="21"/>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b w:val="0"/>
                <w:sz w:val="21"/>
                <w:szCs w:val="21"/>
              </w:rPr>
            </w:pPr>
            <w:r w:rsidDel="00000000" w:rsidR="00000000" w:rsidRPr="00000000">
              <w:rPr>
                <w:rFonts w:ascii="Courier New" w:cs="Courier New" w:eastAsia="Courier New" w:hAnsi="Courier New"/>
                <w:b w:val="0"/>
                <w:sz w:val="21"/>
                <w:szCs w:val="21"/>
                <w:rtl w:val="0"/>
              </w:rPr>
              <w:t xml:space="preserve">Amount to be added between 2019-08-14 and grant payout date: 22 536 FCT</w:t>
            </w:r>
          </w:p>
          <w:p w:rsidR="00000000" w:rsidDel="00000000" w:rsidP="00000000" w:rsidRDefault="00000000" w:rsidRPr="00000000" w14:paraId="0000006A">
            <w:pPr>
              <w:rPr>
                <w:rFonts w:ascii="Courier New" w:cs="Courier New" w:eastAsia="Courier New" w:hAnsi="Courier New"/>
                <w:b w:val="0"/>
                <w:sz w:val="21"/>
                <w:szCs w:val="21"/>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0"/>
                <w:sz w:val="21"/>
                <w:szCs w:val="21"/>
              </w:rPr>
            </w:pPr>
            <w:r w:rsidDel="00000000" w:rsidR="00000000" w:rsidRPr="00000000">
              <w:rPr>
                <w:rFonts w:ascii="Courier New" w:cs="Courier New" w:eastAsia="Courier New" w:hAnsi="Courier New"/>
                <w:b w:val="0"/>
                <w:sz w:val="21"/>
                <w:szCs w:val="21"/>
                <w:rtl w:val="0"/>
              </w:rPr>
              <w:t xml:space="preserve">Determining available amount using a factor of 0.95 (22 536 x 0.95) yields a total 121,997 FCT.</w:t>
            </w:r>
          </w:p>
          <w:p w:rsidR="00000000" w:rsidDel="00000000" w:rsidP="00000000" w:rsidRDefault="00000000" w:rsidRPr="00000000" w14:paraId="0000006C">
            <w:pPr>
              <w:rPr>
                <w:rFonts w:ascii="Courier New" w:cs="Courier New" w:eastAsia="Courier New" w:hAnsi="Courier New"/>
                <w:b w:val="0"/>
                <w:sz w:val="21"/>
                <w:szCs w:val="21"/>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0"/>
                <w:sz w:val="21"/>
                <w:szCs w:val="21"/>
              </w:rPr>
            </w:pPr>
            <w:r w:rsidDel="00000000" w:rsidR="00000000" w:rsidRPr="00000000">
              <w:rPr>
                <w:rFonts w:ascii="Courier New" w:cs="Courier New" w:eastAsia="Courier New" w:hAnsi="Courier New"/>
                <w:b w:val="0"/>
                <w:sz w:val="21"/>
                <w:szCs w:val="21"/>
                <w:rtl w:val="0"/>
              </w:rPr>
              <w:t xml:space="preserve">However, 1000 FCT is set aside for the bug bounty, so the final available amount will be 120 997 FCT.</w:t>
              <w:br w:type="textWrapping"/>
            </w:r>
          </w:p>
          <w:p w:rsidR="00000000" w:rsidDel="00000000" w:rsidP="00000000" w:rsidRDefault="00000000" w:rsidRPr="00000000" w14:paraId="0000006E">
            <w:pPr>
              <w:rPr>
                <w:rFonts w:ascii="Courier New" w:cs="Courier New" w:eastAsia="Courier New" w:hAnsi="Courier New"/>
                <w:b w:val="0"/>
                <w:sz w:val="21"/>
                <w:szCs w:val="21"/>
              </w:rPr>
            </w:pPr>
            <w:r w:rsidDel="00000000" w:rsidR="00000000" w:rsidRPr="00000000">
              <w:rPr>
                <w:rtl w:val="0"/>
              </w:rPr>
            </w:r>
          </w:p>
          <w:p w:rsidR="00000000" w:rsidDel="00000000" w:rsidP="00000000" w:rsidRDefault="00000000" w:rsidRPr="00000000" w14:paraId="0000006F">
            <w:pPr>
              <w:rPr>
                <w:b w:val="0"/>
              </w:rPr>
            </w:pPr>
            <w:r w:rsidDel="00000000" w:rsidR="00000000" w:rsidRPr="00000000">
              <w:rPr>
                <w:rFonts w:ascii="Courier New" w:cs="Courier New" w:eastAsia="Courier New" w:hAnsi="Courier New"/>
                <w:b w:val="0"/>
                <w:sz w:val="21"/>
                <w:szCs w:val="21"/>
                <w:rtl w:val="0"/>
              </w:rPr>
              <w:br w:type="textWrapping"/>
            </w:r>
            <w:r w:rsidDel="00000000" w:rsidR="00000000" w:rsidRPr="00000000">
              <w:rPr>
                <w:b w:val="0"/>
                <w:rtl w:val="0"/>
              </w:rPr>
              <w:t xml:space="preserve">Tor: Examined rough calculations, but we discovered a number a bit lower than we expected. To offset this, Tor suggests we use a factor of 0.95 when calculating the actual amount to be made available in the Pool. Last time, we used .90. So if we take the amount tomorrow, when we make the final announcement, and we calculate how many FCT’s will be added to the pool prior to 9/01/2019, we take that number and multiply it by .95, so if multiple Parties dropped Efficiency, we would still be able to fund the Grants this time around. Are the other Guides comfortable with the .95 calculation? If so, we can do the final calculation off-line tomorrow. We can decide a block height tomorrow and coinbase activation, so even if the network stalls, it will not affect the amount paid out.</w:t>
              <w:br w:type="textWrapping"/>
              <w:br w:type="textWrapping"/>
              <w:t xml:space="preserve">Brian: Last time around we talked about backing off, so the eventual goal was to at this point in the Grant round, have all of the FCT’s in the grant pool available; … it kinda seems like it might be more problematic to scale back the amount of FCT’s available.</w:t>
              <w:br w:type="textWrapping"/>
              <w:br w:type="textWrapping"/>
              <w:t xml:space="preserve">Tor: If we used .95 factor, we will have a total of 121,000 FCT’s available; that also includes the 1000 FCT’s for the bug bounty. </w:t>
              <w:br w:type="textWrapping"/>
              <w:br w:type="textWrapping"/>
              <w:t xml:space="preserve">Niels: it will probably be a yes, but did you take a late block in the dates? I haven’t done the exact calculations yet from Factoshi.</w:t>
              <w:br w:type="textWrapping"/>
              <w:br w:type="textWrapping"/>
              <w:t xml:space="preserve">Brian: Keep in mind, it has to be a block divisible by 25. Approximately 4 hours.</w:t>
              <w:br w:type="textWrapping"/>
              <w:br w:type="textWrapping"/>
              <w:t xml:space="preserve">Niels: 4 hours is the typical length of the blocks. Yeah there might be some stalls in between, I guess. </w:t>
              <w:br w:type="textWrapping"/>
              <w:br w:type="textWrapping"/>
              <w:t xml:space="preserve">Nolan: If I may, to remember, the delay in pay-out, too. That is something we caught last time as to when the coinbase activation height is vs the payout, and making sure we’re not mis-calculating the two, so just want to emphasize that.</w:t>
            </w:r>
          </w:p>
          <w:p w:rsidR="00000000" w:rsidDel="00000000" w:rsidP="00000000" w:rsidRDefault="00000000" w:rsidRPr="00000000" w14:paraId="00000070">
            <w:pPr>
              <w:rPr>
                <w:b w:val="0"/>
              </w:rPr>
            </w:pPr>
            <w:r w:rsidDel="00000000" w:rsidR="00000000" w:rsidRPr="00000000">
              <w:rPr>
                <w:rtl w:val="0"/>
              </w:rPr>
            </w:r>
          </w:p>
          <w:p w:rsidR="00000000" w:rsidDel="00000000" w:rsidP="00000000" w:rsidRDefault="00000000" w:rsidRPr="00000000" w14:paraId="00000071">
            <w:pPr>
              <w:rPr>
                <w:b w:val="0"/>
              </w:rPr>
            </w:pPr>
            <w:r w:rsidDel="00000000" w:rsidR="00000000" w:rsidRPr="00000000">
              <w:rPr>
                <w:b w:val="0"/>
                <w:rtl w:val="0"/>
              </w:rPr>
              <w:t xml:space="preserve">Brian: Yeah, that was interesting last time.</w:t>
              <w:br w:type="textWrapping"/>
              <w:br w:type="textWrapping"/>
              <w:t xml:space="preserve">Tor: Should we finish this offline?</w:t>
              <w:br w:type="textWrapping"/>
              <w:br w:type="textWrapping"/>
              <w:t xml:space="preserve">Nolan: I am good with .95. We can take it to Guide-Workspace if we want to determine what block height to pay out on.</w:t>
              <w:br w:type="textWrapping"/>
              <w:br w:type="textWrapping"/>
              <w:t xml:space="preserve">Niels and Nic: Both are good with that.</w:t>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rtl w:val="0"/>
              </w:rPr>
            </w:r>
          </w:p>
        </w:tc>
      </w:tr>
    </w:tbl>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7D">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E">
            <w:pPr>
              <w:widowControl w:val="0"/>
              <w:numPr>
                <w:ilvl w:val="0"/>
                <w:numId w:val="4"/>
              </w:numPr>
              <w:ind w:left="720" w:hanging="360"/>
              <w:rPr>
                <w:b w:val="0"/>
                <w:highlight w:val="white"/>
              </w:rPr>
            </w:pPr>
            <w:r w:rsidDel="00000000" w:rsidR="00000000" w:rsidRPr="00000000">
              <w:rPr>
                <w:b w:val="0"/>
                <w:highlight w:val="white"/>
                <w:rtl w:val="0"/>
              </w:rPr>
              <w:t xml:space="preserve">Will be making Guide-announcement related to the opening of the Grant discussion period in roughly 4 hours, at 00:00 UTC. [done].</w:t>
            </w:r>
          </w:p>
          <w:p w:rsidR="00000000" w:rsidDel="00000000" w:rsidP="00000000" w:rsidRDefault="00000000" w:rsidRPr="00000000" w14:paraId="0000007F">
            <w:pPr>
              <w:widowControl w:val="0"/>
              <w:numPr>
                <w:ilvl w:val="0"/>
                <w:numId w:val="4"/>
              </w:numPr>
              <w:ind w:left="720" w:hanging="360"/>
              <w:rPr>
                <w:b w:val="0"/>
                <w:highlight w:val="white"/>
              </w:rPr>
            </w:pPr>
            <w:r w:rsidDel="00000000" w:rsidR="00000000" w:rsidRPr="00000000">
              <w:rPr>
                <w:b w:val="0"/>
                <w:highlight w:val="white"/>
                <w:rtl w:val="0"/>
              </w:rPr>
              <w:t xml:space="preserve">Monitoring grant round as grant submissions come in.</w:t>
            </w:r>
          </w:p>
          <w:p w:rsidR="00000000" w:rsidDel="00000000" w:rsidP="00000000" w:rsidRDefault="00000000" w:rsidRPr="00000000" w14:paraId="00000080">
            <w:pPr>
              <w:widowControl w:val="0"/>
              <w:numPr>
                <w:ilvl w:val="0"/>
                <w:numId w:val="4"/>
              </w:numPr>
              <w:ind w:left="720" w:hanging="360"/>
              <w:rPr>
                <w:b w:val="0"/>
                <w:highlight w:val="white"/>
              </w:rPr>
            </w:pPr>
            <w:r w:rsidDel="00000000" w:rsidR="00000000" w:rsidRPr="00000000">
              <w:rPr>
                <w:b w:val="0"/>
                <w:highlight w:val="white"/>
                <w:rtl w:val="0"/>
              </w:rPr>
              <w:t xml:space="preserve">Finalizing internal committee framework (Doc 109) and achieving consensus</w:t>
            </w:r>
          </w:p>
          <w:p w:rsidR="00000000" w:rsidDel="00000000" w:rsidP="00000000" w:rsidRDefault="00000000" w:rsidRPr="00000000" w14:paraId="00000081">
            <w:pPr>
              <w:widowControl w:val="0"/>
              <w:ind w:left="0" w:firstLine="0"/>
              <w:rPr>
                <w:b w:val="0"/>
                <w:highlight w:val="white"/>
              </w:rPr>
            </w:pPr>
            <w:r w:rsidDel="00000000" w:rsidR="00000000" w:rsidRPr="00000000">
              <w:rPr>
                <w:rtl w:val="0"/>
              </w:rPr>
            </w:r>
          </w:p>
          <w:p w:rsidR="00000000" w:rsidDel="00000000" w:rsidP="00000000" w:rsidRDefault="00000000" w:rsidRPr="00000000" w14:paraId="00000082">
            <w:pPr>
              <w:widowControl w:val="0"/>
              <w:ind w:left="0" w:firstLine="0"/>
              <w:rPr>
                <w:b w:val="0"/>
                <w:highlight w:val="white"/>
              </w:rPr>
            </w:pPr>
            <w:r w:rsidDel="00000000" w:rsidR="00000000" w:rsidRPr="00000000">
              <w:rPr>
                <w:rtl w:val="0"/>
              </w:rPr>
            </w:r>
          </w:p>
          <w:p w:rsidR="00000000" w:rsidDel="00000000" w:rsidP="00000000" w:rsidRDefault="00000000" w:rsidRPr="00000000" w14:paraId="00000083">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84">
            <w:pPr>
              <w:widowControl w:val="0"/>
              <w:ind w:left="0" w:firstLine="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85">
            <w:pPr>
              <w:widowControl w:val="0"/>
              <w:ind w:left="0" w:firstLine="0"/>
              <w:rPr>
                <w:b w:val="0"/>
                <w:highlight w:val="white"/>
              </w:rPr>
            </w:pPr>
            <w:r w:rsidDel="00000000" w:rsidR="00000000" w:rsidRPr="00000000">
              <w:rPr>
                <w:rtl w:val="0"/>
              </w:rPr>
            </w:r>
          </w:p>
          <w:p w:rsidR="00000000" w:rsidDel="00000000" w:rsidP="00000000" w:rsidRDefault="00000000" w:rsidRPr="00000000" w14:paraId="00000086">
            <w:pPr>
              <w:widowControl w:val="0"/>
              <w:numPr>
                <w:ilvl w:val="0"/>
                <w:numId w:val="7"/>
              </w:numPr>
              <w:ind w:left="720" w:hanging="360"/>
              <w:rPr>
                <w:b w:val="0"/>
                <w:highlight w:val="white"/>
                <w:u w:val="none"/>
              </w:rPr>
            </w:pPr>
            <w:r w:rsidDel="00000000" w:rsidR="00000000" w:rsidRPr="00000000">
              <w:rPr>
                <w:b w:val="0"/>
                <w:highlight w:val="white"/>
                <w:rtl w:val="0"/>
              </w:rPr>
              <w:t xml:space="preserve">Reviewed and provided commentary and feedback to the “Bi-Annual Factom ANO Terms” (created by Tor and Niels + David). This process will incentivize ANO’s to maintain Support and will provide a means for prospective ANO’s to be voted in via Support either by way of expansion of the Authority Set as decided by the Guides or by ANO’s losing Support and prospective ANO’s achieving Support replace those ANO’s who lost Support.</w:t>
            </w:r>
          </w:p>
          <w:p w:rsidR="00000000" w:rsidDel="00000000" w:rsidP="00000000" w:rsidRDefault="00000000" w:rsidRPr="00000000" w14:paraId="00000087">
            <w:pPr>
              <w:widowControl w:val="0"/>
              <w:numPr>
                <w:ilvl w:val="0"/>
                <w:numId w:val="7"/>
              </w:numPr>
              <w:ind w:left="720" w:hanging="360"/>
              <w:rPr>
                <w:b w:val="0"/>
                <w:highlight w:val="white"/>
                <w:u w:val="none"/>
              </w:rPr>
            </w:pPr>
            <w:r w:rsidDel="00000000" w:rsidR="00000000" w:rsidRPr="00000000">
              <w:rPr>
                <w:b w:val="0"/>
                <w:highlight w:val="white"/>
                <w:rtl w:val="0"/>
              </w:rPr>
              <w:t xml:space="preserve">Determined that committee framework will be posted on Factomize now that Grant round discussion period is ending.</w:t>
            </w:r>
          </w:p>
          <w:p w:rsidR="00000000" w:rsidDel="00000000" w:rsidP="00000000" w:rsidRDefault="00000000" w:rsidRPr="00000000" w14:paraId="00000088">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89">
            <w:pPr>
              <w:widowControl w:val="0"/>
              <w:rPr>
                <w:b w:val="0"/>
                <w:highlight w:val="white"/>
              </w:rPr>
            </w:pPr>
            <w:r w:rsidDel="00000000" w:rsidR="00000000" w:rsidRPr="00000000">
              <w:rPr>
                <w:rtl w:val="0"/>
              </w:rPr>
            </w:r>
          </w:p>
          <w:p w:rsidR="00000000" w:rsidDel="00000000" w:rsidP="00000000" w:rsidRDefault="00000000" w:rsidRPr="00000000" w14:paraId="0000008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B">
            <w:pPr>
              <w:widowControl w:val="0"/>
              <w:rPr>
                <w:b w:val="0"/>
                <w:highlight w:val="white"/>
              </w:rPr>
            </w:pPr>
            <w:r w:rsidDel="00000000" w:rsidR="00000000" w:rsidRPr="00000000">
              <w:rPr>
                <w:rtl w:val="0"/>
              </w:rPr>
            </w:r>
          </w:p>
          <w:p w:rsidR="00000000" w:rsidDel="00000000" w:rsidP="00000000" w:rsidRDefault="00000000" w:rsidRPr="00000000" w14:paraId="0000008C">
            <w:pPr>
              <w:widowControl w:val="0"/>
              <w:numPr>
                <w:ilvl w:val="0"/>
                <w:numId w:val="1"/>
              </w:numPr>
              <w:ind w:left="720" w:hanging="360"/>
              <w:rPr>
                <w:b w:val="0"/>
                <w:highlight w:val="white"/>
                <w:u w:val="none"/>
              </w:rPr>
            </w:pPr>
            <w:r w:rsidDel="00000000" w:rsidR="00000000" w:rsidRPr="00000000">
              <w:rPr>
                <w:b w:val="0"/>
                <w:highlight w:val="white"/>
                <w:rtl w:val="0"/>
              </w:rPr>
              <w:t xml:space="preserve">Discuss committee framework with community.</w:t>
            </w:r>
          </w:p>
          <w:p w:rsidR="00000000" w:rsidDel="00000000" w:rsidP="00000000" w:rsidRDefault="00000000" w:rsidRPr="00000000" w14:paraId="0000008D">
            <w:pPr>
              <w:widowControl w:val="0"/>
              <w:numPr>
                <w:ilvl w:val="0"/>
                <w:numId w:val="1"/>
              </w:numPr>
              <w:ind w:left="720" w:hanging="360"/>
              <w:rPr>
                <w:b w:val="0"/>
                <w:highlight w:val="white"/>
                <w:u w:val="none"/>
              </w:rPr>
            </w:pPr>
            <w:r w:rsidDel="00000000" w:rsidR="00000000" w:rsidRPr="00000000">
              <w:rPr>
                <w:b w:val="0"/>
                <w:highlight w:val="white"/>
                <w:rtl w:val="0"/>
              </w:rPr>
              <w:t xml:space="preserve">Discuss “Bi-Annual Factom ANO Terms” with the community.</w:t>
            </w:r>
          </w:p>
          <w:p w:rsidR="00000000" w:rsidDel="00000000" w:rsidP="00000000" w:rsidRDefault="00000000" w:rsidRPr="00000000" w14:paraId="0000008E">
            <w:pPr>
              <w:widowControl w:val="0"/>
              <w:numPr>
                <w:ilvl w:val="0"/>
                <w:numId w:val="1"/>
              </w:numPr>
              <w:ind w:left="720" w:hanging="360"/>
              <w:rPr>
                <w:b w:val="0"/>
                <w:highlight w:val="white"/>
                <w:u w:val="none"/>
              </w:rPr>
            </w:pPr>
            <w:r w:rsidDel="00000000" w:rsidR="00000000" w:rsidRPr="00000000">
              <w:rPr>
                <w:b w:val="0"/>
                <w:highlight w:val="white"/>
                <w:rtl w:val="0"/>
              </w:rPr>
              <w:t xml:space="preserve">Make announcements related to the Grant round voting period.</w:t>
            </w:r>
          </w:p>
          <w:p w:rsidR="00000000" w:rsidDel="00000000" w:rsidP="00000000" w:rsidRDefault="00000000" w:rsidRPr="00000000" w14:paraId="0000008F">
            <w:pPr>
              <w:widowControl w:val="0"/>
              <w:rPr>
                <w:b w:val="0"/>
                <w:highlight w:val="white"/>
              </w:rPr>
            </w:pPr>
            <w:r w:rsidDel="00000000" w:rsidR="00000000" w:rsidRPr="00000000">
              <w:rPr>
                <w:rtl w:val="0"/>
              </w:rPr>
            </w:r>
          </w:p>
          <w:p w:rsidR="00000000" w:rsidDel="00000000" w:rsidP="00000000" w:rsidRDefault="00000000" w:rsidRPr="00000000" w14:paraId="00000090">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91">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92">
            <w:pPr>
              <w:widowControl w:val="0"/>
              <w:numPr>
                <w:ilvl w:val="0"/>
                <w:numId w:val="8"/>
              </w:numPr>
              <w:ind w:left="720" w:hanging="360"/>
              <w:rPr>
                <w:b w:val="0"/>
                <w:highlight w:val="white"/>
              </w:rPr>
            </w:pPr>
            <w:r w:rsidDel="00000000" w:rsidR="00000000" w:rsidRPr="00000000">
              <w:rPr>
                <w:b w:val="0"/>
                <w:highlight w:val="white"/>
                <w:rtl w:val="0"/>
              </w:rPr>
              <w:t xml:space="preserve">Reviewing grants</w:t>
            </w:r>
          </w:p>
          <w:p w:rsidR="00000000" w:rsidDel="00000000" w:rsidP="00000000" w:rsidRDefault="00000000" w:rsidRPr="00000000" w14:paraId="00000093">
            <w:pPr>
              <w:widowControl w:val="0"/>
              <w:numPr>
                <w:ilvl w:val="0"/>
                <w:numId w:val="8"/>
              </w:numPr>
              <w:ind w:left="720" w:hanging="360"/>
              <w:rPr>
                <w:b w:val="0"/>
                <w:highlight w:val="white"/>
              </w:rPr>
            </w:pPr>
            <w:r w:rsidDel="00000000" w:rsidR="00000000" w:rsidRPr="00000000">
              <w:rPr>
                <w:b w:val="0"/>
                <w:highlight w:val="white"/>
                <w:rtl w:val="0"/>
              </w:rPr>
              <w:t xml:space="preserve">Continue work on ANO elections document. - Tor worked heavily on this.</w:t>
            </w:r>
          </w:p>
          <w:p w:rsidR="00000000" w:rsidDel="00000000" w:rsidP="00000000" w:rsidRDefault="00000000" w:rsidRPr="00000000" w14:paraId="00000094">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5">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96">
            <w:pPr>
              <w:widowControl w:val="0"/>
              <w:numPr>
                <w:ilvl w:val="0"/>
                <w:numId w:val="9"/>
              </w:numPr>
              <w:ind w:left="720" w:hanging="360"/>
              <w:rPr>
                <w:b w:val="0"/>
                <w:highlight w:val="white"/>
                <w:u w:val="none"/>
              </w:rPr>
            </w:pPr>
            <w:r w:rsidDel="00000000" w:rsidR="00000000" w:rsidRPr="00000000">
              <w:rPr>
                <w:b w:val="0"/>
                <w:highlight w:val="white"/>
                <w:rtl w:val="0"/>
              </w:rPr>
              <w:t xml:space="preserve">Current grant round Q+A and reviewing applications </w:t>
            </w:r>
          </w:p>
          <w:p w:rsidR="00000000" w:rsidDel="00000000" w:rsidP="00000000" w:rsidRDefault="00000000" w:rsidRPr="00000000" w14:paraId="00000097">
            <w:pPr>
              <w:widowControl w:val="0"/>
              <w:numPr>
                <w:ilvl w:val="0"/>
                <w:numId w:val="9"/>
              </w:numPr>
              <w:ind w:left="720" w:hanging="360"/>
              <w:rPr>
                <w:b w:val="0"/>
                <w:highlight w:val="white"/>
                <w:u w:val="none"/>
              </w:rPr>
            </w:pPr>
            <w:r w:rsidDel="00000000" w:rsidR="00000000" w:rsidRPr="00000000">
              <w:rPr>
                <w:b w:val="0"/>
                <w:highlight w:val="white"/>
                <w:rtl w:val="0"/>
              </w:rPr>
              <w:t xml:space="preserve">Finalized draft of new ANO elections document with Niels</w:t>
            </w:r>
          </w:p>
          <w:p w:rsidR="00000000" w:rsidDel="00000000" w:rsidP="00000000" w:rsidRDefault="00000000" w:rsidRPr="00000000" w14:paraId="00000098">
            <w:pPr>
              <w:widowControl w:val="0"/>
              <w:numPr>
                <w:ilvl w:val="0"/>
                <w:numId w:val="9"/>
              </w:numPr>
              <w:ind w:left="720" w:hanging="360"/>
              <w:rPr>
                <w:b w:val="0"/>
                <w:highlight w:val="white"/>
                <w:u w:val="none"/>
              </w:rPr>
            </w:pPr>
            <w:r w:rsidDel="00000000" w:rsidR="00000000" w:rsidRPr="00000000">
              <w:rPr>
                <w:b w:val="0"/>
                <w:highlight w:val="white"/>
                <w:rtl w:val="0"/>
              </w:rPr>
              <w:t xml:space="preserve">Calculated initial numbers for FCT in grant round.</w:t>
            </w:r>
          </w:p>
          <w:p w:rsidR="00000000" w:rsidDel="00000000" w:rsidP="00000000" w:rsidRDefault="00000000" w:rsidRPr="00000000" w14:paraId="00000099">
            <w:pPr>
              <w:widowControl w:val="0"/>
              <w:rPr>
                <w:b w:val="0"/>
                <w:highlight w:val="white"/>
              </w:rPr>
            </w:pPr>
            <w:r w:rsidDel="00000000" w:rsidR="00000000" w:rsidRPr="00000000">
              <w:rPr>
                <w:rtl w:val="0"/>
              </w:rPr>
            </w:r>
          </w:p>
          <w:p w:rsidR="00000000" w:rsidDel="00000000" w:rsidP="00000000" w:rsidRDefault="00000000" w:rsidRPr="00000000" w14:paraId="0000009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B">
            <w:pPr>
              <w:widowControl w:val="0"/>
              <w:numPr>
                <w:ilvl w:val="0"/>
                <w:numId w:val="12"/>
              </w:numPr>
              <w:ind w:left="720" w:hanging="360"/>
              <w:rPr>
                <w:b w:val="0"/>
                <w:highlight w:val="white"/>
                <w:u w:val="none"/>
              </w:rPr>
            </w:pPr>
            <w:r w:rsidDel="00000000" w:rsidR="00000000" w:rsidRPr="00000000">
              <w:rPr>
                <w:b w:val="0"/>
                <w:highlight w:val="white"/>
                <w:rtl w:val="0"/>
              </w:rPr>
              <w:t xml:space="preserve">Vote on grants </w:t>
            </w:r>
          </w:p>
          <w:p w:rsidR="00000000" w:rsidDel="00000000" w:rsidP="00000000" w:rsidRDefault="00000000" w:rsidRPr="00000000" w14:paraId="0000009C">
            <w:pPr>
              <w:widowControl w:val="0"/>
              <w:numPr>
                <w:ilvl w:val="0"/>
                <w:numId w:val="12"/>
              </w:numPr>
              <w:ind w:left="720" w:hanging="360"/>
              <w:rPr>
                <w:b w:val="0"/>
                <w:highlight w:val="white"/>
                <w:u w:val="none"/>
              </w:rPr>
            </w:pPr>
            <w:r w:rsidDel="00000000" w:rsidR="00000000" w:rsidRPr="00000000">
              <w:rPr>
                <w:b w:val="0"/>
                <w:highlight w:val="white"/>
                <w:rtl w:val="0"/>
              </w:rPr>
              <w:t xml:space="preserve">Put ANO elections document up for </w:t>
            </w:r>
          </w:p>
          <w:p w:rsidR="00000000" w:rsidDel="00000000" w:rsidP="00000000" w:rsidRDefault="00000000" w:rsidRPr="00000000" w14:paraId="0000009D">
            <w:pPr>
              <w:widowControl w:val="0"/>
              <w:numPr>
                <w:ilvl w:val="0"/>
                <w:numId w:val="12"/>
              </w:numPr>
              <w:ind w:left="720" w:hanging="360"/>
              <w:rPr>
                <w:b w:val="0"/>
                <w:highlight w:val="white"/>
                <w:u w:val="none"/>
              </w:rPr>
            </w:pPr>
            <w:r w:rsidDel="00000000" w:rsidR="00000000" w:rsidRPr="00000000">
              <w:rPr>
                <w:b w:val="0"/>
                <w:highlight w:val="white"/>
                <w:rtl w:val="0"/>
              </w:rPr>
              <w:t xml:space="preserve">Calculating block heights and pay-out</w:t>
            </w:r>
          </w:p>
          <w:p w:rsidR="00000000" w:rsidDel="00000000" w:rsidP="00000000" w:rsidRDefault="00000000" w:rsidRPr="00000000" w14:paraId="0000009E">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A1">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A2">
            <w:pPr>
              <w:widowControl w:val="0"/>
              <w:numPr>
                <w:ilvl w:val="0"/>
                <w:numId w:val="14"/>
              </w:numPr>
              <w:ind w:left="720" w:hanging="360"/>
              <w:rPr>
                <w:b w:val="0"/>
                <w:highlight w:val="white"/>
              </w:rPr>
            </w:pPr>
            <w:r w:rsidDel="00000000" w:rsidR="00000000" w:rsidRPr="00000000">
              <w:rPr>
                <w:b w:val="0"/>
                <w:highlight w:val="white"/>
                <w:rtl w:val="0"/>
              </w:rPr>
              <w:t xml:space="preserve">Monitor grant round 19-3 process and respond where necessary</w:t>
            </w:r>
          </w:p>
          <w:p w:rsidR="00000000" w:rsidDel="00000000" w:rsidP="00000000" w:rsidRDefault="00000000" w:rsidRPr="00000000" w14:paraId="000000A3">
            <w:pPr>
              <w:widowControl w:val="0"/>
              <w:numPr>
                <w:ilvl w:val="0"/>
                <w:numId w:val="14"/>
              </w:numPr>
              <w:ind w:left="720" w:hanging="360"/>
              <w:rPr>
                <w:b w:val="0"/>
                <w:highlight w:val="white"/>
              </w:rPr>
            </w:pPr>
            <w:r w:rsidDel="00000000" w:rsidR="00000000" w:rsidRPr="00000000">
              <w:rPr>
                <w:b w:val="0"/>
                <w:highlight w:val="white"/>
                <w:rtl w:val="0"/>
              </w:rPr>
              <w:t xml:space="preserve">Work with newly onboarded ANOs to test alert system </w:t>
            </w:r>
          </w:p>
          <w:p w:rsidR="00000000" w:rsidDel="00000000" w:rsidP="00000000" w:rsidRDefault="00000000" w:rsidRPr="00000000" w14:paraId="000000A4">
            <w:pPr>
              <w:widowControl w:val="0"/>
              <w:numPr>
                <w:ilvl w:val="0"/>
                <w:numId w:val="14"/>
              </w:numPr>
              <w:ind w:left="720" w:hanging="360"/>
              <w:rPr>
                <w:b w:val="0"/>
                <w:highlight w:val="white"/>
              </w:rPr>
            </w:pPr>
            <w:r w:rsidDel="00000000" w:rsidR="00000000" w:rsidRPr="00000000">
              <w:rPr>
                <w:b w:val="0"/>
                <w:highlight w:val="white"/>
                <w:rtl w:val="0"/>
              </w:rPr>
              <w:t xml:space="preserve">Doc 001 </w:t>
            </w:r>
          </w:p>
          <w:p w:rsidR="00000000" w:rsidDel="00000000" w:rsidP="00000000" w:rsidRDefault="00000000" w:rsidRPr="00000000" w14:paraId="000000A5">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A6">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A7">
            <w:pPr>
              <w:widowControl w:val="0"/>
              <w:numPr>
                <w:ilvl w:val="0"/>
                <w:numId w:val="11"/>
              </w:numPr>
              <w:ind w:left="720" w:hanging="360"/>
              <w:rPr>
                <w:b w:val="0"/>
                <w:highlight w:val="white"/>
                <w:u w:val="none"/>
              </w:rPr>
            </w:pPr>
            <w:r w:rsidDel="00000000" w:rsidR="00000000" w:rsidRPr="00000000">
              <w:rPr>
                <w:b w:val="0"/>
                <w:highlight w:val="white"/>
                <w:rtl w:val="0"/>
              </w:rPr>
              <w:t xml:space="preserve">Doc 001 review of previous ratification round and consolidation of suggestions for next round. </w:t>
            </w:r>
          </w:p>
          <w:p w:rsidR="00000000" w:rsidDel="00000000" w:rsidP="00000000" w:rsidRDefault="00000000" w:rsidRPr="00000000" w14:paraId="000000A8">
            <w:pPr>
              <w:widowControl w:val="0"/>
              <w:numPr>
                <w:ilvl w:val="0"/>
                <w:numId w:val="11"/>
              </w:numPr>
              <w:ind w:left="720" w:hanging="360"/>
              <w:rPr>
                <w:b w:val="0"/>
                <w:highlight w:val="white"/>
              </w:rPr>
            </w:pPr>
            <w:r w:rsidDel="00000000" w:rsidR="00000000" w:rsidRPr="00000000">
              <w:rPr>
                <w:b w:val="0"/>
                <w:highlight w:val="white"/>
                <w:rtl w:val="0"/>
              </w:rPr>
              <w:t xml:space="preserve">Consensus Network Alert System Test (Successful)</w:t>
            </w:r>
          </w:p>
          <w:p w:rsidR="00000000" w:rsidDel="00000000" w:rsidP="00000000" w:rsidRDefault="00000000" w:rsidRPr="00000000" w14:paraId="000000A9">
            <w:pPr>
              <w:widowControl w:val="0"/>
              <w:numPr>
                <w:ilvl w:val="0"/>
                <w:numId w:val="11"/>
              </w:numPr>
              <w:ind w:left="720" w:hanging="360"/>
              <w:rPr>
                <w:b w:val="0"/>
                <w:highlight w:val="white"/>
                <w:u w:val="none"/>
              </w:rPr>
            </w:pPr>
            <w:r w:rsidDel="00000000" w:rsidR="00000000" w:rsidRPr="00000000">
              <w:rPr>
                <w:b w:val="0"/>
                <w:highlight w:val="white"/>
                <w:rtl w:val="0"/>
              </w:rPr>
              <w:t xml:space="preserve">Reminders to particpate in grant round</w:t>
            </w:r>
          </w:p>
          <w:p w:rsidR="00000000" w:rsidDel="00000000" w:rsidP="00000000" w:rsidRDefault="00000000" w:rsidRPr="00000000" w14:paraId="000000AA">
            <w:pPr>
              <w:widowControl w:val="0"/>
              <w:rPr>
                <w:color w:val="980000"/>
                <w:highlight w:val="white"/>
              </w:rPr>
            </w:pPr>
            <w:r w:rsidDel="00000000" w:rsidR="00000000" w:rsidRPr="00000000">
              <w:rPr>
                <w:rtl w:val="0"/>
              </w:rPr>
            </w:r>
          </w:p>
          <w:p w:rsidR="00000000" w:rsidDel="00000000" w:rsidP="00000000" w:rsidRDefault="00000000" w:rsidRPr="00000000" w14:paraId="000000AB">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C">
            <w:pPr>
              <w:widowControl w:val="0"/>
              <w:numPr>
                <w:ilvl w:val="0"/>
                <w:numId w:val="3"/>
              </w:numPr>
              <w:ind w:left="720" w:hanging="360"/>
              <w:rPr>
                <w:b w:val="0"/>
                <w:highlight w:val="white"/>
                <w:u w:val="none"/>
              </w:rPr>
            </w:pPr>
            <w:r w:rsidDel="00000000" w:rsidR="00000000" w:rsidRPr="00000000">
              <w:rPr>
                <w:b w:val="0"/>
                <w:highlight w:val="white"/>
                <w:rtl w:val="0"/>
              </w:rPr>
              <w:t xml:space="preserve">Bi-annual Factom ANO terms</w:t>
            </w:r>
          </w:p>
          <w:p w:rsidR="00000000" w:rsidDel="00000000" w:rsidP="00000000" w:rsidRDefault="00000000" w:rsidRPr="00000000" w14:paraId="000000AD">
            <w:pPr>
              <w:widowControl w:val="0"/>
              <w:numPr>
                <w:ilvl w:val="0"/>
                <w:numId w:val="3"/>
              </w:numPr>
              <w:ind w:left="720" w:hanging="360"/>
              <w:rPr>
                <w:b w:val="0"/>
                <w:highlight w:val="white"/>
                <w:u w:val="none"/>
              </w:rPr>
            </w:pPr>
            <w:r w:rsidDel="00000000" w:rsidR="00000000" w:rsidRPr="00000000">
              <w:rPr>
                <w:b w:val="0"/>
                <w:highlight w:val="white"/>
                <w:rtl w:val="0"/>
              </w:rPr>
              <w:t xml:space="preserve">Monitor scoring / close out Grant round 19-3</w:t>
            </w:r>
          </w:p>
          <w:p w:rsidR="00000000" w:rsidDel="00000000" w:rsidP="00000000" w:rsidRDefault="00000000" w:rsidRPr="00000000" w14:paraId="000000AE">
            <w:pPr>
              <w:widowControl w:val="0"/>
              <w:numPr>
                <w:ilvl w:val="0"/>
                <w:numId w:val="3"/>
              </w:numPr>
              <w:ind w:left="720" w:hanging="360"/>
              <w:rPr>
                <w:b w:val="0"/>
                <w:highlight w:val="white"/>
                <w:u w:val="none"/>
              </w:rPr>
            </w:pPr>
            <w:r w:rsidDel="00000000" w:rsidR="00000000" w:rsidRPr="00000000">
              <w:rPr>
                <w:b w:val="0"/>
                <w:highlight w:val="white"/>
                <w:rtl w:val="0"/>
              </w:rPr>
              <w:t xml:space="preserve">Doc 001 </w:t>
            </w:r>
            <w:r w:rsidDel="00000000" w:rsidR="00000000" w:rsidRPr="00000000">
              <w:rPr>
                <w:rtl w:val="0"/>
              </w:rPr>
            </w:r>
          </w:p>
          <w:p w:rsidR="00000000" w:rsidDel="00000000" w:rsidP="00000000" w:rsidRDefault="00000000" w:rsidRPr="00000000" w14:paraId="000000AF">
            <w:pPr>
              <w:widowControl w:val="0"/>
              <w:rPr>
                <w:color w:val="980000"/>
                <w:highlight w:val="white"/>
              </w:rPr>
            </w:pPr>
            <w:r w:rsidDel="00000000" w:rsidR="00000000" w:rsidRPr="00000000">
              <w:rPr>
                <w:rtl w:val="0"/>
              </w:rPr>
            </w:r>
          </w:p>
          <w:p w:rsidR="00000000" w:rsidDel="00000000" w:rsidP="00000000" w:rsidRDefault="00000000" w:rsidRPr="00000000" w14:paraId="000000B0">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B1">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B2">
            <w:pPr>
              <w:widowControl w:val="0"/>
              <w:numPr>
                <w:ilvl w:val="0"/>
                <w:numId w:val="13"/>
              </w:numPr>
              <w:ind w:left="720" w:hanging="360"/>
              <w:rPr>
                <w:b w:val="0"/>
                <w:highlight w:val="white"/>
              </w:rPr>
            </w:pPr>
            <w:r w:rsidDel="00000000" w:rsidR="00000000" w:rsidRPr="00000000">
              <w:rPr>
                <w:b w:val="0"/>
                <w:highlight w:val="white"/>
                <w:rtl w:val="0"/>
              </w:rPr>
              <w:t xml:space="preserve">Continuing vacation</w:t>
            </w:r>
          </w:p>
          <w:p w:rsidR="00000000" w:rsidDel="00000000" w:rsidP="00000000" w:rsidRDefault="00000000" w:rsidRPr="00000000" w14:paraId="000000B3">
            <w:pPr>
              <w:widowControl w:val="0"/>
              <w:numPr>
                <w:ilvl w:val="0"/>
                <w:numId w:val="13"/>
              </w:numPr>
              <w:ind w:left="720" w:hanging="360"/>
              <w:rPr>
                <w:b w:val="0"/>
                <w:highlight w:val="white"/>
              </w:rPr>
            </w:pPr>
            <w:r w:rsidDel="00000000" w:rsidR="00000000" w:rsidRPr="00000000">
              <w:rPr>
                <w:b w:val="0"/>
                <w:highlight w:val="white"/>
                <w:rtl w:val="0"/>
              </w:rPr>
              <w:t xml:space="preserve">Release Parchment continuing</w:t>
            </w:r>
          </w:p>
          <w:p w:rsidR="00000000" w:rsidDel="00000000" w:rsidP="00000000" w:rsidRDefault="00000000" w:rsidRPr="00000000" w14:paraId="000000B4">
            <w:pPr>
              <w:widowControl w:val="0"/>
              <w:spacing w:line="240" w:lineRule="auto"/>
              <w:rPr>
                <w:b w:val="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B5">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B6">
            <w:pPr>
              <w:widowControl w:val="0"/>
              <w:numPr>
                <w:ilvl w:val="0"/>
                <w:numId w:val="13"/>
              </w:numPr>
              <w:ind w:left="720" w:hanging="360"/>
              <w:rPr>
                <w:b w:val="0"/>
                <w:highlight w:val="white"/>
              </w:rPr>
            </w:pPr>
            <w:r w:rsidDel="00000000" w:rsidR="00000000" w:rsidRPr="00000000">
              <w:rPr>
                <w:b w:val="0"/>
                <w:highlight w:val="white"/>
                <w:rtl w:val="0"/>
              </w:rPr>
              <w:t xml:space="preserve">Vacation - getting caught up.</w:t>
            </w:r>
          </w:p>
          <w:p w:rsidR="00000000" w:rsidDel="00000000" w:rsidP="00000000" w:rsidRDefault="00000000" w:rsidRPr="00000000" w14:paraId="000000B7">
            <w:pPr>
              <w:widowControl w:val="0"/>
              <w:numPr>
                <w:ilvl w:val="0"/>
                <w:numId w:val="13"/>
              </w:numPr>
              <w:ind w:left="720" w:hanging="360"/>
              <w:rPr>
                <w:b w:val="0"/>
                <w:highlight w:val="white"/>
              </w:rPr>
            </w:pPr>
            <w:r w:rsidDel="00000000" w:rsidR="00000000" w:rsidRPr="00000000">
              <w:rPr>
                <w:b w:val="0"/>
                <w:highlight w:val="white"/>
                <w:rtl w:val="0"/>
              </w:rPr>
              <w:t xml:space="preserve">Release Parchment continuing</w:t>
            </w:r>
          </w:p>
          <w:p w:rsidR="00000000" w:rsidDel="00000000" w:rsidP="00000000" w:rsidRDefault="00000000" w:rsidRPr="00000000" w14:paraId="000000B8">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9">
            <w:pPr>
              <w:widowControl w:val="0"/>
              <w:numPr>
                <w:ilvl w:val="0"/>
                <w:numId w:val="13"/>
              </w:numPr>
              <w:ind w:left="720" w:hanging="360"/>
              <w:rPr>
                <w:b w:val="0"/>
                <w:highlight w:val="white"/>
              </w:rPr>
            </w:pPr>
            <w:r w:rsidDel="00000000" w:rsidR="00000000" w:rsidRPr="00000000">
              <w:rPr>
                <w:b w:val="0"/>
                <w:highlight w:val="white"/>
                <w:rtl w:val="0"/>
              </w:rPr>
              <w:t xml:space="preserve">Voting on grants</w:t>
            </w:r>
          </w:p>
          <w:p w:rsidR="00000000" w:rsidDel="00000000" w:rsidP="00000000" w:rsidRDefault="00000000" w:rsidRPr="00000000" w14:paraId="000000BA">
            <w:pPr>
              <w:widowControl w:val="0"/>
              <w:numPr>
                <w:ilvl w:val="0"/>
                <w:numId w:val="13"/>
              </w:numPr>
              <w:ind w:left="720" w:hanging="360"/>
              <w:rPr>
                <w:b w:val="0"/>
                <w:highlight w:val="white"/>
              </w:rPr>
            </w:pPr>
            <w:r w:rsidDel="00000000" w:rsidR="00000000" w:rsidRPr="00000000">
              <w:rPr>
                <w:b w:val="0"/>
                <w:highlight w:val="white"/>
                <w:rtl w:val="0"/>
              </w:rPr>
              <w:t xml:space="preserve">Release Parchment continuing</w:t>
            </w:r>
          </w:p>
          <w:p w:rsidR="00000000" w:rsidDel="00000000" w:rsidP="00000000" w:rsidRDefault="00000000" w:rsidRPr="00000000" w14:paraId="000000BB">
            <w:pPr>
              <w:widowControl w:val="0"/>
              <w:numPr>
                <w:ilvl w:val="0"/>
                <w:numId w:val="13"/>
              </w:numPr>
              <w:ind w:left="720" w:hanging="360"/>
              <w:rPr>
                <w:b w:val="0"/>
                <w:highlight w:val="white"/>
                <w:u w:val="none"/>
              </w:rPr>
            </w:pPr>
            <w:r w:rsidDel="00000000" w:rsidR="00000000" w:rsidRPr="00000000">
              <w:rPr>
                <w:b w:val="0"/>
                <w:highlight w:val="white"/>
                <w:rtl w:val="0"/>
              </w:rPr>
              <w:t xml:space="preserve">Release for grants - working on new version of factomd, so that there is software to activate those.</w:t>
            </w:r>
          </w:p>
          <w:p w:rsidR="00000000" w:rsidDel="00000000" w:rsidP="00000000" w:rsidRDefault="00000000" w:rsidRPr="00000000" w14:paraId="000000BC">
            <w:pPr>
              <w:widowControl w:val="0"/>
              <w:numPr>
                <w:ilvl w:val="0"/>
                <w:numId w:val="13"/>
              </w:numPr>
              <w:ind w:left="720" w:hanging="360"/>
              <w:rPr>
                <w:b w:val="0"/>
                <w:highlight w:val="white"/>
                <w:u w:val="none"/>
              </w:rPr>
            </w:pPr>
            <w:r w:rsidDel="00000000" w:rsidR="00000000" w:rsidRPr="00000000">
              <w:rPr>
                <w:b w:val="0"/>
                <w:highlight w:val="white"/>
                <w:rtl w:val="0"/>
              </w:rPr>
              <w:t xml:space="preserve">Review BI-Annual ANO Review document.</w:t>
            </w:r>
          </w:p>
          <w:p w:rsidR="00000000" w:rsidDel="00000000" w:rsidP="00000000" w:rsidRDefault="00000000" w:rsidRPr="00000000" w14:paraId="000000BD">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BE">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BF">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C0">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C1">
            <w:pPr>
              <w:widowControl w:val="0"/>
              <w:numPr>
                <w:ilvl w:val="0"/>
                <w:numId w:val="2"/>
              </w:numPr>
              <w:ind w:left="720" w:hanging="360"/>
              <w:rPr>
                <w:b w:val="0"/>
                <w:highlight w:val="white"/>
              </w:rPr>
            </w:pPr>
            <w:r w:rsidDel="00000000" w:rsidR="00000000" w:rsidRPr="00000000">
              <w:rPr>
                <w:b w:val="0"/>
                <w:highlight w:val="white"/>
                <w:rtl w:val="0"/>
              </w:rPr>
              <w:t xml:space="preserve">BI-Annual Factom terms</w:t>
            </w:r>
          </w:p>
          <w:p w:rsidR="00000000" w:rsidDel="00000000" w:rsidP="00000000" w:rsidRDefault="00000000" w:rsidRPr="00000000" w14:paraId="000000C2">
            <w:pPr>
              <w:widowControl w:val="0"/>
              <w:numPr>
                <w:ilvl w:val="0"/>
                <w:numId w:val="2"/>
              </w:numPr>
              <w:ind w:left="720" w:hanging="360"/>
              <w:rPr>
                <w:b w:val="0"/>
                <w:highlight w:val="white"/>
              </w:rPr>
            </w:pPr>
            <w:r w:rsidDel="00000000" w:rsidR="00000000" w:rsidRPr="00000000">
              <w:rPr>
                <w:b w:val="0"/>
                <w:highlight w:val="white"/>
                <w:rtl w:val="0"/>
              </w:rPr>
              <w:t xml:space="preserve">Report on bugbounty and get back to 1 submitter</w:t>
            </w:r>
          </w:p>
          <w:p w:rsidR="00000000" w:rsidDel="00000000" w:rsidP="00000000" w:rsidRDefault="00000000" w:rsidRPr="00000000" w14:paraId="000000C3">
            <w:pPr>
              <w:widowControl w:val="0"/>
              <w:numPr>
                <w:ilvl w:val="0"/>
                <w:numId w:val="2"/>
              </w:numPr>
              <w:ind w:left="720" w:hanging="360"/>
              <w:rPr>
                <w:b w:val="0"/>
                <w:highlight w:val="white"/>
              </w:rPr>
            </w:pPr>
            <w:r w:rsidDel="00000000" w:rsidR="00000000" w:rsidRPr="00000000">
              <w:rPr>
                <w:b w:val="0"/>
                <w:highlight w:val="white"/>
                <w:rtl w:val="0"/>
              </w:rPr>
              <w:t xml:space="preserve">Grant round questions and feedback</w:t>
            </w:r>
          </w:p>
          <w:p w:rsidR="00000000" w:rsidDel="00000000" w:rsidP="00000000" w:rsidRDefault="00000000" w:rsidRPr="00000000" w14:paraId="000000C4">
            <w:pPr>
              <w:widowControl w:val="0"/>
              <w:numPr>
                <w:ilvl w:val="0"/>
                <w:numId w:val="2"/>
              </w:numPr>
              <w:ind w:left="720" w:hanging="360"/>
              <w:rPr>
                <w:b w:val="0"/>
                <w:highlight w:val="white"/>
              </w:rPr>
            </w:pPr>
            <w:r w:rsidDel="00000000" w:rsidR="00000000" w:rsidRPr="00000000">
              <w:rPr>
                <w:b w:val="0"/>
                <w:highlight w:val="white"/>
                <w:rtl w:val="0"/>
              </w:rPr>
              <w:t xml:space="preserve">Feedback for maxlambda on roadmap probably if he has questions</w:t>
            </w:r>
          </w:p>
          <w:p w:rsidR="00000000" w:rsidDel="00000000" w:rsidP="00000000" w:rsidRDefault="00000000" w:rsidRPr="00000000" w14:paraId="000000C5">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C6">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C7">
            <w:pPr>
              <w:widowControl w:val="0"/>
              <w:numPr>
                <w:ilvl w:val="0"/>
                <w:numId w:val="2"/>
              </w:numPr>
              <w:ind w:left="720" w:hanging="360"/>
              <w:rPr>
                <w:b w:val="0"/>
                <w:highlight w:val="white"/>
              </w:rPr>
            </w:pPr>
            <w:r w:rsidDel="00000000" w:rsidR="00000000" w:rsidRPr="00000000">
              <w:rPr>
                <w:b w:val="0"/>
                <w:highlight w:val="white"/>
                <w:rtl w:val="0"/>
              </w:rPr>
              <w:t xml:space="preserve">BI-Annual Factom terms</w:t>
            </w:r>
          </w:p>
          <w:p w:rsidR="00000000" w:rsidDel="00000000" w:rsidP="00000000" w:rsidRDefault="00000000" w:rsidRPr="00000000" w14:paraId="000000C8">
            <w:pPr>
              <w:widowControl w:val="0"/>
              <w:numPr>
                <w:ilvl w:val="0"/>
                <w:numId w:val="2"/>
              </w:numPr>
              <w:ind w:left="720" w:hanging="360"/>
              <w:rPr>
                <w:b w:val="0"/>
                <w:highlight w:val="white"/>
              </w:rPr>
            </w:pPr>
            <w:r w:rsidDel="00000000" w:rsidR="00000000" w:rsidRPr="00000000">
              <w:rPr>
                <w:b w:val="0"/>
                <w:highlight w:val="white"/>
                <w:rtl w:val="0"/>
              </w:rPr>
              <w:t xml:space="preserve">Report on bugbounty and get back to 1 submitter</w:t>
            </w:r>
          </w:p>
          <w:p w:rsidR="00000000" w:rsidDel="00000000" w:rsidP="00000000" w:rsidRDefault="00000000" w:rsidRPr="00000000" w14:paraId="000000C9">
            <w:pPr>
              <w:widowControl w:val="0"/>
              <w:numPr>
                <w:ilvl w:val="0"/>
                <w:numId w:val="2"/>
              </w:numPr>
              <w:ind w:left="720" w:hanging="360"/>
              <w:rPr>
                <w:b w:val="0"/>
                <w:highlight w:val="white"/>
              </w:rPr>
            </w:pPr>
            <w:r w:rsidDel="00000000" w:rsidR="00000000" w:rsidRPr="00000000">
              <w:rPr>
                <w:b w:val="0"/>
                <w:highlight w:val="white"/>
                <w:rtl w:val="0"/>
              </w:rPr>
              <w:t xml:space="preserve">Grant round questions and feedback</w:t>
            </w:r>
            <w:r w:rsidDel="00000000" w:rsidR="00000000" w:rsidRPr="00000000">
              <w:rPr>
                <w:rtl w:val="0"/>
              </w:rPr>
            </w:r>
          </w:p>
          <w:p w:rsidR="00000000" w:rsidDel="00000000" w:rsidP="00000000" w:rsidRDefault="00000000" w:rsidRPr="00000000" w14:paraId="000000CA">
            <w:pPr>
              <w:widowControl w:val="0"/>
              <w:spacing w:line="240" w:lineRule="auto"/>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B">
            <w:pPr>
              <w:widowControl w:val="0"/>
              <w:numPr>
                <w:ilvl w:val="0"/>
                <w:numId w:val="4"/>
              </w:numPr>
              <w:ind w:left="720" w:hanging="360"/>
              <w:rPr>
                <w:b w:val="0"/>
                <w:highlight w:val="white"/>
              </w:rPr>
            </w:pPr>
            <w:r w:rsidDel="00000000" w:rsidR="00000000" w:rsidRPr="00000000">
              <w:rPr>
                <w:b w:val="0"/>
                <w:highlight w:val="white"/>
                <w:rtl w:val="0"/>
              </w:rPr>
              <w:t xml:space="preserve">BI-Annual Factom terms</w:t>
            </w:r>
          </w:p>
          <w:p w:rsidR="00000000" w:rsidDel="00000000" w:rsidP="00000000" w:rsidRDefault="00000000" w:rsidRPr="00000000" w14:paraId="000000CC">
            <w:pPr>
              <w:widowControl w:val="0"/>
              <w:numPr>
                <w:ilvl w:val="0"/>
                <w:numId w:val="4"/>
              </w:numPr>
              <w:ind w:left="720" w:hanging="360"/>
              <w:rPr>
                <w:b w:val="0"/>
                <w:highlight w:val="white"/>
              </w:rPr>
            </w:pPr>
            <w:r w:rsidDel="00000000" w:rsidR="00000000" w:rsidRPr="00000000">
              <w:rPr>
                <w:b w:val="0"/>
                <w:highlight w:val="white"/>
                <w:rtl w:val="0"/>
              </w:rPr>
              <w:t xml:space="preserve">Bugbounty and get back to 3 submissions</w:t>
            </w:r>
          </w:p>
          <w:p w:rsidR="00000000" w:rsidDel="00000000" w:rsidP="00000000" w:rsidRDefault="00000000" w:rsidRPr="00000000" w14:paraId="000000CD">
            <w:pPr>
              <w:widowControl w:val="0"/>
              <w:numPr>
                <w:ilvl w:val="0"/>
                <w:numId w:val="4"/>
              </w:numPr>
              <w:ind w:left="720" w:hanging="360"/>
              <w:rPr>
                <w:b w:val="0"/>
                <w:highlight w:val="white"/>
              </w:rPr>
            </w:pPr>
            <w:r w:rsidDel="00000000" w:rsidR="00000000" w:rsidRPr="00000000">
              <w:rPr>
                <w:b w:val="0"/>
                <w:highlight w:val="white"/>
                <w:rtl w:val="0"/>
              </w:rPr>
              <w:t xml:space="preserve">Working group and committee - Niels will try to contribute, but it depends on time available relative to other things going on in the Protocol ecosystem.</w:t>
            </w:r>
          </w:p>
          <w:p w:rsidR="00000000" w:rsidDel="00000000" w:rsidP="00000000" w:rsidRDefault="00000000" w:rsidRPr="00000000" w14:paraId="000000CE">
            <w:pPr>
              <w:widowControl w:val="0"/>
              <w:numPr>
                <w:ilvl w:val="0"/>
                <w:numId w:val="4"/>
              </w:numPr>
              <w:ind w:left="720" w:hanging="360"/>
              <w:rPr>
                <w:b w:val="0"/>
                <w:highlight w:val="white"/>
                <w:u w:val="none"/>
              </w:rPr>
            </w:pPr>
            <w:r w:rsidDel="00000000" w:rsidR="00000000" w:rsidRPr="00000000">
              <w:rPr>
                <w:b w:val="0"/>
                <w:highlight w:val="white"/>
                <w:rtl w:val="0"/>
              </w:rPr>
              <w:t xml:space="preserve">Grant voting</w:t>
            </w:r>
          </w:p>
          <w:p w:rsidR="00000000" w:rsidDel="00000000" w:rsidP="00000000" w:rsidRDefault="00000000" w:rsidRPr="00000000" w14:paraId="000000CF">
            <w:pPr>
              <w:widowControl w:val="0"/>
              <w:ind w:left="0" w:firstLine="0"/>
              <w:rPr>
                <w:b w:val="0"/>
                <w:highlight w:val="white"/>
              </w:rPr>
            </w:pPr>
            <w:r w:rsidDel="00000000" w:rsidR="00000000" w:rsidRPr="00000000">
              <w:rPr>
                <w:rtl w:val="0"/>
              </w:rPr>
            </w:r>
          </w:p>
          <w:p w:rsidR="00000000" w:rsidDel="00000000" w:rsidP="00000000" w:rsidRDefault="00000000" w:rsidRPr="00000000" w14:paraId="000000D0">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D1">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D2">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7">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8">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D9">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D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rtl w:val="0"/>
        </w:rPr>
      </w:r>
    </w:p>
    <w:p w:rsidR="00000000" w:rsidDel="00000000" w:rsidP="00000000" w:rsidRDefault="00000000" w:rsidRPr="00000000" w14:paraId="000000DF">
      <w:pPr>
        <w:rPr>
          <w:highlight w:val="white"/>
        </w:rPr>
      </w:pP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rtl w:val="0"/>
        </w:rPr>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rtl w:val="0"/>
        </w:rPr>
      </w:r>
    </w:p>
    <w:p w:rsidR="00000000" w:rsidDel="00000000" w:rsidP="00000000" w:rsidRDefault="00000000" w:rsidRPr="00000000" w14:paraId="000000E6">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b w:val="0"/>
              </w:rPr>
            </w:pPr>
            <w:r w:rsidDel="00000000" w:rsidR="00000000" w:rsidRPr="00000000">
              <w:rPr>
                <w:b w:val="0"/>
                <w:rtl w:val="0"/>
              </w:rPr>
              <w:t xml:space="preserve">None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0">
      <w:pPr>
        <w:rPr>
          <w:b w:val="0"/>
          <w:sz w:val="23"/>
          <w:szCs w:val="23"/>
          <w:highlight w:val="white"/>
        </w:rPr>
      </w:pPr>
      <w:r w:rsidDel="00000000" w:rsidR="00000000" w:rsidRPr="00000000">
        <w:rPr>
          <w:b w:val="0"/>
          <w:sz w:val="23"/>
          <w:szCs w:val="23"/>
          <w:highlight w:val="white"/>
          <w:rtl w:val="0"/>
        </w:rPr>
        <w:t xml:space="preserve">Motion made by TRGG3R LLC; seconded by Centis BV. All say “Aye”. </w:t>
      </w:r>
    </w:p>
    <w:p w:rsidR="00000000" w:rsidDel="00000000" w:rsidP="00000000" w:rsidRDefault="00000000" w:rsidRPr="00000000" w14:paraId="000000F1">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20:31 </w:t>
      </w:r>
      <w:r w:rsidDel="00000000" w:rsidR="00000000" w:rsidRPr="00000000">
        <w:rPr>
          <w:b w:val="0"/>
          <w:sz w:val="23"/>
          <w:szCs w:val="23"/>
          <w:highlight w:val="white"/>
          <w:rtl w:val="0"/>
        </w:rPr>
        <w:t xml:space="preserve">UTC. -- </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F3">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