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DCB8D" w14:textId="7D3A3D65" w:rsidR="00D60FAF" w:rsidRPr="0011795B" w:rsidRDefault="00D60FAF">
      <w:pPr>
        <w:rPr>
          <w:rFonts w:ascii="Inter" w:hAnsi="Inter"/>
          <w:b/>
          <w:bCs/>
          <w:sz w:val="24"/>
          <w:szCs w:val="24"/>
        </w:rPr>
      </w:pPr>
      <w:r w:rsidRPr="0011795B">
        <w:rPr>
          <w:rFonts w:ascii="Inter" w:hAnsi="Inter"/>
          <w:b/>
          <w:bCs/>
          <w:sz w:val="24"/>
          <w:szCs w:val="24"/>
        </w:rPr>
        <w:t>Ta Quang Tung – 104222196</w:t>
      </w:r>
    </w:p>
    <w:p w14:paraId="7BB14A4C" w14:textId="618EA8D4" w:rsidR="00D60FAF" w:rsidRPr="0011795B" w:rsidRDefault="00D60FAF">
      <w:pPr>
        <w:rPr>
          <w:rFonts w:ascii="Inter" w:hAnsi="Inter"/>
          <w:b/>
          <w:bCs/>
          <w:sz w:val="24"/>
          <w:szCs w:val="24"/>
        </w:rPr>
      </w:pPr>
      <w:r w:rsidRPr="0011795B">
        <w:rPr>
          <w:rFonts w:ascii="Inter" w:hAnsi="Inter"/>
          <w:b/>
          <w:bCs/>
          <w:sz w:val="24"/>
          <w:szCs w:val="24"/>
        </w:rPr>
        <w:t>COS30017 – Software Development for Mobile Devices – Extension: Performance</w:t>
      </w:r>
    </w:p>
    <w:p w14:paraId="0B4DF038" w14:textId="11B404A1" w:rsidR="005A1129" w:rsidRPr="0011795B" w:rsidRDefault="005A1129" w:rsidP="0011795B">
      <w:pPr>
        <w:jc w:val="both"/>
        <w:rPr>
          <w:rFonts w:ascii="Inter" w:hAnsi="Inter"/>
          <w:sz w:val="20"/>
          <w:szCs w:val="20"/>
        </w:rPr>
      </w:pPr>
      <w:r w:rsidRPr="0011795B">
        <w:rPr>
          <w:rFonts w:ascii="Inter" w:hAnsi="Inter"/>
          <w:sz w:val="20"/>
          <w:szCs w:val="20"/>
        </w:rPr>
        <w:t xml:space="preserve">This report presents the results of using Android Studio’s Profiler to measure the CPU and memory usage of an application which displays a long list of strings with an icon. Two variables are present in the experiment: the number of list items and </w:t>
      </w:r>
      <w:r w:rsidR="0011795B">
        <w:rPr>
          <w:rFonts w:ascii="Inter" w:hAnsi="Inter"/>
          <w:sz w:val="20"/>
          <w:szCs w:val="20"/>
        </w:rPr>
        <w:t>how the icon</w:t>
      </w:r>
      <w:r w:rsidRPr="0011795B">
        <w:rPr>
          <w:rFonts w:ascii="Inter" w:hAnsi="Inter"/>
          <w:sz w:val="20"/>
          <w:szCs w:val="20"/>
        </w:rPr>
        <w:t xml:space="preserve"> is created in the application. The results show noticeable CPU and memory differences </w:t>
      </w:r>
      <w:r w:rsidR="0011795B" w:rsidRPr="0011795B">
        <w:rPr>
          <w:rFonts w:ascii="Inter" w:hAnsi="Inter"/>
          <w:sz w:val="20"/>
          <w:szCs w:val="20"/>
        </w:rPr>
        <w:t>between pre-generating icon</w:t>
      </w:r>
      <w:r w:rsidR="0011795B">
        <w:rPr>
          <w:rFonts w:ascii="Inter" w:hAnsi="Inter"/>
          <w:sz w:val="20"/>
          <w:szCs w:val="20"/>
        </w:rPr>
        <w:t>s</w:t>
      </w:r>
      <w:r w:rsidR="0011795B" w:rsidRPr="0011795B">
        <w:rPr>
          <w:rFonts w:ascii="Inter" w:hAnsi="Inter"/>
          <w:sz w:val="20"/>
          <w:szCs w:val="20"/>
        </w:rPr>
        <w:t xml:space="preserve"> versus generating </w:t>
      </w:r>
      <w:r w:rsidR="0011795B">
        <w:rPr>
          <w:rFonts w:ascii="Inter" w:hAnsi="Inter"/>
          <w:sz w:val="20"/>
          <w:szCs w:val="20"/>
        </w:rPr>
        <w:t>them</w:t>
      </w:r>
      <w:r w:rsidR="0011795B" w:rsidRPr="0011795B">
        <w:rPr>
          <w:rFonts w:ascii="Inter" w:hAnsi="Inter"/>
          <w:sz w:val="20"/>
          <w:szCs w:val="20"/>
        </w:rPr>
        <w:t xml:space="preserve"> on the fly</w:t>
      </w:r>
      <w:r w:rsidR="0011795B" w:rsidRPr="0011795B">
        <w:rPr>
          <w:rFonts w:ascii="Inter" w:hAnsi="Inter"/>
          <w:sz w:val="20"/>
          <w:szCs w:val="20"/>
        </w:rPr>
        <w:t xml:space="preserve"> </w:t>
      </w:r>
      <w:r w:rsidR="0011795B" w:rsidRPr="0011795B">
        <w:rPr>
          <w:rFonts w:ascii="Inter" w:hAnsi="Inter"/>
          <w:sz w:val="20"/>
          <w:szCs w:val="20"/>
        </w:rPr>
        <w:t>and</w:t>
      </w:r>
      <w:r w:rsidR="0011795B" w:rsidRPr="0011795B">
        <w:rPr>
          <w:rFonts w:ascii="Inter" w:hAnsi="Inter"/>
          <w:sz w:val="20"/>
          <w:szCs w:val="20"/>
        </w:rPr>
        <w:t xml:space="preserve"> </w:t>
      </w:r>
      <w:r w:rsidRPr="0011795B">
        <w:rPr>
          <w:rFonts w:ascii="Inter" w:hAnsi="Inter"/>
          <w:sz w:val="20"/>
          <w:szCs w:val="20"/>
        </w:rPr>
        <w:t xml:space="preserve">between using </w:t>
      </w:r>
      <w:r w:rsidR="0011795B">
        <w:rPr>
          <w:rFonts w:ascii="Inter" w:hAnsi="Inter"/>
          <w:sz w:val="20"/>
          <w:szCs w:val="20"/>
        </w:rPr>
        <w:t>decoded</w:t>
      </w:r>
      <w:r w:rsidRPr="0011795B">
        <w:rPr>
          <w:rFonts w:ascii="Inter" w:hAnsi="Inter"/>
          <w:sz w:val="20"/>
          <w:szCs w:val="20"/>
        </w:rPr>
        <w:t xml:space="preserve"> icon</w:t>
      </w:r>
      <w:r w:rsidR="0011795B">
        <w:rPr>
          <w:rFonts w:ascii="Inter" w:hAnsi="Inter"/>
          <w:sz w:val="20"/>
          <w:szCs w:val="20"/>
        </w:rPr>
        <w:t>s</w:t>
      </w:r>
      <w:r w:rsidRPr="0011795B">
        <w:rPr>
          <w:rFonts w:ascii="Inter" w:hAnsi="Inter"/>
          <w:sz w:val="20"/>
          <w:szCs w:val="20"/>
        </w:rPr>
        <w:t xml:space="preserve"> versus generated icon</w:t>
      </w:r>
      <w:r w:rsidR="0011795B">
        <w:rPr>
          <w:rFonts w:ascii="Inter" w:hAnsi="Inter"/>
          <w:sz w:val="20"/>
          <w:szCs w:val="20"/>
        </w:rPr>
        <w:t>s</w:t>
      </w:r>
      <w:r w:rsidRPr="0011795B">
        <w:rPr>
          <w:rFonts w:ascii="Inter" w:hAnsi="Inter"/>
          <w:sz w:val="20"/>
          <w:szCs w:val="20"/>
        </w:rPr>
        <w:t>.</w:t>
      </w:r>
    </w:p>
    <w:p w14:paraId="1AA0F5BD" w14:textId="00CA6867" w:rsidR="005A1129" w:rsidRPr="0011795B" w:rsidRDefault="005A1129">
      <w:pPr>
        <w:rPr>
          <w:rFonts w:ascii="Inter" w:hAnsi="Inter"/>
          <w:b/>
          <w:bCs/>
        </w:rPr>
      </w:pPr>
      <w:r w:rsidRPr="0011795B">
        <w:rPr>
          <w:rFonts w:ascii="Inter" w:hAnsi="Inter"/>
          <w:b/>
          <w:bCs/>
        </w:rPr>
        <w:t>Setup</w:t>
      </w:r>
    </w:p>
    <w:p w14:paraId="441393CC" w14:textId="1493489B" w:rsidR="005A1129" w:rsidRPr="0011795B" w:rsidRDefault="005A1129" w:rsidP="0011795B">
      <w:pPr>
        <w:jc w:val="both"/>
        <w:rPr>
          <w:rFonts w:ascii="Inter" w:hAnsi="Inter"/>
          <w:sz w:val="20"/>
          <w:szCs w:val="20"/>
        </w:rPr>
      </w:pPr>
      <w:r w:rsidRPr="0011795B">
        <w:rPr>
          <w:rFonts w:ascii="Inter" w:hAnsi="Inter"/>
          <w:sz w:val="20"/>
          <w:szCs w:val="20"/>
        </w:rPr>
        <w:t>Hardware: Personal Android Phone running on Android 12 with 4GB of RAM</w:t>
      </w:r>
      <w:r w:rsidR="00CB00E9" w:rsidRPr="0011795B">
        <w:rPr>
          <w:rFonts w:ascii="Inter" w:hAnsi="Inter"/>
          <w:sz w:val="20"/>
          <w:szCs w:val="20"/>
        </w:rPr>
        <w:t xml:space="preserve"> and an octo-core </w:t>
      </w:r>
      <w:r w:rsidR="00064D43" w:rsidRPr="0011795B">
        <w:rPr>
          <w:rFonts w:ascii="Inter" w:hAnsi="Inter"/>
          <w:sz w:val="20"/>
          <w:szCs w:val="20"/>
        </w:rPr>
        <w:t>2.40GHz CPU.</w:t>
      </w:r>
    </w:p>
    <w:p w14:paraId="235B91B6" w14:textId="3F377E1D" w:rsidR="005A1129" w:rsidRPr="0011795B" w:rsidRDefault="005A1129" w:rsidP="0011795B">
      <w:pPr>
        <w:jc w:val="both"/>
        <w:rPr>
          <w:rFonts w:ascii="Inter" w:hAnsi="Inter"/>
          <w:sz w:val="20"/>
          <w:szCs w:val="20"/>
        </w:rPr>
      </w:pPr>
      <w:r w:rsidRPr="0011795B">
        <w:rPr>
          <w:rFonts w:ascii="Inter" w:hAnsi="Inter"/>
          <w:sz w:val="20"/>
          <w:szCs w:val="20"/>
        </w:rPr>
        <w:t xml:space="preserve">Application: The application being experimented on features a </w:t>
      </w:r>
      <w:proofErr w:type="spellStart"/>
      <w:r w:rsidRPr="0011795B">
        <w:rPr>
          <w:rFonts w:ascii="Inter" w:hAnsi="Inter"/>
          <w:sz w:val="20"/>
          <w:szCs w:val="20"/>
        </w:rPr>
        <w:t>RecyclerView</w:t>
      </w:r>
      <w:proofErr w:type="spellEnd"/>
      <w:r w:rsidRPr="0011795B">
        <w:rPr>
          <w:rFonts w:ascii="Inter" w:hAnsi="Inter"/>
          <w:sz w:val="20"/>
          <w:szCs w:val="20"/>
        </w:rPr>
        <w:t xml:space="preserve"> which is used to render a long list of unit codes with an icon. </w:t>
      </w:r>
      <w:r w:rsidR="00630C94" w:rsidRPr="0011795B">
        <w:rPr>
          <w:rFonts w:ascii="Inter" w:hAnsi="Inter"/>
          <w:sz w:val="20"/>
          <w:szCs w:val="20"/>
        </w:rPr>
        <w:t>The app has a floating action button which inserts one item at the end of the list and scrolls to that new item</w:t>
      </w:r>
      <w:r w:rsidR="007B7C9B" w:rsidRPr="0011795B">
        <w:rPr>
          <w:rFonts w:ascii="Inter" w:hAnsi="Inter"/>
          <w:sz w:val="20"/>
          <w:szCs w:val="20"/>
        </w:rPr>
        <w:t xml:space="preserve"> when pressed</w:t>
      </w:r>
      <w:r w:rsidR="00630C94" w:rsidRPr="0011795B">
        <w:rPr>
          <w:rFonts w:ascii="Inter" w:hAnsi="Inter"/>
          <w:sz w:val="20"/>
          <w:szCs w:val="20"/>
        </w:rPr>
        <w:t xml:space="preserve">. </w:t>
      </w:r>
      <w:r w:rsidRPr="0011795B">
        <w:rPr>
          <w:rFonts w:ascii="Inter" w:hAnsi="Inter"/>
          <w:sz w:val="20"/>
          <w:szCs w:val="20"/>
        </w:rPr>
        <w:t xml:space="preserve">Each row in the list consists of one </w:t>
      </w:r>
      <w:proofErr w:type="spellStart"/>
      <w:r w:rsidRPr="0011795B">
        <w:rPr>
          <w:rFonts w:ascii="Inter" w:hAnsi="Inter"/>
          <w:sz w:val="20"/>
          <w:szCs w:val="20"/>
        </w:rPr>
        <w:t>ImageView</w:t>
      </w:r>
      <w:proofErr w:type="spellEnd"/>
      <w:r w:rsidRPr="0011795B">
        <w:rPr>
          <w:rFonts w:ascii="Inter" w:hAnsi="Inter"/>
          <w:sz w:val="20"/>
          <w:szCs w:val="20"/>
        </w:rPr>
        <w:t xml:space="preserve"> for the icon and one </w:t>
      </w:r>
      <w:proofErr w:type="spellStart"/>
      <w:r w:rsidRPr="0011795B">
        <w:rPr>
          <w:rFonts w:ascii="Inter" w:hAnsi="Inter"/>
          <w:sz w:val="20"/>
          <w:szCs w:val="20"/>
        </w:rPr>
        <w:t>TextView</w:t>
      </w:r>
      <w:proofErr w:type="spellEnd"/>
      <w:r w:rsidRPr="0011795B">
        <w:rPr>
          <w:rFonts w:ascii="Inter" w:hAnsi="Inter"/>
          <w:sz w:val="20"/>
          <w:szCs w:val="20"/>
        </w:rPr>
        <w:t xml:space="preserve"> for the unit code. The icon </w:t>
      </w:r>
      <w:r w:rsidR="007B7C9B" w:rsidRPr="0011795B">
        <w:rPr>
          <w:rFonts w:ascii="Inter" w:hAnsi="Inter"/>
          <w:sz w:val="20"/>
          <w:szCs w:val="20"/>
        </w:rPr>
        <w:t>is</w:t>
      </w:r>
      <w:r w:rsidRPr="0011795B">
        <w:rPr>
          <w:rFonts w:ascii="Inter" w:hAnsi="Inter"/>
          <w:sz w:val="20"/>
          <w:szCs w:val="20"/>
        </w:rPr>
        <w:t xml:space="preserve"> generated with one of three strategies: pre-generated with each row item, generated on the fly </w:t>
      </w:r>
      <w:r w:rsidR="00064D43" w:rsidRPr="0011795B">
        <w:rPr>
          <w:rFonts w:ascii="Inter" w:hAnsi="Inter"/>
          <w:sz w:val="20"/>
          <w:szCs w:val="20"/>
        </w:rPr>
        <w:t xml:space="preserve">from scratch </w:t>
      </w:r>
      <w:r w:rsidRPr="0011795B">
        <w:rPr>
          <w:rFonts w:ascii="Inter" w:hAnsi="Inter"/>
          <w:sz w:val="20"/>
          <w:szCs w:val="20"/>
        </w:rPr>
        <w:t xml:space="preserve">as the user scrolls the list, </w:t>
      </w:r>
      <w:r w:rsidR="00630C94" w:rsidRPr="0011795B">
        <w:rPr>
          <w:rFonts w:ascii="Inter" w:hAnsi="Inter"/>
          <w:sz w:val="20"/>
          <w:szCs w:val="20"/>
        </w:rPr>
        <w:t>and decoded</w:t>
      </w:r>
      <w:r w:rsidR="00064D43" w:rsidRPr="0011795B">
        <w:rPr>
          <w:rFonts w:ascii="Inter" w:hAnsi="Inter"/>
          <w:sz w:val="20"/>
          <w:szCs w:val="20"/>
        </w:rPr>
        <w:t xml:space="preserve"> on the fly</w:t>
      </w:r>
      <w:r w:rsidR="00630C94" w:rsidRPr="0011795B">
        <w:rPr>
          <w:rFonts w:ascii="Inter" w:hAnsi="Inter"/>
          <w:sz w:val="20"/>
          <w:szCs w:val="20"/>
        </w:rPr>
        <w:t xml:space="preserve"> from a drawable resource as the user scrolls the list. The experiment will switch between these strategies and also change the</w:t>
      </w:r>
      <w:r w:rsidR="007B7C9B" w:rsidRPr="0011795B">
        <w:rPr>
          <w:rFonts w:ascii="Inter" w:hAnsi="Inter"/>
          <w:sz w:val="20"/>
          <w:szCs w:val="20"/>
        </w:rPr>
        <w:t xml:space="preserve"> total</w:t>
      </w:r>
      <w:r w:rsidR="00630C94" w:rsidRPr="0011795B">
        <w:rPr>
          <w:rFonts w:ascii="Inter" w:hAnsi="Inter"/>
          <w:sz w:val="20"/>
          <w:szCs w:val="20"/>
        </w:rPr>
        <w:t xml:space="preserve"> number of items in the list.</w:t>
      </w:r>
    </w:p>
    <w:p w14:paraId="3204DE29" w14:textId="42139FEB" w:rsidR="00630C94" w:rsidRPr="0011795B" w:rsidRDefault="00630C94">
      <w:pPr>
        <w:rPr>
          <w:rFonts w:ascii="Inter" w:hAnsi="Inter"/>
          <w:b/>
          <w:bCs/>
        </w:rPr>
      </w:pPr>
      <w:r w:rsidRPr="0011795B">
        <w:rPr>
          <w:rFonts w:ascii="Inter" w:hAnsi="Inter"/>
          <w:b/>
          <w:bCs/>
        </w:rPr>
        <w:t>Test cases</w:t>
      </w:r>
      <w:r w:rsidR="00CB00E9" w:rsidRPr="0011795B">
        <w:rPr>
          <w:rFonts w:ascii="Inter" w:hAnsi="Inter"/>
          <w:b/>
          <w:bCs/>
        </w:rPr>
        <w:t xml:space="preserve"> and methodology</w:t>
      </w:r>
    </w:p>
    <w:p w14:paraId="5B71CAD0" w14:textId="785022AD" w:rsidR="00630C94" w:rsidRPr="0011795B" w:rsidRDefault="00CB00E9" w:rsidP="0011795B">
      <w:pPr>
        <w:jc w:val="both"/>
        <w:rPr>
          <w:rFonts w:ascii="Inter" w:hAnsi="Inter"/>
          <w:sz w:val="20"/>
          <w:szCs w:val="20"/>
        </w:rPr>
      </w:pPr>
      <w:r w:rsidRPr="0011795B">
        <w:rPr>
          <w:rFonts w:ascii="Inter" w:hAnsi="Inter"/>
          <w:sz w:val="20"/>
          <w:szCs w:val="20"/>
        </w:rPr>
        <w:t>This experiment runs 6 test cases, each of which generates 500 or 2000 list items with one of the three icon generation strategies. For each test case, the Profiler will be run in Low Overhead mode. After the app is started, the floating action</w:t>
      </w:r>
      <w:r w:rsidR="007B7C9B" w:rsidRPr="0011795B">
        <w:rPr>
          <w:rFonts w:ascii="Inter" w:hAnsi="Inter"/>
          <w:sz w:val="20"/>
          <w:szCs w:val="20"/>
        </w:rPr>
        <w:t xml:space="preserve"> button</w:t>
      </w:r>
      <w:r w:rsidRPr="0011795B">
        <w:rPr>
          <w:rFonts w:ascii="Inter" w:hAnsi="Inter"/>
          <w:sz w:val="20"/>
          <w:szCs w:val="20"/>
        </w:rPr>
        <w:t xml:space="preserve"> will be pressed, </w:t>
      </w:r>
      <w:r w:rsidR="007B7C9B" w:rsidRPr="0011795B">
        <w:rPr>
          <w:rFonts w:ascii="Inter" w:hAnsi="Inter"/>
          <w:sz w:val="20"/>
          <w:szCs w:val="20"/>
        </w:rPr>
        <w:t>creating</w:t>
      </w:r>
      <w:r w:rsidRPr="0011795B">
        <w:rPr>
          <w:rFonts w:ascii="Inter" w:hAnsi="Inter"/>
          <w:sz w:val="20"/>
          <w:szCs w:val="20"/>
        </w:rPr>
        <w:t xml:space="preserve"> a new list item and scroll</w:t>
      </w:r>
      <w:r w:rsidR="007B7C9B" w:rsidRPr="0011795B">
        <w:rPr>
          <w:rFonts w:ascii="Inter" w:hAnsi="Inter"/>
          <w:sz w:val="20"/>
          <w:szCs w:val="20"/>
        </w:rPr>
        <w:t>ing</w:t>
      </w:r>
      <w:r w:rsidRPr="0011795B">
        <w:rPr>
          <w:rFonts w:ascii="Inter" w:hAnsi="Inter"/>
          <w:sz w:val="20"/>
          <w:szCs w:val="20"/>
        </w:rPr>
        <w:t xml:space="preserve"> to the bottom of the list. This effectively goes over all list items and causes the </w:t>
      </w:r>
      <w:proofErr w:type="spellStart"/>
      <w:r w:rsidRPr="0011795B">
        <w:rPr>
          <w:rFonts w:ascii="Inter" w:hAnsi="Inter"/>
          <w:sz w:val="20"/>
          <w:szCs w:val="20"/>
        </w:rPr>
        <w:t>ImageView</w:t>
      </w:r>
      <w:r w:rsidR="007B7C9B" w:rsidRPr="0011795B">
        <w:rPr>
          <w:rFonts w:ascii="Inter" w:hAnsi="Inter"/>
          <w:sz w:val="20"/>
          <w:szCs w:val="20"/>
        </w:rPr>
        <w:t>s</w:t>
      </w:r>
      <w:proofErr w:type="spellEnd"/>
      <w:r w:rsidRPr="0011795B">
        <w:rPr>
          <w:rFonts w:ascii="Inter" w:hAnsi="Inter"/>
          <w:sz w:val="20"/>
          <w:szCs w:val="20"/>
        </w:rPr>
        <w:t xml:space="preserve"> to update based on one of the three strategies. Inside the Profiler, statistics of interest are:</w:t>
      </w:r>
    </w:p>
    <w:p w14:paraId="0D84EE5F" w14:textId="04E07B90" w:rsidR="00CB00E9" w:rsidRPr="0011795B" w:rsidRDefault="00CB00E9" w:rsidP="0011795B">
      <w:pPr>
        <w:pStyle w:val="ListParagraph"/>
        <w:numPr>
          <w:ilvl w:val="0"/>
          <w:numId w:val="1"/>
        </w:numPr>
        <w:jc w:val="both"/>
        <w:rPr>
          <w:rFonts w:ascii="Inter" w:hAnsi="Inter"/>
          <w:sz w:val="20"/>
          <w:szCs w:val="20"/>
        </w:rPr>
      </w:pPr>
      <w:r w:rsidRPr="0011795B">
        <w:rPr>
          <w:rFonts w:ascii="Inter" w:hAnsi="Inter"/>
          <w:sz w:val="20"/>
          <w:szCs w:val="20"/>
        </w:rPr>
        <w:t>The CPU usage time (in seconds) from when the button is pressed and when the list is scrolled to the bottom and the app settles.</w:t>
      </w:r>
    </w:p>
    <w:p w14:paraId="5FA8E708" w14:textId="646B8A89" w:rsidR="00CB00E9" w:rsidRPr="0011795B" w:rsidRDefault="00CB00E9" w:rsidP="0011795B">
      <w:pPr>
        <w:pStyle w:val="ListParagraph"/>
        <w:numPr>
          <w:ilvl w:val="0"/>
          <w:numId w:val="1"/>
        </w:numPr>
        <w:jc w:val="both"/>
        <w:rPr>
          <w:rFonts w:ascii="Inter" w:hAnsi="Inter"/>
          <w:sz w:val="20"/>
          <w:szCs w:val="20"/>
        </w:rPr>
      </w:pPr>
      <w:r w:rsidRPr="0011795B">
        <w:rPr>
          <w:rFonts w:ascii="Inter" w:hAnsi="Inter"/>
          <w:sz w:val="20"/>
          <w:szCs w:val="20"/>
        </w:rPr>
        <w:t xml:space="preserve">The </w:t>
      </w:r>
      <w:r w:rsidR="00064D43" w:rsidRPr="0011795B">
        <w:rPr>
          <w:rFonts w:ascii="Inter" w:hAnsi="Inter"/>
          <w:sz w:val="20"/>
          <w:szCs w:val="20"/>
        </w:rPr>
        <w:t xml:space="preserve">average </w:t>
      </w:r>
      <w:r w:rsidRPr="0011795B">
        <w:rPr>
          <w:rFonts w:ascii="Inter" w:hAnsi="Inter"/>
          <w:sz w:val="20"/>
          <w:szCs w:val="20"/>
        </w:rPr>
        <w:t>CPU usage (in percentage) during this time.</w:t>
      </w:r>
    </w:p>
    <w:p w14:paraId="6A5978DC" w14:textId="4DB6B850" w:rsidR="00064D43" w:rsidRPr="0011795B" w:rsidRDefault="00064D43" w:rsidP="0011795B">
      <w:pPr>
        <w:pStyle w:val="ListParagraph"/>
        <w:numPr>
          <w:ilvl w:val="0"/>
          <w:numId w:val="1"/>
        </w:numPr>
        <w:jc w:val="both"/>
        <w:rPr>
          <w:rFonts w:ascii="Inter" w:hAnsi="Inter"/>
          <w:sz w:val="20"/>
          <w:szCs w:val="20"/>
        </w:rPr>
      </w:pPr>
      <w:r w:rsidRPr="0011795B">
        <w:rPr>
          <w:rFonts w:ascii="Inter" w:hAnsi="Inter"/>
          <w:sz w:val="20"/>
          <w:szCs w:val="20"/>
        </w:rPr>
        <w:t>The memory usage (in MB) before the button is pressed.</w:t>
      </w:r>
    </w:p>
    <w:p w14:paraId="57920B35" w14:textId="630F4065" w:rsidR="00064D43" w:rsidRPr="0011795B" w:rsidRDefault="00064D43" w:rsidP="0011795B">
      <w:pPr>
        <w:pStyle w:val="ListParagraph"/>
        <w:numPr>
          <w:ilvl w:val="0"/>
          <w:numId w:val="1"/>
        </w:numPr>
        <w:jc w:val="both"/>
        <w:rPr>
          <w:rFonts w:ascii="Inter" w:hAnsi="Inter"/>
          <w:sz w:val="20"/>
          <w:szCs w:val="20"/>
        </w:rPr>
      </w:pPr>
      <w:r w:rsidRPr="0011795B">
        <w:rPr>
          <w:rFonts w:ascii="Inter" w:hAnsi="Inter"/>
          <w:sz w:val="20"/>
          <w:szCs w:val="20"/>
        </w:rPr>
        <w:t>The memory usage (in MB) from when the button is pressed and when the list is scrolled to the bottom and the app settles.</w:t>
      </w:r>
    </w:p>
    <w:p w14:paraId="6A03247E" w14:textId="7ED88DD1" w:rsidR="00064D43" w:rsidRPr="0011795B" w:rsidRDefault="00064D43" w:rsidP="0011795B">
      <w:pPr>
        <w:pStyle w:val="ListParagraph"/>
        <w:numPr>
          <w:ilvl w:val="0"/>
          <w:numId w:val="1"/>
        </w:numPr>
        <w:jc w:val="both"/>
        <w:rPr>
          <w:rFonts w:ascii="Inter" w:hAnsi="Inter"/>
          <w:sz w:val="20"/>
          <w:szCs w:val="20"/>
        </w:rPr>
      </w:pPr>
      <w:r w:rsidRPr="0011795B">
        <w:rPr>
          <w:rFonts w:ascii="Inter" w:hAnsi="Inter"/>
          <w:sz w:val="20"/>
          <w:szCs w:val="20"/>
        </w:rPr>
        <w:t>The memory usage (in MB) after the app settles.</w:t>
      </w:r>
    </w:p>
    <w:p w14:paraId="35575434" w14:textId="7BA481BC" w:rsidR="00630C94" w:rsidRPr="0011795B" w:rsidRDefault="00630C94">
      <w:pPr>
        <w:rPr>
          <w:rFonts w:ascii="Inter" w:hAnsi="Inter"/>
          <w:b/>
          <w:bCs/>
        </w:rPr>
      </w:pPr>
      <w:r w:rsidRPr="0011795B">
        <w:rPr>
          <w:rFonts w:ascii="Inter" w:hAnsi="Inter"/>
          <w:b/>
          <w:bCs/>
        </w:rPr>
        <w:t>Results</w:t>
      </w:r>
    </w:p>
    <w:p w14:paraId="03A72B29" w14:textId="0325223D" w:rsidR="00752179" w:rsidRPr="0011795B" w:rsidRDefault="00752179">
      <w:pPr>
        <w:rPr>
          <w:rFonts w:ascii="Inter" w:hAnsi="Inter"/>
          <w:sz w:val="20"/>
          <w:szCs w:val="20"/>
        </w:rPr>
      </w:pPr>
      <w:r w:rsidRPr="0011795B">
        <w:rPr>
          <w:rFonts w:ascii="Inter" w:hAnsi="Inter"/>
          <w:sz w:val="20"/>
          <w:szCs w:val="20"/>
        </w:rPr>
        <w:t>The following table shows the results recorded by the Profiler after running 6 tests: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64D43" w:rsidRPr="0011795B" w14:paraId="2FC8CD0C" w14:textId="77777777" w:rsidTr="00064D43">
        <w:tc>
          <w:tcPr>
            <w:tcW w:w="1558" w:type="dxa"/>
          </w:tcPr>
          <w:p w14:paraId="671C5596" w14:textId="6DAC4078" w:rsidR="00064D43" w:rsidRPr="0011795B" w:rsidRDefault="00064D43">
            <w:pPr>
              <w:rPr>
                <w:rFonts w:ascii="Inter" w:hAnsi="Inter"/>
                <w:sz w:val="20"/>
                <w:szCs w:val="20"/>
              </w:rPr>
            </w:pPr>
            <w:r w:rsidRPr="0011795B">
              <w:rPr>
                <w:rFonts w:ascii="Inter" w:hAnsi="Inter"/>
                <w:sz w:val="20"/>
                <w:szCs w:val="20"/>
              </w:rPr>
              <w:t>Test case</w:t>
            </w:r>
          </w:p>
        </w:tc>
        <w:tc>
          <w:tcPr>
            <w:tcW w:w="1558" w:type="dxa"/>
          </w:tcPr>
          <w:p w14:paraId="450C3E19" w14:textId="4E21561E" w:rsidR="00064D43" w:rsidRPr="0011795B" w:rsidRDefault="00064D43">
            <w:pPr>
              <w:rPr>
                <w:rFonts w:ascii="Inter" w:hAnsi="Inter"/>
                <w:sz w:val="20"/>
                <w:szCs w:val="20"/>
              </w:rPr>
            </w:pPr>
            <w:r w:rsidRPr="0011795B">
              <w:rPr>
                <w:rFonts w:ascii="Inter" w:hAnsi="Inter"/>
                <w:sz w:val="20"/>
                <w:szCs w:val="20"/>
              </w:rPr>
              <w:t>CPU usage time</w:t>
            </w:r>
          </w:p>
        </w:tc>
        <w:tc>
          <w:tcPr>
            <w:tcW w:w="1558" w:type="dxa"/>
          </w:tcPr>
          <w:p w14:paraId="01B7206C" w14:textId="4C1A3DAA" w:rsidR="00064D43" w:rsidRPr="0011795B" w:rsidRDefault="00064D43">
            <w:pPr>
              <w:rPr>
                <w:rFonts w:ascii="Inter" w:hAnsi="Inter"/>
                <w:sz w:val="20"/>
                <w:szCs w:val="20"/>
              </w:rPr>
            </w:pPr>
            <w:r w:rsidRPr="0011795B">
              <w:rPr>
                <w:rFonts w:ascii="Inter" w:hAnsi="Inter"/>
                <w:sz w:val="20"/>
                <w:szCs w:val="20"/>
              </w:rPr>
              <w:t>Average CPU usage</w:t>
            </w:r>
          </w:p>
        </w:tc>
        <w:tc>
          <w:tcPr>
            <w:tcW w:w="1558" w:type="dxa"/>
          </w:tcPr>
          <w:p w14:paraId="696392D1" w14:textId="7B3A0CBF" w:rsidR="00064D43" w:rsidRPr="0011795B" w:rsidRDefault="00064D43">
            <w:pPr>
              <w:rPr>
                <w:rFonts w:ascii="Inter" w:hAnsi="Inter"/>
                <w:sz w:val="20"/>
                <w:szCs w:val="20"/>
              </w:rPr>
            </w:pPr>
            <w:r w:rsidRPr="0011795B">
              <w:rPr>
                <w:rFonts w:ascii="Inter" w:hAnsi="Inter"/>
                <w:sz w:val="20"/>
                <w:szCs w:val="20"/>
              </w:rPr>
              <w:t>Memory before press</w:t>
            </w:r>
          </w:p>
        </w:tc>
        <w:tc>
          <w:tcPr>
            <w:tcW w:w="1559" w:type="dxa"/>
          </w:tcPr>
          <w:p w14:paraId="2C0455FD" w14:textId="1C2A140E" w:rsidR="00064D43" w:rsidRPr="0011795B" w:rsidRDefault="00064D43">
            <w:pPr>
              <w:rPr>
                <w:rFonts w:ascii="Inter" w:hAnsi="Inter"/>
                <w:sz w:val="20"/>
                <w:szCs w:val="20"/>
              </w:rPr>
            </w:pPr>
            <w:r w:rsidRPr="0011795B">
              <w:rPr>
                <w:rFonts w:ascii="Inter" w:hAnsi="Inter"/>
                <w:sz w:val="20"/>
                <w:szCs w:val="20"/>
              </w:rPr>
              <w:t>Memory after press, before settle</w:t>
            </w:r>
          </w:p>
        </w:tc>
        <w:tc>
          <w:tcPr>
            <w:tcW w:w="1559" w:type="dxa"/>
          </w:tcPr>
          <w:p w14:paraId="3D639145" w14:textId="29CF63B5" w:rsidR="00064D43" w:rsidRPr="0011795B" w:rsidRDefault="00064D43">
            <w:pPr>
              <w:rPr>
                <w:rFonts w:ascii="Inter" w:hAnsi="Inter"/>
                <w:sz w:val="20"/>
                <w:szCs w:val="20"/>
              </w:rPr>
            </w:pPr>
            <w:r w:rsidRPr="0011795B">
              <w:rPr>
                <w:rFonts w:ascii="Inter" w:hAnsi="Inter"/>
                <w:sz w:val="20"/>
                <w:szCs w:val="20"/>
              </w:rPr>
              <w:t>Memory after settle</w:t>
            </w:r>
          </w:p>
        </w:tc>
      </w:tr>
      <w:tr w:rsidR="00064D43" w:rsidRPr="0011795B" w14:paraId="651DFDBD" w14:textId="77777777" w:rsidTr="00064D43">
        <w:tc>
          <w:tcPr>
            <w:tcW w:w="1558" w:type="dxa"/>
          </w:tcPr>
          <w:p w14:paraId="456F1C0D" w14:textId="35F12535" w:rsidR="00064D43" w:rsidRPr="0011795B" w:rsidRDefault="00064D43" w:rsidP="00064D43">
            <w:pPr>
              <w:rPr>
                <w:rFonts w:ascii="Inter" w:hAnsi="Inter"/>
                <w:sz w:val="20"/>
                <w:szCs w:val="20"/>
              </w:rPr>
            </w:pPr>
            <w:r w:rsidRPr="0011795B">
              <w:rPr>
                <w:rFonts w:ascii="Inter" w:hAnsi="Inter"/>
                <w:sz w:val="20"/>
                <w:szCs w:val="20"/>
              </w:rPr>
              <w:t>500 items, icon pre-generated</w:t>
            </w:r>
          </w:p>
        </w:tc>
        <w:tc>
          <w:tcPr>
            <w:tcW w:w="1558" w:type="dxa"/>
          </w:tcPr>
          <w:p w14:paraId="5293FEA1" w14:textId="67D6F915" w:rsidR="00064D43" w:rsidRPr="0011795B" w:rsidRDefault="00064D43" w:rsidP="00064D43">
            <w:pPr>
              <w:rPr>
                <w:rFonts w:ascii="Inter" w:hAnsi="Inter"/>
                <w:sz w:val="20"/>
                <w:szCs w:val="20"/>
              </w:rPr>
            </w:pPr>
            <w:r w:rsidRPr="0011795B">
              <w:rPr>
                <w:rFonts w:ascii="Inter" w:hAnsi="Inter"/>
                <w:sz w:val="20"/>
                <w:szCs w:val="20"/>
              </w:rPr>
              <w:t>~6 seconds</w:t>
            </w:r>
          </w:p>
        </w:tc>
        <w:tc>
          <w:tcPr>
            <w:tcW w:w="1558" w:type="dxa"/>
          </w:tcPr>
          <w:p w14:paraId="129C5383" w14:textId="560D7E41" w:rsidR="00064D43" w:rsidRPr="0011795B" w:rsidRDefault="00064D43" w:rsidP="00064D43">
            <w:pPr>
              <w:rPr>
                <w:rFonts w:ascii="Inter" w:hAnsi="Inter"/>
                <w:sz w:val="20"/>
                <w:szCs w:val="20"/>
              </w:rPr>
            </w:pPr>
            <w:r w:rsidRPr="0011795B">
              <w:rPr>
                <w:rFonts w:ascii="Inter" w:hAnsi="Inter"/>
                <w:sz w:val="20"/>
                <w:szCs w:val="20"/>
              </w:rPr>
              <w:t>~12%</w:t>
            </w:r>
          </w:p>
        </w:tc>
        <w:tc>
          <w:tcPr>
            <w:tcW w:w="1558" w:type="dxa"/>
          </w:tcPr>
          <w:p w14:paraId="123C8715" w14:textId="47DCA22A" w:rsidR="00064D43" w:rsidRPr="0011795B" w:rsidRDefault="00064D43" w:rsidP="00064D43">
            <w:pPr>
              <w:rPr>
                <w:rFonts w:ascii="Inter" w:hAnsi="Inter"/>
                <w:color w:val="FF0000"/>
                <w:sz w:val="20"/>
                <w:szCs w:val="20"/>
              </w:rPr>
            </w:pPr>
            <w:r w:rsidRPr="0011795B">
              <w:rPr>
                <w:rFonts w:ascii="Inter" w:hAnsi="Inter"/>
                <w:color w:val="FF0000"/>
                <w:sz w:val="20"/>
                <w:szCs w:val="20"/>
              </w:rPr>
              <w:t>~158.8MB</w:t>
            </w:r>
          </w:p>
        </w:tc>
        <w:tc>
          <w:tcPr>
            <w:tcW w:w="1559" w:type="dxa"/>
          </w:tcPr>
          <w:p w14:paraId="3716F6D6" w14:textId="05F76E39" w:rsidR="00064D43" w:rsidRPr="0011795B" w:rsidRDefault="00064D43" w:rsidP="00064D43">
            <w:pPr>
              <w:rPr>
                <w:rFonts w:ascii="Inter" w:hAnsi="Inter"/>
                <w:sz w:val="20"/>
                <w:szCs w:val="20"/>
              </w:rPr>
            </w:pPr>
            <w:r w:rsidRPr="0011795B">
              <w:rPr>
                <w:rFonts w:ascii="Inter" w:hAnsi="Inter"/>
                <w:sz w:val="20"/>
                <w:szCs w:val="20"/>
              </w:rPr>
              <w:t>Steady climb to ~232MB</w:t>
            </w:r>
          </w:p>
        </w:tc>
        <w:tc>
          <w:tcPr>
            <w:tcW w:w="1559" w:type="dxa"/>
          </w:tcPr>
          <w:p w14:paraId="07085127" w14:textId="7C670819" w:rsidR="00064D43" w:rsidRPr="0011795B" w:rsidRDefault="00064D43" w:rsidP="00064D43">
            <w:pPr>
              <w:rPr>
                <w:rFonts w:ascii="Inter" w:hAnsi="Inter"/>
                <w:color w:val="FF0000"/>
                <w:sz w:val="20"/>
                <w:szCs w:val="20"/>
              </w:rPr>
            </w:pPr>
            <w:r w:rsidRPr="0011795B">
              <w:rPr>
                <w:rFonts w:ascii="Inter" w:hAnsi="Inter"/>
                <w:color w:val="FF0000"/>
                <w:sz w:val="20"/>
                <w:szCs w:val="20"/>
              </w:rPr>
              <w:t>~232MB</w:t>
            </w:r>
          </w:p>
        </w:tc>
      </w:tr>
      <w:tr w:rsidR="00064D43" w:rsidRPr="0011795B" w14:paraId="14CA6CB7" w14:textId="77777777" w:rsidTr="00064D43">
        <w:tc>
          <w:tcPr>
            <w:tcW w:w="1558" w:type="dxa"/>
          </w:tcPr>
          <w:p w14:paraId="4A9C1AD2" w14:textId="6D4B4D3B" w:rsidR="00064D43" w:rsidRPr="0011795B" w:rsidRDefault="00064D43" w:rsidP="00064D43">
            <w:pPr>
              <w:rPr>
                <w:rFonts w:ascii="Inter" w:hAnsi="Inter"/>
                <w:sz w:val="20"/>
                <w:szCs w:val="20"/>
              </w:rPr>
            </w:pPr>
            <w:r w:rsidRPr="0011795B">
              <w:rPr>
                <w:rFonts w:ascii="Inter" w:hAnsi="Inter"/>
                <w:sz w:val="20"/>
                <w:szCs w:val="20"/>
              </w:rPr>
              <w:t xml:space="preserve">500 items, icons </w:t>
            </w:r>
            <w:r w:rsidRPr="0011795B">
              <w:rPr>
                <w:rFonts w:ascii="Inter" w:hAnsi="Inter"/>
                <w:sz w:val="20"/>
                <w:szCs w:val="20"/>
              </w:rPr>
              <w:lastRenderedPageBreak/>
              <w:t>generated on-the-fly</w:t>
            </w:r>
          </w:p>
        </w:tc>
        <w:tc>
          <w:tcPr>
            <w:tcW w:w="1558" w:type="dxa"/>
          </w:tcPr>
          <w:p w14:paraId="61BDB7FD" w14:textId="0BE650E4" w:rsidR="00064D43" w:rsidRPr="0011795B" w:rsidRDefault="00064D43" w:rsidP="00064D43">
            <w:pPr>
              <w:rPr>
                <w:rFonts w:ascii="Inter" w:hAnsi="Inter"/>
                <w:sz w:val="20"/>
                <w:szCs w:val="20"/>
              </w:rPr>
            </w:pPr>
            <w:r w:rsidRPr="0011795B">
              <w:rPr>
                <w:rFonts w:ascii="Inter" w:hAnsi="Inter"/>
                <w:sz w:val="20"/>
                <w:szCs w:val="20"/>
              </w:rPr>
              <w:lastRenderedPageBreak/>
              <w:t>~6 seconds</w:t>
            </w:r>
          </w:p>
        </w:tc>
        <w:tc>
          <w:tcPr>
            <w:tcW w:w="1558" w:type="dxa"/>
          </w:tcPr>
          <w:p w14:paraId="46484C9C" w14:textId="1DB9F86C" w:rsidR="00064D43" w:rsidRPr="0011795B" w:rsidRDefault="00064D43" w:rsidP="00064D43">
            <w:pPr>
              <w:rPr>
                <w:rFonts w:ascii="Inter" w:hAnsi="Inter"/>
                <w:sz w:val="20"/>
                <w:szCs w:val="20"/>
              </w:rPr>
            </w:pPr>
            <w:r w:rsidRPr="0011795B">
              <w:rPr>
                <w:rFonts w:ascii="Inter" w:hAnsi="Inter"/>
                <w:sz w:val="20"/>
                <w:szCs w:val="20"/>
              </w:rPr>
              <w:t>~12%</w:t>
            </w:r>
          </w:p>
        </w:tc>
        <w:tc>
          <w:tcPr>
            <w:tcW w:w="1558" w:type="dxa"/>
          </w:tcPr>
          <w:p w14:paraId="5EAFE57F" w14:textId="027C068E" w:rsidR="00064D43" w:rsidRPr="0011795B" w:rsidRDefault="00064D43" w:rsidP="00064D43">
            <w:pPr>
              <w:rPr>
                <w:rFonts w:ascii="Inter" w:hAnsi="Inter"/>
                <w:sz w:val="20"/>
                <w:szCs w:val="20"/>
              </w:rPr>
            </w:pPr>
            <w:r w:rsidRPr="0011795B">
              <w:rPr>
                <w:rFonts w:ascii="Inter" w:hAnsi="Inter"/>
                <w:sz w:val="20"/>
                <w:szCs w:val="20"/>
              </w:rPr>
              <w:t>~83.2MB</w:t>
            </w:r>
          </w:p>
        </w:tc>
        <w:tc>
          <w:tcPr>
            <w:tcW w:w="1559" w:type="dxa"/>
          </w:tcPr>
          <w:p w14:paraId="1D041766" w14:textId="19F47527" w:rsidR="00064D43" w:rsidRPr="0011795B" w:rsidRDefault="00064D43" w:rsidP="00064D43">
            <w:pPr>
              <w:rPr>
                <w:rFonts w:ascii="Inter" w:hAnsi="Inter"/>
                <w:sz w:val="20"/>
                <w:szCs w:val="20"/>
              </w:rPr>
            </w:pPr>
            <w:r w:rsidRPr="0011795B">
              <w:rPr>
                <w:rFonts w:ascii="Inter" w:hAnsi="Inter"/>
                <w:sz w:val="20"/>
                <w:szCs w:val="20"/>
              </w:rPr>
              <w:t>Spikes up to ~142.7MB</w:t>
            </w:r>
          </w:p>
        </w:tc>
        <w:tc>
          <w:tcPr>
            <w:tcW w:w="1559" w:type="dxa"/>
          </w:tcPr>
          <w:p w14:paraId="41026ADD" w14:textId="7C841E7F" w:rsidR="00064D43" w:rsidRPr="0011795B" w:rsidRDefault="00064D43" w:rsidP="00064D43">
            <w:pPr>
              <w:rPr>
                <w:rFonts w:ascii="Inter" w:hAnsi="Inter"/>
                <w:sz w:val="20"/>
                <w:szCs w:val="20"/>
              </w:rPr>
            </w:pPr>
            <w:r w:rsidRPr="0011795B">
              <w:rPr>
                <w:rFonts w:ascii="Inter" w:hAnsi="Inter"/>
                <w:sz w:val="20"/>
                <w:szCs w:val="20"/>
              </w:rPr>
              <w:t>~132MB</w:t>
            </w:r>
          </w:p>
        </w:tc>
      </w:tr>
      <w:tr w:rsidR="00064D43" w:rsidRPr="0011795B" w14:paraId="3E4628CC" w14:textId="77777777" w:rsidTr="00064D43">
        <w:tc>
          <w:tcPr>
            <w:tcW w:w="1558" w:type="dxa"/>
          </w:tcPr>
          <w:p w14:paraId="34B96672" w14:textId="1394DF1D" w:rsidR="00064D43" w:rsidRPr="0011795B" w:rsidRDefault="00064D43" w:rsidP="00064D43">
            <w:pPr>
              <w:rPr>
                <w:rFonts w:ascii="Inter" w:hAnsi="Inter"/>
                <w:sz w:val="20"/>
                <w:szCs w:val="20"/>
              </w:rPr>
            </w:pPr>
            <w:r w:rsidRPr="0011795B">
              <w:rPr>
                <w:rFonts w:ascii="Inter" w:hAnsi="Inter"/>
                <w:sz w:val="20"/>
                <w:szCs w:val="20"/>
              </w:rPr>
              <w:t>500 items, decoded on-the-fly</w:t>
            </w:r>
          </w:p>
        </w:tc>
        <w:tc>
          <w:tcPr>
            <w:tcW w:w="1558" w:type="dxa"/>
          </w:tcPr>
          <w:p w14:paraId="479C0592" w14:textId="49602E27" w:rsidR="00064D43" w:rsidRPr="0011795B" w:rsidRDefault="00064D43" w:rsidP="00064D43">
            <w:pPr>
              <w:rPr>
                <w:rFonts w:ascii="Inter" w:hAnsi="Inter"/>
                <w:sz w:val="20"/>
                <w:szCs w:val="20"/>
              </w:rPr>
            </w:pPr>
            <w:r w:rsidRPr="0011795B">
              <w:rPr>
                <w:rFonts w:ascii="Inter" w:hAnsi="Inter"/>
                <w:sz w:val="20"/>
                <w:szCs w:val="20"/>
              </w:rPr>
              <w:t>~8 seconds</w:t>
            </w:r>
          </w:p>
        </w:tc>
        <w:tc>
          <w:tcPr>
            <w:tcW w:w="1558" w:type="dxa"/>
          </w:tcPr>
          <w:p w14:paraId="478E89EE" w14:textId="2E3AA4A3" w:rsidR="00064D43" w:rsidRPr="0011795B" w:rsidRDefault="00064D43" w:rsidP="00064D43">
            <w:pPr>
              <w:rPr>
                <w:rFonts w:ascii="Inter" w:hAnsi="Inter"/>
                <w:sz w:val="20"/>
                <w:szCs w:val="20"/>
              </w:rPr>
            </w:pPr>
            <w:r w:rsidRPr="0011795B">
              <w:rPr>
                <w:rFonts w:ascii="Inter" w:hAnsi="Inter"/>
                <w:sz w:val="20"/>
                <w:szCs w:val="20"/>
              </w:rPr>
              <w:t>~13%</w:t>
            </w:r>
          </w:p>
        </w:tc>
        <w:tc>
          <w:tcPr>
            <w:tcW w:w="1558" w:type="dxa"/>
          </w:tcPr>
          <w:p w14:paraId="424E4BC6" w14:textId="3B5B6F68" w:rsidR="00064D43" w:rsidRPr="0011795B" w:rsidRDefault="00064D43" w:rsidP="00064D43">
            <w:pPr>
              <w:rPr>
                <w:rFonts w:ascii="Inter" w:hAnsi="Inter"/>
                <w:sz w:val="20"/>
                <w:szCs w:val="20"/>
              </w:rPr>
            </w:pPr>
            <w:r w:rsidRPr="0011795B">
              <w:rPr>
                <w:rFonts w:ascii="Inter" w:hAnsi="Inter"/>
                <w:sz w:val="20"/>
                <w:szCs w:val="20"/>
              </w:rPr>
              <w:t>~80.2MB</w:t>
            </w:r>
          </w:p>
        </w:tc>
        <w:tc>
          <w:tcPr>
            <w:tcW w:w="1559" w:type="dxa"/>
          </w:tcPr>
          <w:p w14:paraId="50BDBC60" w14:textId="681D14AB" w:rsidR="00064D43" w:rsidRPr="0011795B" w:rsidRDefault="00064D43" w:rsidP="00064D43">
            <w:pPr>
              <w:rPr>
                <w:rFonts w:ascii="Inter" w:hAnsi="Inter"/>
                <w:sz w:val="20"/>
                <w:szCs w:val="20"/>
              </w:rPr>
            </w:pPr>
            <w:r w:rsidRPr="0011795B">
              <w:rPr>
                <w:rFonts w:ascii="Inter" w:hAnsi="Inter"/>
                <w:sz w:val="20"/>
                <w:szCs w:val="20"/>
              </w:rPr>
              <w:t>Spikes up to ~183MB</w:t>
            </w:r>
          </w:p>
        </w:tc>
        <w:tc>
          <w:tcPr>
            <w:tcW w:w="1559" w:type="dxa"/>
          </w:tcPr>
          <w:p w14:paraId="19F099BA" w14:textId="422A0519" w:rsidR="00064D43" w:rsidRPr="0011795B" w:rsidRDefault="00064D43" w:rsidP="00064D43">
            <w:pPr>
              <w:rPr>
                <w:rFonts w:ascii="Inter" w:hAnsi="Inter"/>
                <w:sz w:val="20"/>
                <w:szCs w:val="20"/>
              </w:rPr>
            </w:pPr>
            <w:r w:rsidRPr="0011795B">
              <w:rPr>
                <w:rFonts w:ascii="Inter" w:hAnsi="Inter"/>
                <w:sz w:val="20"/>
                <w:szCs w:val="20"/>
              </w:rPr>
              <w:t>~156MB</w:t>
            </w:r>
          </w:p>
        </w:tc>
      </w:tr>
      <w:tr w:rsidR="00064D43" w:rsidRPr="0011795B" w14:paraId="03428C08" w14:textId="77777777" w:rsidTr="00064D43">
        <w:tc>
          <w:tcPr>
            <w:tcW w:w="1558" w:type="dxa"/>
          </w:tcPr>
          <w:p w14:paraId="2497E4BD" w14:textId="425220C7" w:rsidR="00064D43" w:rsidRPr="0011795B" w:rsidRDefault="00064D43" w:rsidP="00064D43">
            <w:pPr>
              <w:rPr>
                <w:rFonts w:ascii="Inter" w:hAnsi="Inter"/>
                <w:sz w:val="20"/>
                <w:szCs w:val="20"/>
              </w:rPr>
            </w:pPr>
            <w:r w:rsidRPr="0011795B">
              <w:rPr>
                <w:rFonts w:ascii="Inter" w:hAnsi="Inter"/>
                <w:sz w:val="20"/>
                <w:szCs w:val="20"/>
              </w:rPr>
              <w:t>2000 items, icons pre-generated</w:t>
            </w:r>
          </w:p>
        </w:tc>
        <w:tc>
          <w:tcPr>
            <w:tcW w:w="1558" w:type="dxa"/>
          </w:tcPr>
          <w:p w14:paraId="722EFD33" w14:textId="7C1C1515" w:rsidR="00064D43" w:rsidRPr="0011795B" w:rsidRDefault="00752179" w:rsidP="00064D43">
            <w:pPr>
              <w:rPr>
                <w:rFonts w:ascii="Inter" w:hAnsi="Inter"/>
                <w:sz w:val="20"/>
                <w:szCs w:val="20"/>
              </w:rPr>
            </w:pPr>
            <w:r w:rsidRPr="0011795B">
              <w:rPr>
                <w:rFonts w:ascii="Inter" w:hAnsi="Inter"/>
                <w:sz w:val="20"/>
                <w:szCs w:val="20"/>
              </w:rPr>
              <w:t>~22 seconds</w:t>
            </w:r>
          </w:p>
        </w:tc>
        <w:tc>
          <w:tcPr>
            <w:tcW w:w="1558" w:type="dxa"/>
          </w:tcPr>
          <w:p w14:paraId="0FB485DE" w14:textId="041ED582" w:rsidR="00064D43" w:rsidRPr="0011795B" w:rsidRDefault="00752179" w:rsidP="00064D43">
            <w:pPr>
              <w:rPr>
                <w:rFonts w:ascii="Inter" w:hAnsi="Inter"/>
                <w:sz w:val="20"/>
                <w:szCs w:val="20"/>
              </w:rPr>
            </w:pPr>
            <w:r w:rsidRPr="0011795B">
              <w:rPr>
                <w:rFonts w:ascii="Inter" w:hAnsi="Inter"/>
                <w:sz w:val="20"/>
                <w:szCs w:val="20"/>
              </w:rPr>
              <w:t>~12%</w:t>
            </w:r>
          </w:p>
        </w:tc>
        <w:tc>
          <w:tcPr>
            <w:tcW w:w="1558" w:type="dxa"/>
          </w:tcPr>
          <w:p w14:paraId="1B803E56" w14:textId="2C9A113C" w:rsidR="00064D43" w:rsidRPr="0011795B" w:rsidRDefault="00752179" w:rsidP="00064D43">
            <w:pPr>
              <w:rPr>
                <w:rFonts w:ascii="Inter" w:hAnsi="Inter"/>
                <w:color w:val="FF0000"/>
                <w:sz w:val="20"/>
                <w:szCs w:val="20"/>
              </w:rPr>
            </w:pPr>
            <w:r w:rsidRPr="0011795B">
              <w:rPr>
                <w:rFonts w:ascii="Inter" w:hAnsi="Inter"/>
                <w:color w:val="FF0000"/>
                <w:sz w:val="20"/>
                <w:szCs w:val="20"/>
              </w:rPr>
              <w:t>~389MB</w:t>
            </w:r>
          </w:p>
        </w:tc>
        <w:tc>
          <w:tcPr>
            <w:tcW w:w="1559" w:type="dxa"/>
          </w:tcPr>
          <w:p w14:paraId="21E434EC" w14:textId="119D940E" w:rsidR="00064D43" w:rsidRPr="0011795B" w:rsidRDefault="00752179" w:rsidP="00064D43">
            <w:pPr>
              <w:rPr>
                <w:rFonts w:ascii="Inter" w:hAnsi="Inter"/>
                <w:sz w:val="20"/>
                <w:szCs w:val="20"/>
              </w:rPr>
            </w:pPr>
            <w:r w:rsidRPr="0011795B">
              <w:rPr>
                <w:rFonts w:ascii="Inter" w:hAnsi="Inter"/>
                <w:sz w:val="20"/>
                <w:szCs w:val="20"/>
              </w:rPr>
              <w:t>Steady climb to ~462MB</w:t>
            </w:r>
          </w:p>
        </w:tc>
        <w:tc>
          <w:tcPr>
            <w:tcW w:w="1559" w:type="dxa"/>
          </w:tcPr>
          <w:p w14:paraId="4ACF06BE" w14:textId="5F4CBD4F" w:rsidR="00064D43" w:rsidRPr="0011795B" w:rsidRDefault="00752179" w:rsidP="00064D43">
            <w:pPr>
              <w:rPr>
                <w:rFonts w:ascii="Inter" w:hAnsi="Inter"/>
                <w:color w:val="FF0000"/>
                <w:sz w:val="20"/>
                <w:szCs w:val="20"/>
              </w:rPr>
            </w:pPr>
            <w:r w:rsidRPr="0011795B">
              <w:rPr>
                <w:rFonts w:ascii="Inter" w:hAnsi="Inter"/>
                <w:color w:val="FF0000"/>
                <w:sz w:val="20"/>
                <w:szCs w:val="20"/>
              </w:rPr>
              <w:t>~462MB</w:t>
            </w:r>
          </w:p>
        </w:tc>
      </w:tr>
      <w:tr w:rsidR="00752179" w:rsidRPr="0011795B" w14:paraId="1AAADE5D" w14:textId="77777777" w:rsidTr="00064D43">
        <w:tc>
          <w:tcPr>
            <w:tcW w:w="1558" w:type="dxa"/>
          </w:tcPr>
          <w:p w14:paraId="2B02BCB0" w14:textId="1DB311FA" w:rsidR="00752179" w:rsidRPr="0011795B" w:rsidRDefault="00752179" w:rsidP="00752179">
            <w:pPr>
              <w:rPr>
                <w:rFonts w:ascii="Inter" w:hAnsi="Inter"/>
                <w:sz w:val="20"/>
                <w:szCs w:val="20"/>
              </w:rPr>
            </w:pPr>
            <w:r w:rsidRPr="0011795B">
              <w:rPr>
                <w:rFonts w:ascii="Inter" w:hAnsi="Inter"/>
                <w:sz w:val="20"/>
                <w:szCs w:val="20"/>
              </w:rPr>
              <w:t>2000 items, icons generated on-the-fly</w:t>
            </w:r>
          </w:p>
        </w:tc>
        <w:tc>
          <w:tcPr>
            <w:tcW w:w="1558" w:type="dxa"/>
          </w:tcPr>
          <w:p w14:paraId="230D851B" w14:textId="32DB87D7" w:rsidR="00752179" w:rsidRPr="0011795B" w:rsidRDefault="00752179" w:rsidP="00752179">
            <w:pPr>
              <w:rPr>
                <w:rFonts w:ascii="Inter" w:hAnsi="Inter"/>
                <w:sz w:val="20"/>
                <w:szCs w:val="20"/>
              </w:rPr>
            </w:pPr>
            <w:r w:rsidRPr="0011795B">
              <w:rPr>
                <w:rFonts w:ascii="Inter" w:hAnsi="Inter"/>
                <w:sz w:val="20"/>
                <w:szCs w:val="20"/>
              </w:rPr>
              <w:t>~22 seconds</w:t>
            </w:r>
          </w:p>
        </w:tc>
        <w:tc>
          <w:tcPr>
            <w:tcW w:w="1558" w:type="dxa"/>
          </w:tcPr>
          <w:p w14:paraId="58B82D21" w14:textId="197EEFB9" w:rsidR="00752179" w:rsidRPr="0011795B" w:rsidRDefault="00752179" w:rsidP="00752179">
            <w:pPr>
              <w:rPr>
                <w:rFonts w:ascii="Inter" w:hAnsi="Inter"/>
                <w:sz w:val="20"/>
                <w:szCs w:val="20"/>
              </w:rPr>
            </w:pPr>
            <w:r w:rsidRPr="0011795B">
              <w:rPr>
                <w:rFonts w:ascii="Inter" w:hAnsi="Inter"/>
                <w:sz w:val="20"/>
                <w:szCs w:val="20"/>
              </w:rPr>
              <w:t>~12%</w:t>
            </w:r>
          </w:p>
        </w:tc>
        <w:tc>
          <w:tcPr>
            <w:tcW w:w="1558" w:type="dxa"/>
          </w:tcPr>
          <w:p w14:paraId="2CA84067" w14:textId="622CAD18" w:rsidR="00752179" w:rsidRPr="0011795B" w:rsidRDefault="00752179" w:rsidP="00752179">
            <w:pPr>
              <w:rPr>
                <w:rFonts w:ascii="Inter" w:hAnsi="Inter"/>
                <w:sz w:val="20"/>
                <w:szCs w:val="20"/>
              </w:rPr>
            </w:pPr>
            <w:r w:rsidRPr="0011795B">
              <w:rPr>
                <w:rFonts w:ascii="Inter" w:hAnsi="Inter"/>
                <w:sz w:val="20"/>
                <w:szCs w:val="20"/>
              </w:rPr>
              <w:t>~82MB</w:t>
            </w:r>
          </w:p>
        </w:tc>
        <w:tc>
          <w:tcPr>
            <w:tcW w:w="1559" w:type="dxa"/>
          </w:tcPr>
          <w:p w14:paraId="4DBB7B18" w14:textId="5109FA8C" w:rsidR="00752179" w:rsidRPr="0011795B" w:rsidRDefault="00752179" w:rsidP="00752179">
            <w:pPr>
              <w:rPr>
                <w:rFonts w:ascii="Inter" w:hAnsi="Inter"/>
                <w:sz w:val="20"/>
                <w:szCs w:val="20"/>
              </w:rPr>
            </w:pPr>
            <w:r w:rsidRPr="0011795B">
              <w:rPr>
                <w:rFonts w:ascii="Inter" w:hAnsi="Inter"/>
                <w:sz w:val="20"/>
                <w:szCs w:val="20"/>
              </w:rPr>
              <w:t>Spikes up to ~151MB</w:t>
            </w:r>
          </w:p>
        </w:tc>
        <w:tc>
          <w:tcPr>
            <w:tcW w:w="1559" w:type="dxa"/>
          </w:tcPr>
          <w:p w14:paraId="2C6E3318" w14:textId="509B749C" w:rsidR="00752179" w:rsidRPr="0011795B" w:rsidRDefault="00752179" w:rsidP="00752179">
            <w:pPr>
              <w:rPr>
                <w:rFonts w:ascii="Inter" w:hAnsi="Inter"/>
                <w:sz w:val="20"/>
                <w:szCs w:val="20"/>
              </w:rPr>
            </w:pPr>
            <w:r w:rsidRPr="0011795B">
              <w:rPr>
                <w:rFonts w:ascii="Inter" w:hAnsi="Inter"/>
                <w:sz w:val="20"/>
                <w:szCs w:val="20"/>
              </w:rPr>
              <w:t>~124MB</w:t>
            </w:r>
          </w:p>
        </w:tc>
      </w:tr>
      <w:tr w:rsidR="00752179" w:rsidRPr="0011795B" w14:paraId="0C3F940E" w14:textId="77777777" w:rsidTr="00064D43">
        <w:tc>
          <w:tcPr>
            <w:tcW w:w="1558" w:type="dxa"/>
          </w:tcPr>
          <w:p w14:paraId="28214391" w14:textId="07F37615" w:rsidR="00752179" w:rsidRPr="0011795B" w:rsidRDefault="00752179" w:rsidP="00752179">
            <w:pPr>
              <w:rPr>
                <w:rFonts w:ascii="Inter" w:hAnsi="Inter"/>
                <w:sz w:val="20"/>
                <w:szCs w:val="20"/>
              </w:rPr>
            </w:pPr>
            <w:r w:rsidRPr="0011795B">
              <w:rPr>
                <w:rFonts w:ascii="Inter" w:hAnsi="Inter"/>
                <w:sz w:val="20"/>
                <w:szCs w:val="20"/>
              </w:rPr>
              <w:t>2000 items, icons decoded on-the-fly</w:t>
            </w:r>
          </w:p>
        </w:tc>
        <w:tc>
          <w:tcPr>
            <w:tcW w:w="1558" w:type="dxa"/>
          </w:tcPr>
          <w:p w14:paraId="1F29EAD8" w14:textId="3AEEE047" w:rsidR="00752179" w:rsidRPr="0011795B" w:rsidRDefault="00752179" w:rsidP="00752179">
            <w:pPr>
              <w:rPr>
                <w:rFonts w:ascii="Inter" w:hAnsi="Inter"/>
                <w:color w:val="FF0000"/>
                <w:sz w:val="20"/>
                <w:szCs w:val="20"/>
              </w:rPr>
            </w:pPr>
            <w:r w:rsidRPr="0011795B">
              <w:rPr>
                <w:rFonts w:ascii="Inter" w:hAnsi="Inter"/>
                <w:color w:val="FF0000"/>
                <w:sz w:val="20"/>
                <w:szCs w:val="20"/>
              </w:rPr>
              <w:t>~30 seconds</w:t>
            </w:r>
          </w:p>
        </w:tc>
        <w:tc>
          <w:tcPr>
            <w:tcW w:w="1558" w:type="dxa"/>
          </w:tcPr>
          <w:p w14:paraId="262319CA" w14:textId="6B457DAB" w:rsidR="00752179" w:rsidRPr="0011795B" w:rsidRDefault="00752179" w:rsidP="00752179">
            <w:pPr>
              <w:rPr>
                <w:rFonts w:ascii="Inter" w:hAnsi="Inter"/>
                <w:sz w:val="20"/>
                <w:szCs w:val="20"/>
              </w:rPr>
            </w:pPr>
            <w:r w:rsidRPr="0011795B">
              <w:rPr>
                <w:rFonts w:ascii="Inter" w:hAnsi="Inter"/>
                <w:sz w:val="20"/>
                <w:szCs w:val="20"/>
              </w:rPr>
              <w:t>~13%</w:t>
            </w:r>
          </w:p>
        </w:tc>
        <w:tc>
          <w:tcPr>
            <w:tcW w:w="1558" w:type="dxa"/>
          </w:tcPr>
          <w:p w14:paraId="2BA13280" w14:textId="4BEBE472" w:rsidR="00752179" w:rsidRPr="0011795B" w:rsidRDefault="00752179" w:rsidP="00752179">
            <w:pPr>
              <w:rPr>
                <w:rFonts w:ascii="Inter" w:hAnsi="Inter"/>
                <w:sz w:val="20"/>
                <w:szCs w:val="20"/>
              </w:rPr>
            </w:pPr>
            <w:r w:rsidRPr="0011795B">
              <w:rPr>
                <w:rFonts w:ascii="Inter" w:hAnsi="Inter"/>
                <w:sz w:val="20"/>
                <w:szCs w:val="20"/>
              </w:rPr>
              <w:t>~80MB</w:t>
            </w:r>
          </w:p>
        </w:tc>
        <w:tc>
          <w:tcPr>
            <w:tcW w:w="1559" w:type="dxa"/>
          </w:tcPr>
          <w:p w14:paraId="621B235A" w14:textId="3B8891C0" w:rsidR="00752179" w:rsidRPr="0011795B" w:rsidRDefault="00752179" w:rsidP="00752179">
            <w:pPr>
              <w:rPr>
                <w:rFonts w:ascii="Inter" w:hAnsi="Inter"/>
                <w:sz w:val="20"/>
                <w:szCs w:val="20"/>
              </w:rPr>
            </w:pPr>
            <w:r w:rsidRPr="0011795B">
              <w:rPr>
                <w:rFonts w:ascii="Inter" w:hAnsi="Inter"/>
                <w:sz w:val="20"/>
                <w:szCs w:val="20"/>
              </w:rPr>
              <w:t>Spikes up to ~182MB</w:t>
            </w:r>
          </w:p>
        </w:tc>
        <w:tc>
          <w:tcPr>
            <w:tcW w:w="1559" w:type="dxa"/>
          </w:tcPr>
          <w:p w14:paraId="46281F24" w14:textId="09FD76DE" w:rsidR="00752179" w:rsidRPr="0011795B" w:rsidRDefault="00752179" w:rsidP="00752179">
            <w:pPr>
              <w:rPr>
                <w:rFonts w:ascii="Inter" w:hAnsi="Inter"/>
                <w:sz w:val="20"/>
                <w:szCs w:val="20"/>
              </w:rPr>
            </w:pPr>
            <w:r w:rsidRPr="0011795B">
              <w:rPr>
                <w:rFonts w:ascii="Inter" w:hAnsi="Inter"/>
                <w:sz w:val="20"/>
                <w:szCs w:val="20"/>
              </w:rPr>
              <w:t>~170.3MB</w:t>
            </w:r>
          </w:p>
        </w:tc>
      </w:tr>
    </w:tbl>
    <w:p w14:paraId="3AB38B70" w14:textId="77777777" w:rsidR="00064D43" w:rsidRPr="0011795B" w:rsidRDefault="00064D43">
      <w:pPr>
        <w:rPr>
          <w:rFonts w:ascii="Inter" w:hAnsi="Inter"/>
        </w:rPr>
      </w:pPr>
    </w:p>
    <w:p w14:paraId="654B3B29" w14:textId="4AF21639" w:rsidR="00630C94" w:rsidRPr="0011795B" w:rsidRDefault="00752179">
      <w:pPr>
        <w:rPr>
          <w:rFonts w:ascii="Inter" w:hAnsi="Inter"/>
          <w:b/>
          <w:bCs/>
        </w:rPr>
      </w:pPr>
      <w:r w:rsidRPr="0011795B">
        <w:rPr>
          <w:rFonts w:ascii="Inter" w:hAnsi="Inter"/>
          <w:b/>
          <w:bCs/>
        </w:rPr>
        <w:t>Findings</w:t>
      </w:r>
    </w:p>
    <w:p w14:paraId="3E8C1B56" w14:textId="1ED7452E" w:rsidR="00262940" w:rsidRPr="0011795B" w:rsidRDefault="007B7C9B" w:rsidP="0011795B">
      <w:pPr>
        <w:jc w:val="both"/>
        <w:rPr>
          <w:rFonts w:ascii="Inter" w:hAnsi="Inter"/>
          <w:sz w:val="20"/>
          <w:szCs w:val="20"/>
        </w:rPr>
      </w:pPr>
      <w:r w:rsidRPr="0011795B">
        <w:rPr>
          <w:rFonts w:ascii="Inter" w:hAnsi="Inter"/>
          <w:sz w:val="20"/>
          <w:szCs w:val="20"/>
        </w:rPr>
        <w:t>All</w:t>
      </w:r>
      <w:r w:rsidR="00752179" w:rsidRPr="0011795B">
        <w:rPr>
          <w:rFonts w:ascii="Inter" w:hAnsi="Inter"/>
          <w:sz w:val="20"/>
          <w:szCs w:val="20"/>
        </w:rPr>
        <w:t xml:space="preserve"> 6 test cases share roughly the same average CPU consumption of around 12%. The most noticeable difference is the CPU use time of the </w:t>
      </w:r>
      <w:r w:rsidR="00752179" w:rsidRPr="0011795B">
        <w:rPr>
          <w:rFonts w:ascii="Inter" w:hAnsi="Inter"/>
          <w:i/>
          <w:iCs/>
          <w:sz w:val="20"/>
          <w:szCs w:val="20"/>
        </w:rPr>
        <w:t>2000 items – icons decoded on-the-fly</w:t>
      </w:r>
      <w:r w:rsidR="00752179" w:rsidRPr="0011795B">
        <w:rPr>
          <w:rFonts w:ascii="Inter" w:hAnsi="Inter"/>
          <w:sz w:val="20"/>
          <w:szCs w:val="20"/>
        </w:rPr>
        <w:t xml:space="preserve"> test case, which </w:t>
      </w:r>
      <w:r w:rsidR="00262940" w:rsidRPr="0011795B">
        <w:rPr>
          <w:rFonts w:ascii="Inter" w:hAnsi="Inter"/>
          <w:sz w:val="20"/>
          <w:szCs w:val="20"/>
        </w:rPr>
        <w:t>was</w:t>
      </w:r>
      <w:r w:rsidR="00752179" w:rsidRPr="0011795B">
        <w:rPr>
          <w:rFonts w:ascii="Inter" w:hAnsi="Inter"/>
          <w:sz w:val="20"/>
          <w:szCs w:val="20"/>
        </w:rPr>
        <w:t xml:space="preserve"> 8 seconds higher than the </w:t>
      </w:r>
      <w:r w:rsidR="00262940" w:rsidRPr="0011795B">
        <w:rPr>
          <w:rFonts w:ascii="Inter" w:hAnsi="Inter"/>
          <w:sz w:val="20"/>
          <w:szCs w:val="20"/>
        </w:rPr>
        <w:t xml:space="preserve">other </w:t>
      </w:r>
      <w:r w:rsidR="00752179" w:rsidRPr="0011795B">
        <w:rPr>
          <w:rFonts w:ascii="Inter" w:hAnsi="Inter"/>
          <w:sz w:val="20"/>
          <w:szCs w:val="20"/>
        </w:rPr>
        <w:t xml:space="preserve">test cases </w:t>
      </w:r>
      <w:r w:rsidRPr="0011795B">
        <w:rPr>
          <w:rFonts w:ascii="Inter" w:hAnsi="Inter"/>
          <w:sz w:val="20"/>
          <w:szCs w:val="20"/>
        </w:rPr>
        <w:t>with</w:t>
      </w:r>
      <w:r w:rsidR="00262940" w:rsidRPr="0011795B">
        <w:rPr>
          <w:rFonts w:ascii="Inter" w:hAnsi="Inter"/>
          <w:sz w:val="20"/>
          <w:szCs w:val="20"/>
        </w:rPr>
        <w:t xml:space="preserve"> the same item count. </w:t>
      </w:r>
      <w:r w:rsidR="00D60FAF" w:rsidRPr="0011795B">
        <w:rPr>
          <w:rFonts w:ascii="Inter" w:hAnsi="Inter"/>
          <w:sz w:val="20"/>
          <w:szCs w:val="20"/>
        </w:rPr>
        <w:t>Interestingly</w:t>
      </w:r>
      <w:r w:rsidR="00752179" w:rsidRPr="0011795B">
        <w:rPr>
          <w:rFonts w:ascii="Inter" w:hAnsi="Inter"/>
          <w:sz w:val="20"/>
          <w:szCs w:val="20"/>
        </w:rPr>
        <w:t xml:space="preserve">, generating the icons from scratch </w:t>
      </w:r>
      <w:r w:rsidR="00D60FAF" w:rsidRPr="0011795B">
        <w:rPr>
          <w:rFonts w:ascii="Inter" w:hAnsi="Inter"/>
          <w:sz w:val="20"/>
          <w:szCs w:val="20"/>
        </w:rPr>
        <w:t>was faster than decoding them from the drawable</w:t>
      </w:r>
      <w:r w:rsidR="00262940" w:rsidRPr="0011795B">
        <w:rPr>
          <w:rFonts w:ascii="Inter" w:hAnsi="Inter"/>
          <w:sz w:val="20"/>
          <w:szCs w:val="20"/>
        </w:rPr>
        <w:t>. The discrepancy could be because the drawable ha</w:t>
      </w:r>
      <w:r w:rsidR="006367E6" w:rsidRPr="0011795B">
        <w:rPr>
          <w:rFonts w:ascii="Inter" w:hAnsi="Inter"/>
          <w:sz w:val="20"/>
          <w:szCs w:val="20"/>
        </w:rPr>
        <w:t xml:space="preserve">d </w:t>
      </w:r>
      <w:r w:rsidR="00262940" w:rsidRPr="0011795B">
        <w:rPr>
          <w:rFonts w:ascii="Inter" w:hAnsi="Inter"/>
          <w:sz w:val="20"/>
          <w:szCs w:val="20"/>
        </w:rPr>
        <w:t>to be opened</w:t>
      </w:r>
      <w:r w:rsidR="00D60FAF" w:rsidRPr="0011795B">
        <w:rPr>
          <w:rFonts w:ascii="Inter" w:hAnsi="Inter"/>
          <w:sz w:val="20"/>
          <w:szCs w:val="20"/>
        </w:rPr>
        <w:t xml:space="preserve"> and</w:t>
      </w:r>
      <w:r w:rsidR="00262940" w:rsidRPr="0011795B">
        <w:rPr>
          <w:rFonts w:ascii="Inter" w:hAnsi="Inter"/>
          <w:sz w:val="20"/>
          <w:szCs w:val="20"/>
        </w:rPr>
        <w:t xml:space="preserve"> copied into a Bitmap</w:t>
      </w:r>
      <w:r w:rsidR="006367E6" w:rsidRPr="0011795B">
        <w:rPr>
          <w:rFonts w:ascii="Inter" w:hAnsi="Inter"/>
          <w:sz w:val="20"/>
          <w:szCs w:val="20"/>
        </w:rPr>
        <w:t xml:space="preserve"> repeatedly</w:t>
      </w:r>
      <w:r w:rsidR="00262940" w:rsidRPr="0011795B">
        <w:rPr>
          <w:rFonts w:ascii="Inter" w:hAnsi="Inter"/>
          <w:sz w:val="20"/>
          <w:szCs w:val="20"/>
        </w:rPr>
        <w:t xml:space="preserve">, which </w:t>
      </w:r>
      <w:r w:rsidR="006367E6" w:rsidRPr="0011795B">
        <w:rPr>
          <w:rFonts w:ascii="Inter" w:hAnsi="Inter"/>
          <w:sz w:val="20"/>
          <w:szCs w:val="20"/>
        </w:rPr>
        <w:t>was</w:t>
      </w:r>
      <w:r w:rsidR="00262940" w:rsidRPr="0011795B">
        <w:rPr>
          <w:rFonts w:ascii="Inter" w:hAnsi="Inter"/>
          <w:sz w:val="20"/>
          <w:szCs w:val="20"/>
        </w:rPr>
        <w:t xml:space="preserve"> more computationally expensive that generating </w:t>
      </w:r>
      <w:r w:rsidR="006367E6" w:rsidRPr="0011795B">
        <w:rPr>
          <w:rFonts w:ascii="Inter" w:hAnsi="Inter"/>
          <w:sz w:val="20"/>
          <w:szCs w:val="20"/>
        </w:rPr>
        <w:t xml:space="preserve">the Bitmap </w:t>
      </w:r>
      <w:r w:rsidR="00262940" w:rsidRPr="0011795B">
        <w:rPr>
          <w:rFonts w:ascii="Inter" w:hAnsi="Inter"/>
          <w:sz w:val="20"/>
          <w:szCs w:val="20"/>
        </w:rPr>
        <w:t>from scratch.</w:t>
      </w:r>
    </w:p>
    <w:p w14:paraId="76520263" w14:textId="3F564104" w:rsidR="005602A2" w:rsidRPr="0011795B" w:rsidRDefault="006367E6" w:rsidP="0011795B">
      <w:pPr>
        <w:jc w:val="both"/>
        <w:rPr>
          <w:rFonts w:ascii="Inter" w:hAnsi="Inter"/>
          <w:sz w:val="20"/>
          <w:szCs w:val="20"/>
        </w:rPr>
      </w:pPr>
      <w:r w:rsidRPr="0011795B">
        <w:rPr>
          <w:rFonts w:ascii="Inter" w:hAnsi="Inter"/>
          <w:sz w:val="20"/>
          <w:szCs w:val="20"/>
        </w:rPr>
        <w:t xml:space="preserve">In terms of memory consumption, pre-generating the icons measured the worst performance out of all. With 2000 items, this strategy used up to 462MB of RAM. Meanwhile, the other strategies used only 124MB and 170.3MB respectively. This difference is because when the icons were pre-generated, all 2000 of them had to be kept in memory, whereas when the icons were created on the fly, only the visible ones were stored. Generating Bitmaps from scratch proved to be the most memory-efficient strategy out of the three. Strangely enough, generating 2000 </w:t>
      </w:r>
      <w:r w:rsidR="007B7C9B" w:rsidRPr="0011795B">
        <w:rPr>
          <w:rFonts w:ascii="Inter" w:hAnsi="Inter"/>
          <w:sz w:val="20"/>
          <w:szCs w:val="20"/>
        </w:rPr>
        <w:t>Bitmaps</w:t>
      </w:r>
      <w:r w:rsidRPr="0011795B">
        <w:rPr>
          <w:rFonts w:ascii="Inter" w:hAnsi="Inter"/>
          <w:sz w:val="20"/>
          <w:szCs w:val="20"/>
        </w:rPr>
        <w:t xml:space="preserve"> used slightly less memory than generating 500 </w:t>
      </w:r>
      <w:r w:rsidR="007B7C9B" w:rsidRPr="0011795B">
        <w:rPr>
          <w:rFonts w:ascii="Inter" w:hAnsi="Inter"/>
          <w:sz w:val="20"/>
          <w:szCs w:val="20"/>
        </w:rPr>
        <w:t>of them</w:t>
      </w:r>
      <w:r w:rsidRPr="0011795B">
        <w:rPr>
          <w:rFonts w:ascii="Inter" w:hAnsi="Inter"/>
          <w:sz w:val="20"/>
          <w:szCs w:val="20"/>
        </w:rPr>
        <w:t xml:space="preserve">, although this could be </w:t>
      </w:r>
      <w:r w:rsidR="005602A2" w:rsidRPr="0011795B">
        <w:rPr>
          <w:rFonts w:ascii="Inter" w:hAnsi="Inter"/>
          <w:sz w:val="20"/>
          <w:szCs w:val="20"/>
        </w:rPr>
        <w:t>due to the state of the device at the time of measurement. Decoding Bitmaps from the drawable consumed slightly more memory than generating them from scratch, but this difference pales in comparison with pre-generat</w:t>
      </w:r>
      <w:r w:rsidR="007B7C9B" w:rsidRPr="0011795B">
        <w:rPr>
          <w:rFonts w:ascii="Inter" w:hAnsi="Inter"/>
          <w:sz w:val="20"/>
          <w:szCs w:val="20"/>
        </w:rPr>
        <w:t>ion</w:t>
      </w:r>
      <w:r w:rsidR="005602A2" w:rsidRPr="0011795B">
        <w:rPr>
          <w:rFonts w:ascii="Inter" w:hAnsi="Inter"/>
          <w:sz w:val="20"/>
          <w:szCs w:val="20"/>
        </w:rPr>
        <w:t>.</w:t>
      </w:r>
    </w:p>
    <w:p w14:paraId="1A558EF1" w14:textId="2C5A10BD" w:rsidR="00752179" w:rsidRPr="0011795B" w:rsidRDefault="005602A2">
      <w:pPr>
        <w:rPr>
          <w:rFonts w:ascii="Inter" w:hAnsi="Inter"/>
          <w:b/>
          <w:bCs/>
        </w:rPr>
      </w:pPr>
      <w:r w:rsidRPr="0011795B">
        <w:rPr>
          <w:rFonts w:ascii="Inter" w:hAnsi="Inter"/>
          <w:b/>
          <w:bCs/>
        </w:rPr>
        <w:t>Conclusion</w:t>
      </w:r>
    </w:p>
    <w:p w14:paraId="67CA876F" w14:textId="1BEB75B6" w:rsidR="007B7C9B" w:rsidRPr="0011795B" w:rsidRDefault="005602A2" w:rsidP="0011795B">
      <w:pPr>
        <w:jc w:val="both"/>
        <w:rPr>
          <w:rFonts w:ascii="Inter" w:hAnsi="Inter"/>
          <w:sz w:val="20"/>
          <w:szCs w:val="20"/>
        </w:rPr>
      </w:pPr>
      <w:r w:rsidRPr="0011795B">
        <w:rPr>
          <w:rFonts w:ascii="Inter" w:hAnsi="Inter"/>
          <w:sz w:val="20"/>
          <w:szCs w:val="20"/>
        </w:rPr>
        <w:t xml:space="preserve">The results of this experiment show that it is </w:t>
      </w:r>
      <w:r w:rsidR="007B7C9B" w:rsidRPr="0011795B">
        <w:rPr>
          <w:rFonts w:ascii="Inter" w:hAnsi="Inter"/>
          <w:sz w:val="20"/>
          <w:szCs w:val="20"/>
        </w:rPr>
        <w:t>inefficient</w:t>
      </w:r>
      <w:r w:rsidRPr="0011795B">
        <w:rPr>
          <w:rFonts w:ascii="Inter" w:hAnsi="Inter"/>
          <w:sz w:val="20"/>
          <w:szCs w:val="20"/>
        </w:rPr>
        <w:t xml:space="preserve"> to pre-generate content for long lists, especially resource-intensive content such as images. Creating them on the fly is more efficient as only the content visible to the user is kept in memory.</w:t>
      </w:r>
      <w:r w:rsidR="007B7C9B" w:rsidRPr="0011795B">
        <w:rPr>
          <w:rFonts w:ascii="Inter" w:hAnsi="Inter"/>
          <w:sz w:val="20"/>
          <w:szCs w:val="20"/>
        </w:rPr>
        <w:t xml:space="preserve"> This is important to bear in mind as for long lists, it is very unlikely that the user will scroll through every item. Storing unviewed items is a waste of resources and can slow down the device.</w:t>
      </w:r>
    </w:p>
    <w:p w14:paraId="569F269C" w14:textId="7CD7F62C" w:rsidR="005602A2" w:rsidRPr="0011795B" w:rsidRDefault="005602A2" w:rsidP="0011795B">
      <w:pPr>
        <w:jc w:val="both"/>
        <w:rPr>
          <w:rFonts w:ascii="Inter" w:hAnsi="Inter"/>
          <w:sz w:val="20"/>
          <w:szCs w:val="20"/>
        </w:rPr>
      </w:pPr>
      <w:r w:rsidRPr="0011795B">
        <w:rPr>
          <w:rFonts w:ascii="Inter" w:hAnsi="Inter"/>
          <w:sz w:val="20"/>
          <w:szCs w:val="20"/>
        </w:rPr>
        <w:t>The results also show a performance difference between generating Bitmap images from scratch versus decoding them from a file. Decoding from files uses more memory and CPU time because the resource has to be converted into an input stream and written to a Bitmap. That said, this method may be more suitable for complex images</w:t>
      </w:r>
      <w:r w:rsidR="007B7C9B" w:rsidRPr="0011795B">
        <w:rPr>
          <w:rFonts w:ascii="Inter" w:hAnsi="Inter"/>
          <w:sz w:val="20"/>
          <w:szCs w:val="20"/>
        </w:rPr>
        <w:t xml:space="preserve"> which cannot be drawn from scratch. </w:t>
      </w:r>
    </w:p>
    <w:p w14:paraId="7C942B13" w14:textId="733AF427" w:rsidR="007B7C9B" w:rsidRPr="0011795B" w:rsidRDefault="007B7C9B">
      <w:pPr>
        <w:rPr>
          <w:rFonts w:ascii="Inter" w:hAnsi="Inter"/>
          <w:b/>
          <w:bCs/>
        </w:rPr>
      </w:pPr>
      <w:r w:rsidRPr="0011795B">
        <w:rPr>
          <w:rFonts w:ascii="Inter" w:hAnsi="Inter"/>
          <w:b/>
          <w:bCs/>
        </w:rPr>
        <w:t>Reflection on Concurrency</w:t>
      </w:r>
    </w:p>
    <w:p w14:paraId="48E41516" w14:textId="673F4AE0" w:rsidR="007B7C9B" w:rsidRPr="0011795B" w:rsidRDefault="00D60FAF" w:rsidP="0011795B">
      <w:pPr>
        <w:jc w:val="both"/>
        <w:rPr>
          <w:rFonts w:ascii="Inter" w:hAnsi="Inter"/>
          <w:sz w:val="20"/>
          <w:szCs w:val="20"/>
        </w:rPr>
      </w:pPr>
      <w:r w:rsidRPr="0011795B">
        <w:rPr>
          <w:rFonts w:ascii="Inter" w:hAnsi="Inter"/>
          <w:sz w:val="20"/>
          <w:szCs w:val="20"/>
        </w:rPr>
        <w:lastRenderedPageBreak/>
        <w:t>When developing for Android, it is important not to run any time-consuming tasks on the main thread as this can block the UI from updating quickly, causing an Application Not Responding error. Concurrency can greatly increase the performance of an application by deferring time-consuming tasks such as data fetching or processing to a different thread, allowing the main thread to respond to user actions and update the views accordingly.</w:t>
      </w:r>
    </w:p>
    <w:sectPr w:rsidR="007B7C9B" w:rsidRPr="0011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mbria"/>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F03E7"/>
    <w:multiLevelType w:val="hybridMultilevel"/>
    <w:tmpl w:val="ADE8222A"/>
    <w:lvl w:ilvl="0" w:tplc="E8C21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38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6"/>
    <w:rsid w:val="00064D43"/>
    <w:rsid w:val="0011795B"/>
    <w:rsid w:val="00262940"/>
    <w:rsid w:val="005602A2"/>
    <w:rsid w:val="00574474"/>
    <w:rsid w:val="005A1129"/>
    <w:rsid w:val="00630C94"/>
    <w:rsid w:val="006367E6"/>
    <w:rsid w:val="00752179"/>
    <w:rsid w:val="007B7C9B"/>
    <w:rsid w:val="00CB00E9"/>
    <w:rsid w:val="00CE15B6"/>
    <w:rsid w:val="00D60FAF"/>
    <w:rsid w:val="00DB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24A8"/>
  <w15:chartTrackingRefBased/>
  <w15:docId w15:val="{02BEC409-5E79-48A7-B02F-88ED2368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0E9"/>
    <w:pPr>
      <w:ind w:left="720"/>
      <w:contextualSpacing/>
    </w:pPr>
  </w:style>
  <w:style w:type="table" w:styleId="TableGrid">
    <w:name w:val="Table Grid"/>
    <w:basedOn w:val="TableNormal"/>
    <w:uiPriority w:val="39"/>
    <w:rsid w:val="0006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gnut .</dc:creator>
  <cp:keywords/>
  <dc:description/>
  <cp:lastModifiedBy>gnut .</cp:lastModifiedBy>
  <cp:revision>5</cp:revision>
  <dcterms:created xsi:type="dcterms:W3CDTF">2024-03-26T11:56:00Z</dcterms:created>
  <dcterms:modified xsi:type="dcterms:W3CDTF">2024-03-26T14:51:00Z</dcterms:modified>
</cp:coreProperties>
</file>