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2285F" w14:textId="77777777" w:rsidR="002026C4" w:rsidRPr="009E7965" w:rsidRDefault="002026C4" w:rsidP="009E7965">
      <w:pPr>
        <w:spacing w:line="276" w:lineRule="auto"/>
        <w:ind w:rightChars="100" w:right="240"/>
        <w:rPr>
          <w:rFonts w:ascii="Calibri" w:eastAsiaTheme="minorEastAsia" w:hAnsi="Calibri" w:cs="Calibri"/>
          <w:color w:val="000000"/>
        </w:rPr>
      </w:pPr>
    </w:p>
    <w:p w14:paraId="6AB8F0CF" w14:textId="3550A8F5" w:rsidR="002026C4" w:rsidRPr="00A277DD" w:rsidRDefault="002026C4" w:rsidP="00A22C42">
      <w:pPr>
        <w:spacing w:line="276" w:lineRule="auto"/>
        <w:ind w:leftChars="100" w:left="240" w:rightChars="100" w:right="240"/>
        <w:jc w:val="center"/>
        <w:rPr>
          <w:b/>
          <w:bCs/>
          <w:sz w:val="40"/>
          <w:szCs w:val="40"/>
        </w:rPr>
      </w:pPr>
      <w:r w:rsidRPr="00A277DD">
        <w:rPr>
          <w:b/>
          <w:bCs/>
          <w:sz w:val="40"/>
          <w:szCs w:val="40"/>
        </w:rPr>
        <w:t xml:space="preserve">List of papers for reading in </w:t>
      </w:r>
      <w:r w:rsidR="00E1272A">
        <w:rPr>
          <w:rFonts w:eastAsiaTheme="minorEastAsia" w:hint="eastAsia"/>
          <w:b/>
          <w:bCs/>
          <w:sz w:val="40"/>
          <w:szCs w:val="40"/>
        </w:rPr>
        <w:t>spring</w:t>
      </w:r>
      <w:r w:rsidRPr="00A277DD">
        <w:rPr>
          <w:b/>
          <w:bCs/>
          <w:sz w:val="40"/>
          <w:szCs w:val="40"/>
        </w:rPr>
        <w:t xml:space="preserve"> class</w:t>
      </w:r>
    </w:p>
    <w:p w14:paraId="494F1562" w14:textId="77777777" w:rsidR="00A277DD" w:rsidRDefault="00A277DD" w:rsidP="00A277DD">
      <w:pPr>
        <w:spacing w:line="276" w:lineRule="auto"/>
        <w:ind w:leftChars="100" w:left="240" w:rightChars="100" w:right="240"/>
      </w:pPr>
    </w:p>
    <w:p w14:paraId="6273F92E" w14:textId="167D9D1B" w:rsidR="002026C4" w:rsidRPr="00995E39" w:rsidRDefault="002026C4" w:rsidP="00A277DD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ind w:leftChars="100" w:left="600" w:rightChars="100" w:right="240"/>
        <w:rPr>
          <w:b/>
          <w:bCs/>
        </w:rPr>
      </w:pPr>
      <w:r w:rsidRPr="00995E39">
        <w:rPr>
          <w:b/>
          <w:bCs/>
        </w:rPr>
        <w:t xml:space="preserve">Efron: </w:t>
      </w:r>
      <w:bookmarkStart w:id="0" w:name="OLE_LINK2"/>
      <w:r w:rsidRPr="00995E39">
        <w:rPr>
          <w:b/>
          <w:bCs/>
        </w:rPr>
        <w:t>statistical curvature</w:t>
      </w:r>
      <w:bookmarkEnd w:id="0"/>
      <w:r w:rsidRPr="00995E39">
        <w:rPr>
          <w:b/>
          <w:bCs/>
        </w:rPr>
        <w:t>, bootstrap</w:t>
      </w:r>
    </w:p>
    <w:p w14:paraId="7783E938" w14:textId="77777777" w:rsidR="003B444B" w:rsidRDefault="003B444B" w:rsidP="001E4D86">
      <w:pPr>
        <w:spacing w:line="276" w:lineRule="auto"/>
        <w:ind w:rightChars="100" w:right="240"/>
      </w:pPr>
    </w:p>
    <w:p w14:paraId="227A2F24" w14:textId="1928B09D" w:rsidR="002026C4" w:rsidRDefault="002026C4" w:rsidP="00A277DD">
      <w:pPr>
        <w:spacing w:line="276" w:lineRule="auto"/>
        <w:ind w:leftChars="100" w:left="240" w:rightChars="100" w:right="24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Efron, Bradley. "Defining the curvature of a statistical problem (with applications to second order efficiency)."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Annals of Statistics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(1975): 1189-1242.</w:t>
      </w:r>
    </w:p>
    <w:p w14:paraId="4D935D8C" w14:textId="685969B3" w:rsidR="008D70A2" w:rsidRDefault="008D70A2" w:rsidP="00A277DD">
      <w:pPr>
        <w:spacing w:line="276" w:lineRule="auto"/>
        <w:ind w:leftChars="100" w:left="240" w:rightChars="100" w:right="24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Ef</w:t>
      </w:r>
      <w:r w:rsidR="00974E5C">
        <w:rPr>
          <w:rFonts w:ascii="Arial" w:eastAsiaTheme="minorEastAsia" w:hAnsi="Arial" w:cs="Arial" w:hint="eastAsia"/>
          <w:color w:val="222222"/>
          <w:sz w:val="20"/>
          <w:szCs w:val="20"/>
          <w:shd w:val="clear" w:color="auto" w:fill="FFFFFF"/>
        </w:rPr>
        <w:t>r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on, B. "Bootstrap methods: another look at the jackknife."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Annals of Statistics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7 (1979): 1-26.</w:t>
      </w:r>
    </w:p>
    <w:p w14:paraId="2BE95921" w14:textId="77777777" w:rsidR="003B444B" w:rsidRDefault="003B444B" w:rsidP="00A277DD">
      <w:pPr>
        <w:spacing w:line="276" w:lineRule="auto"/>
        <w:ind w:leftChars="100" w:left="240" w:rightChars="100" w:right="240"/>
      </w:pPr>
    </w:p>
    <w:p w14:paraId="162B5053" w14:textId="320CFEE3" w:rsidR="002026C4" w:rsidRPr="00995E39" w:rsidRDefault="002026C4" w:rsidP="00A277DD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ind w:leftChars="100" w:left="600" w:rightChars="100" w:right="240"/>
        <w:rPr>
          <w:b/>
          <w:bCs/>
        </w:rPr>
      </w:pPr>
      <w:r w:rsidRPr="00995E39">
        <w:rPr>
          <w:b/>
          <w:bCs/>
        </w:rPr>
        <w:t>Missing data: EM paper, Wu’s proof (in one lecture I will do)</w:t>
      </w:r>
    </w:p>
    <w:p w14:paraId="379B1146" w14:textId="77777777" w:rsidR="003B444B" w:rsidRDefault="003B444B" w:rsidP="003B444B">
      <w:pPr>
        <w:spacing w:line="276" w:lineRule="auto"/>
        <w:ind w:rightChars="100" w:right="240"/>
      </w:pPr>
    </w:p>
    <w:p w14:paraId="03BDBFCC" w14:textId="10D86423" w:rsidR="002026C4" w:rsidRDefault="00A9639D" w:rsidP="00A277DD">
      <w:pPr>
        <w:spacing w:line="276" w:lineRule="auto"/>
        <w:ind w:leftChars="100" w:left="240" w:rightChars="100" w:right="240"/>
      </w:pPr>
      <w:r>
        <w:rPr>
          <w:rFonts w:ascii="Arial" w:hAnsi="Arial" w:cs="Arial"/>
          <w:color w:val="222222"/>
          <w:sz w:val="20"/>
          <w:szCs w:val="20"/>
        </w:rPr>
        <w:t>Wu, CF Jeff. "</w:t>
      </w:r>
      <w:bookmarkStart w:id="1" w:name="OLE_LINK4"/>
      <w:r>
        <w:rPr>
          <w:rFonts w:ascii="Arial" w:hAnsi="Arial" w:cs="Arial"/>
          <w:color w:val="222222"/>
          <w:sz w:val="20"/>
          <w:szCs w:val="20"/>
        </w:rPr>
        <w:t>On the convergence properties of the EM algorithm</w:t>
      </w:r>
      <w:bookmarkEnd w:id="1"/>
      <w:r>
        <w:rPr>
          <w:rFonts w:ascii="Arial" w:hAnsi="Arial" w:cs="Arial"/>
          <w:color w:val="222222"/>
          <w:sz w:val="20"/>
          <w:szCs w:val="20"/>
        </w:rPr>
        <w:t>." </w:t>
      </w:r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The Annals of </w:t>
      </w:r>
      <w:r w:rsidR="00A71686">
        <w:rPr>
          <w:rFonts w:ascii="Arial" w:hAnsi="Arial" w:cs="Arial"/>
          <w:i/>
          <w:iCs/>
          <w:color w:val="222222"/>
          <w:sz w:val="20"/>
          <w:szCs w:val="20"/>
        </w:rPr>
        <w:t>S</w:t>
      </w:r>
      <w:r>
        <w:rPr>
          <w:rFonts w:ascii="Arial" w:hAnsi="Arial" w:cs="Arial"/>
          <w:i/>
          <w:iCs/>
          <w:color w:val="222222"/>
          <w:sz w:val="20"/>
          <w:szCs w:val="20"/>
        </w:rPr>
        <w:t>tatistics</w:t>
      </w:r>
      <w:r>
        <w:rPr>
          <w:rFonts w:ascii="Arial" w:hAnsi="Arial" w:cs="Arial"/>
          <w:color w:val="222222"/>
          <w:sz w:val="20"/>
          <w:szCs w:val="20"/>
        </w:rPr>
        <w:t> (1983): 95-103.</w:t>
      </w:r>
    </w:p>
    <w:p w14:paraId="703D5498" w14:textId="77777777" w:rsidR="00A9639D" w:rsidRDefault="00A9639D" w:rsidP="00A277DD">
      <w:pPr>
        <w:spacing w:line="276" w:lineRule="auto"/>
        <w:ind w:leftChars="100" w:left="240" w:rightChars="100" w:right="240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Dempster, Arthur P., Nan M. Laird, and Donald B. Rubin. "Maximum likelihood from incomplete data via the EM algorithm."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the Royal Statistical Society: Series B (Methodological)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39.1 (1977): 1-22.</w:t>
      </w:r>
    </w:p>
    <w:p w14:paraId="6B232AAA" w14:textId="77777777" w:rsidR="002026C4" w:rsidRDefault="002026C4" w:rsidP="00A277DD">
      <w:pPr>
        <w:spacing w:line="276" w:lineRule="auto"/>
        <w:ind w:leftChars="100" w:left="240" w:rightChars="100" w:right="240"/>
      </w:pPr>
    </w:p>
    <w:p w14:paraId="06C5564D" w14:textId="22215854" w:rsidR="00665356" w:rsidRPr="009E7965" w:rsidRDefault="002026C4" w:rsidP="00F40CCC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ind w:leftChars="100" w:left="600" w:rightChars="100" w:right="240"/>
        <w:rPr>
          <w:b/>
          <w:bCs/>
        </w:rPr>
      </w:pPr>
      <w:r w:rsidRPr="008E6A90">
        <w:rPr>
          <w:b/>
          <w:bCs/>
        </w:rPr>
        <w:t>Causality</w:t>
      </w:r>
    </w:p>
    <w:p w14:paraId="744649EE" w14:textId="77777777" w:rsidR="008E6A90" w:rsidRDefault="008E6A90" w:rsidP="008E6A90">
      <w:pPr>
        <w:pStyle w:val="a3"/>
        <w:spacing w:before="0" w:beforeAutospacing="0" w:after="0" w:afterAutospacing="0" w:line="276" w:lineRule="auto"/>
        <w:ind w:left="600" w:rightChars="100" w:right="240"/>
      </w:pPr>
    </w:p>
    <w:p w14:paraId="3035B4EB" w14:textId="72780DEC" w:rsidR="00483D24" w:rsidRPr="00AC3450" w:rsidRDefault="00483D24" w:rsidP="00A277DD">
      <w:pPr>
        <w:spacing w:line="276" w:lineRule="auto"/>
        <w:ind w:leftChars="100" w:left="240" w:rightChars="100" w:right="240"/>
      </w:pPr>
      <w:r w:rsidRPr="00AC3450">
        <w:rPr>
          <w:rFonts w:ascii="Arial" w:hAnsi="Arial" w:cs="Arial"/>
          <w:color w:val="222222"/>
          <w:sz w:val="20"/>
          <w:szCs w:val="20"/>
          <w:shd w:val="clear" w:color="auto" w:fill="FFFFFF"/>
        </w:rPr>
        <w:t>Holland, Paul W. "Statistics and causal inference." </w:t>
      </w:r>
      <w:r w:rsidRPr="00AC345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Journal of the American </w:t>
      </w:r>
      <w:r w:rsidR="000716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</w:t>
      </w:r>
      <w:r w:rsidRPr="00AC345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tatistical Association</w:t>
      </w:r>
      <w:r w:rsidRPr="00AC3450">
        <w:rPr>
          <w:rFonts w:ascii="Arial" w:hAnsi="Arial" w:cs="Arial"/>
          <w:color w:val="222222"/>
          <w:sz w:val="20"/>
          <w:szCs w:val="20"/>
          <w:shd w:val="clear" w:color="auto" w:fill="FFFFFF"/>
        </w:rPr>
        <w:t> 81.396 (1986): 945-960.</w:t>
      </w:r>
    </w:p>
    <w:p w14:paraId="18C0DF77" w14:textId="67A2A8C5" w:rsidR="00483D24" w:rsidRPr="00AC3450" w:rsidRDefault="00483D24" w:rsidP="00A277DD">
      <w:pPr>
        <w:spacing w:line="276" w:lineRule="auto"/>
        <w:ind w:leftChars="100" w:left="240" w:rightChars="100" w:right="240"/>
      </w:pPr>
      <w:r w:rsidRPr="00AC3450">
        <w:rPr>
          <w:rFonts w:ascii="Arial" w:hAnsi="Arial" w:cs="Arial"/>
          <w:color w:val="222222"/>
          <w:sz w:val="20"/>
          <w:szCs w:val="20"/>
          <w:shd w:val="clear" w:color="auto" w:fill="FFFFFF"/>
        </w:rPr>
        <w:t>Rubin, Donald B. "Estimating causal effects of treatments in randomized and nonrandomized studies." </w:t>
      </w:r>
      <w:r w:rsidRPr="00AC345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Journal of </w:t>
      </w:r>
      <w:r w:rsidR="000716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</w:t>
      </w:r>
      <w:r w:rsidRPr="00AC345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ducational Psychology</w:t>
      </w:r>
      <w:r w:rsidRPr="00AC3450">
        <w:rPr>
          <w:rFonts w:ascii="Arial" w:hAnsi="Arial" w:cs="Arial"/>
          <w:color w:val="222222"/>
          <w:sz w:val="20"/>
          <w:szCs w:val="20"/>
          <w:shd w:val="clear" w:color="auto" w:fill="FFFFFF"/>
        </w:rPr>
        <w:t> 66.5 (1974): 688</w:t>
      </w:r>
      <w:r w:rsidR="008D70A2">
        <w:rPr>
          <w:rFonts w:ascii="Arial" w:hAnsi="Arial" w:cs="Arial"/>
          <w:color w:val="222222"/>
          <w:sz w:val="20"/>
          <w:szCs w:val="20"/>
          <w:shd w:val="clear" w:color="auto" w:fill="FFFFFF"/>
        </w:rPr>
        <w:t>-701</w:t>
      </w:r>
      <w:r w:rsidRPr="00AC3450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0D1E4656" w14:textId="2B9D6E26" w:rsidR="006A08B7" w:rsidRDefault="006A08B7" w:rsidP="00A277DD">
      <w:pPr>
        <w:spacing w:line="276" w:lineRule="auto"/>
        <w:ind w:leftChars="100" w:left="240" w:rightChars="100" w:right="240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 w:rsidRPr="00AC3450">
        <w:rPr>
          <w:rFonts w:ascii="Arial" w:hAnsi="Arial" w:cs="Arial"/>
          <w:color w:val="222222"/>
          <w:sz w:val="20"/>
          <w:szCs w:val="20"/>
          <w:shd w:val="clear" w:color="auto" w:fill="FFFFFF"/>
        </w:rPr>
        <w:t>Rubin, Donald B. "For objective causal inference, design trumps analysis." </w:t>
      </w:r>
      <w:r w:rsidRPr="00AC345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The </w:t>
      </w:r>
      <w:r w:rsidR="000716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</w:t>
      </w:r>
      <w:r w:rsidRPr="00AC345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nnals of </w:t>
      </w:r>
      <w:r w:rsidR="000716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</w:t>
      </w:r>
      <w:r w:rsidRPr="00AC345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pplied </w:t>
      </w:r>
      <w:r w:rsidR="000716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</w:t>
      </w:r>
      <w:r w:rsidRPr="00AC345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tatistics</w:t>
      </w:r>
      <w:r w:rsidRPr="00AC3450">
        <w:rPr>
          <w:rFonts w:ascii="Arial" w:hAnsi="Arial" w:cs="Arial"/>
          <w:color w:val="222222"/>
          <w:sz w:val="20"/>
          <w:szCs w:val="20"/>
          <w:shd w:val="clear" w:color="auto" w:fill="FFFFFF"/>
        </w:rPr>
        <w:t> 2.3 (2008): 808-840.</w:t>
      </w:r>
    </w:p>
    <w:p w14:paraId="619212B9" w14:textId="2C913EB7" w:rsidR="00AC3450" w:rsidRPr="00AC3450" w:rsidRDefault="00AC3450" w:rsidP="00AC3450">
      <w:pPr>
        <w:spacing w:line="276" w:lineRule="auto"/>
        <w:ind w:leftChars="100" w:left="240" w:rightChars="100" w:right="240"/>
        <w:rPr>
          <w:rFonts w:eastAsiaTheme="minorEastAsi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Rosenbaum, Paul R., and Donald B. Rubin. "The central role of the propensity score in observational studies for causal effects."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Biometrika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70.1 (1983): 41-55.</w:t>
      </w:r>
    </w:p>
    <w:p w14:paraId="70A6BBE7" w14:textId="77777777" w:rsidR="002026C4" w:rsidRDefault="002026C4" w:rsidP="00A277DD">
      <w:pPr>
        <w:spacing w:line="276" w:lineRule="auto"/>
        <w:ind w:leftChars="100" w:left="240" w:rightChars="100" w:right="240"/>
      </w:pPr>
    </w:p>
    <w:p w14:paraId="4ABC6808" w14:textId="2DD4358A" w:rsidR="00881E80" w:rsidRPr="009E7965" w:rsidRDefault="002026C4" w:rsidP="00B0554D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ind w:leftChars="100" w:left="600" w:rightChars="100" w:right="240"/>
        <w:rPr>
          <w:b/>
          <w:bCs/>
        </w:rPr>
      </w:pPr>
      <w:bookmarkStart w:id="2" w:name="OLE_LINK11"/>
      <w:bookmarkStart w:id="3" w:name="OLE_LINK3"/>
      <w:r w:rsidRPr="008E6A90">
        <w:rPr>
          <w:b/>
          <w:bCs/>
        </w:rPr>
        <w:t xml:space="preserve">Sliced inverse regression </w:t>
      </w:r>
      <w:bookmarkEnd w:id="2"/>
      <w:bookmarkEnd w:id="3"/>
      <w:r w:rsidR="008E6A90" w:rsidRPr="008E6A90">
        <w:rPr>
          <w:b/>
          <w:bCs/>
        </w:rPr>
        <w:t xml:space="preserve">and </w:t>
      </w:r>
      <w:r w:rsidRPr="008E6A90">
        <w:rPr>
          <w:b/>
          <w:bCs/>
        </w:rPr>
        <w:t xml:space="preserve">extension </w:t>
      </w:r>
    </w:p>
    <w:p w14:paraId="1FABDE41" w14:textId="77777777" w:rsidR="008E6A90" w:rsidRDefault="008E6A90" w:rsidP="00EF6DA1">
      <w:pPr>
        <w:spacing w:line="276" w:lineRule="auto"/>
        <w:ind w:leftChars="100" w:left="240" w:rightChars="100" w:right="24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90525F7" w14:textId="1D2B13CE" w:rsidR="00CF499B" w:rsidRDefault="00BF2010" w:rsidP="005908C5">
      <w:pPr>
        <w:spacing w:line="276" w:lineRule="auto"/>
        <w:ind w:leftChars="100" w:left="240" w:rightChars="100" w:right="24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BF2010">
        <w:rPr>
          <w:rFonts w:ascii="Arial" w:hAnsi="Arial" w:cs="Arial"/>
          <w:color w:val="222222"/>
          <w:sz w:val="20"/>
          <w:szCs w:val="20"/>
          <w:shd w:val="clear" w:color="auto" w:fill="FFFFFF"/>
        </w:rPr>
        <w:t>Li, Ker-Chau. "Sliced inverse regression for dimension reduction." </w:t>
      </w:r>
      <w:r w:rsidRPr="00EF6DA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the American Statistical Association </w:t>
      </w:r>
      <w:r w:rsidRPr="00BF2010">
        <w:rPr>
          <w:rFonts w:ascii="Arial" w:hAnsi="Arial" w:cs="Arial"/>
          <w:color w:val="222222"/>
          <w:sz w:val="20"/>
          <w:szCs w:val="20"/>
          <w:shd w:val="clear" w:color="auto" w:fill="FFFFFF"/>
        </w:rPr>
        <w:t>86.414 (1991): 316-327.</w:t>
      </w:r>
      <w:r w:rsidR="00EF6DA1" w:rsidRPr="00EF6DA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14:paraId="2EB4A339" w14:textId="0A69CD19" w:rsidR="00EF6DA1" w:rsidRPr="00EF6DA1" w:rsidRDefault="00EF6DA1" w:rsidP="00EF6DA1">
      <w:pPr>
        <w:spacing w:line="276" w:lineRule="auto"/>
        <w:ind w:leftChars="100" w:left="240" w:rightChars="100" w:right="24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4" w:name="_Hlk110606995"/>
      <w:r w:rsidRPr="00EF6DA1">
        <w:rPr>
          <w:rFonts w:ascii="Arial" w:hAnsi="Arial" w:cs="Arial"/>
          <w:color w:val="222222"/>
          <w:sz w:val="20"/>
          <w:szCs w:val="20"/>
          <w:shd w:val="clear" w:color="auto" w:fill="FFFFFF"/>
        </w:rPr>
        <w:t>Cook, R. Dennis, and Sanford Weisberg. "Sliced inverse regression for dimension reduction: Comment." </w:t>
      </w:r>
      <w:r w:rsidRPr="00EF6DA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the American Statistical Association</w:t>
      </w:r>
      <w:r w:rsidRPr="00EF6DA1">
        <w:rPr>
          <w:rFonts w:ascii="Arial" w:hAnsi="Arial" w:cs="Arial"/>
          <w:color w:val="222222"/>
          <w:sz w:val="20"/>
          <w:szCs w:val="20"/>
          <w:shd w:val="clear" w:color="auto" w:fill="FFFFFF"/>
        </w:rPr>
        <w:t> 86.414 (1991): 328-332.</w:t>
      </w:r>
    </w:p>
    <w:p w14:paraId="588E2C01" w14:textId="77777777" w:rsidR="00580865" w:rsidRDefault="00EF6DA1" w:rsidP="00580865">
      <w:pPr>
        <w:spacing w:line="276" w:lineRule="auto"/>
        <w:ind w:leftChars="100" w:left="240" w:rightChars="100" w:right="24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EF6DA1">
        <w:rPr>
          <w:rFonts w:ascii="Arial" w:hAnsi="Arial" w:cs="Arial"/>
          <w:color w:val="222222"/>
          <w:sz w:val="20"/>
          <w:szCs w:val="20"/>
          <w:shd w:val="clear" w:color="auto" w:fill="FFFFFF"/>
        </w:rPr>
        <w:t>Bura, Efstathia, and R. Dennis Cook. "Extending sliced inverse regression: The weighted chi-squared test." </w:t>
      </w:r>
      <w:r w:rsidRPr="00EF6DA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the American Statistical Association</w:t>
      </w:r>
      <w:r w:rsidRPr="00EF6DA1">
        <w:rPr>
          <w:rFonts w:ascii="Arial" w:hAnsi="Arial" w:cs="Arial"/>
          <w:color w:val="222222"/>
          <w:sz w:val="20"/>
          <w:szCs w:val="20"/>
          <w:shd w:val="clear" w:color="auto" w:fill="FFFFFF"/>
        </w:rPr>
        <w:t> 96.455 (2001): 996-1003.</w:t>
      </w:r>
      <w:bookmarkEnd w:id="4"/>
    </w:p>
    <w:p w14:paraId="33201811" w14:textId="5C17C02D" w:rsidR="00580865" w:rsidRDefault="00AB65F1" w:rsidP="00580865">
      <w:pPr>
        <w:spacing w:line="276" w:lineRule="auto"/>
        <w:ind w:leftChars="100" w:left="240" w:rightChars="100" w:right="24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(one presentation should include all three above)</w:t>
      </w:r>
    </w:p>
    <w:p w14:paraId="16345292" w14:textId="77777777" w:rsidR="00AB65F1" w:rsidRPr="00B273BF" w:rsidRDefault="00AB65F1" w:rsidP="00B273BF">
      <w:pPr>
        <w:spacing w:line="276" w:lineRule="auto"/>
        <w:ind w:rightChars="100" w:right="240"/>
        <w:rPr>
          <w:rFonts w:ascii="Arial" w:eastAsiaTheme="minorEastAsia" w:hAnsi="Arial" w:cs="Arial"/>
          <w:color w:val="222222"/>
          <w:sz w:val="20"/>
          <w:szCs w:val="20"/>
          <w:shd w:val="clear" w:color="auto" w:fill="FFFFFF"/>
        </w:rPr>
      </w:pPr>
    </w:p>
    <w:p w14:paraId="6EC1E16C" w14:textId="613B184C" w:rsidR="00580865" w:rsidRPr="00580865" w:rsidRDefault="00580865" w:rsidP="00580865">
      <w:pPr>
        <w:spacing w:line="276" w:lineRule="auto"/>
        <w:ind w:leftChars="100" w:left="240" w:rightChars="100" w:right="24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</w:rPr>
        <w:t>Cook, R. Dennis. "Principal Hessian directions revisited."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</w:rPr>
        <w:t>Journal of the American Statistical Association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93.441 (1998): 84-94.</w:t>
      </w:r>
    </w:p>
    <w:p w14:paraId="327E5AD0" w14:textId="77777777" w:rsidR="005908C5" w:rsidRDefault="005908C5" w:rsidP="00A277DD">
      <w:pPr>
        <w:spacing w:line="276" w:lineRule="auto"/>
        <w:ind w:leftChars="100" w:left="240" w:rightChars="100" w:right="240"/>
      </w:pPr>
    </w:p>
    <w:p w14:paraId="10FAB338" w14:textId="13F056FD" w:rsidR="002026C4" w:rsidRPr="00995E39" w:rsidRDefault="00BF5F38" w:rsidP="00A277DD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ind w:leftChars="100" w:left="600" w:rightChars="100" w:right="240"/>
        <w:rPr>
          <w:b/>
          <w:bCs/>
        </w:rPr>
      </w:pPr>
      <w:r>
        <w:rPr>
          <w:b/>
          <w:bCs/>
        </w:rPr>
        <w:t>biostatistics</w:t>
      </w:r>
    </w:p>
    <w:p w14:paraId="7A256994" w14:textId="77777777" w:rsidR="00881E80" w:rsidRDefault="00881E80" w:rsidP="00881E80">
      <w:pPr>
        <w:spacing w:line="276" w:lineRule="auto"/>
        <w:ind w:rightChars="100" w:right="240"/>
      </w:pPr>
    </w:p>
    <w:p w14:paraId="2F705C4A" w14:textId="77777777" w:rsidR="00880CD9" w:rsidRDefault="00A94FB3" w:rsidP="00880CD9">
      <w:pPr>
        <w:spacing w:line="276" w:lineRule="auto"/>
        <w:ind w:leftChars="100" w:left="240" w:rightChars="100" w:right="24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A94FB3">
        <w:rPr>
          <w:rFonts w:ascii="Arial" w:hAnsi="Arial" w:cs="Arial"/>
          <w:color w:val="222222"/>
          <w:sz w:val="20"/>
          <w:szCs w:val="20"/>
          <w:shd w:val="clear" w:color="auto" w:fill="FFFFFF"/>
        </w:rPr>
        <w:t>Cox, David R. "Regression models and life</w:t>
      </w:r>
      <w:r w:rsidRPr="00A94FB3"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‐</w:t>
      </w:r>
      <w:r w:rsidRPr="00A94FB3">
        <w:rPr>
          <w:rFonts w:ascii="Arial" w:hAnsi="Arial" w:cs="Arial"/>
          <w:color w:val="222222"/>
          <w:sz w:val="20"/>
          <w:szCs w:val="20"/>
          <w:shd w:val="clear" w:color="auto" w:fill="FFFFFF"/>
        </w:rPr>
        <w:t>tables." </w:t>
      </w:r>
      <w:r w:rsidRPr="00A94FB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the Royal Statistical Society: Series B (Methodological)</w:t>
      </w:r>
      <w:r w:rsidRPr="00A94FB3">
        <w:rPr>
          <w:rFonts w:ascii="Arial" w:hAnsi="Arial" w:cs="Arial"/>
          <w:color w:val="222222"/>
          <w:sz w:val="20"/>
          <w:szCs w:val="20"/>
          <w:shd w:val="clear" w:color="auto" w:fill="FFFFFF"/>
        </w:rPr>
        <w:t> 34.2 (1972): 187-202.</w:t>
      </w:r>
    </w:p>
    <w:p w14:paraId="5F150FAA" w14:textId="7892B681" w:rsidR="00AD6F23" w:rsidRPr="00880CD9" w:rsidRDefault="00AD6F23" w:rsidP="00880CD9">
      <w:pPr>
        <w:spacing w:line="276" w:lineRule="auto"/>
        <w:ind w:leftChars="100" w:left="240" w:rightChars="100" w:right="24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Liang, Kung-Yee, and Scott L. Zeger. "Longitudinal data analysis using generalized linear models."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Biometrika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73.1 (1986): 13-22.</w:t>
      </w:r>
      <w:r w:rsidRPr="00751A4F">
        <w:rPr>
          <w:rFonts w:ascii="Calibri" w:hAnsi="Calibri" w:cs="Calibri"/>
          <w:color w:val="000000"/>
        </w:rPr>
        <w:t xml:space="preserve"> </w:t>
      </w:r>
    </w:p>
    <w:p w14:paraId="0CD54378" w14:textId="772A245B" w:rsidR="002026C4" w:rsidRPr="0011056B" w:rsidRDefault="00123B7E" w:rsidP="00880CD9">
      <w:pPr>
        <w:spacing w:line="276" w:lineRule="auto"/>
        <w:ind w:leftChars="100" w:left="240" w:rightChars="100" w:right="240"/>
        <w:rPr>
          <w:rFonts w:ascii="宋体" w:eastAsia="宋体" w:hAnsi="宋体" w:cs="宋体" w:hint="eastAsia"/>
        </w:rPr>
      </w:pPr>
      <w:bookmarkStart w:id="5" w:name="OLE_LINK6"/>
      <w:bookmarkStart w:id="6" w:name="OLE_LINK8"/>
      <w:r w:rsidRPr="00123B7E">
        <w:rPr>
          <w:rFonts w:ascii="Arial" w:hAnsi="Arial" w:cs="Arial"/>
          <w:color w:val="222222"/>
          <w:sz w:val="20"/>
          <w:szCs w:val="20"/>
          <w:shd w:val="clear" w:color="auto" w:fill="FFFFFF"/>
        </w:rPr>
        <w:t>Lai, Tze Leung, and Herbert Robbins. "</w:t>
      </w:r>
      <w:bookmarkStart w:id="7" w:name="OLE_LINK17"/>
      <w:r w:rsidRPr="00123B7E">
        <w:rPr>
          <w:rFonts w:ascii="Arial" w:hAnsi="Arial" w:cs="Arial"/>
          <w:color w:val="222222"/>
          <w:sz w:val="20"/>
          <w:szCs w:val="20"/>
          <w:shd w:val="clear" w:color="auto" w:fill="FFFFFF"/>
        </w:rPr>
        <w:t>Asymptotically efficient adaptive allocation rules</w:t>
      </w:r>
      <w:bookmarkEnd w:id="7"/>
      <w:r w:rsidRPr="00123B7E">
        <w:rPr>
          <w:rFonts w:ascii="Arial" w:hAnsi="Arial" w:cs="Arial"/>
          <w:color w:val="222222"/>
          <w:sz w:val="20"/>
          <w:szCs w:val="20"/>
          <w:shd w:val="clear" w:color="auto" w:fill="FFFFFF"/>
        </w:rPr>
        <w:t>." </w:t>
      </w:r>
      <w:r w:rsidRPr="00123B7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Advances in </w:t>
      </w:r>
      <w:r w:rsidR="00881E8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</w:t>
      </w:r>
      <w:r w:rsidRPr="00123B7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pplied </w:t>
      </w:r>
      <w:r w:rsidR="00881E8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</w:t>
      </w:r>
      <w:r w:rsidRPr="00123B7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athematics</w:t>
      </w:r>
      <w:r w:rsidRPr="00123B7E">
        <w:rPr>
          <w:rFonts w:ascii="Arial" w:hAnsi="Arial" w:cs="Arial"/>
          <w:color w:val="222222"/>
          <w:sz w:val="20"/>
          <w:szCs w:val="20"/>
          <w:shd w:val="clear" w:color="auto" w:fill="FFFFFF"/>
        </w:rPr>
        <w:t> 6.1 (1985): 4-2</w:t>
      </w:r>
      <w:bookmarkStart w:id="8" w:name="OLE_LINK5"/>
      <w:bookmarkStart w:id="9" w:name="_Hlk110607144"/>
      <w:bookmarkStart w:id="10" w:name="OLE_LINK15"/>
      <w:bookmarkEnd w:id="5"/>
      <w:r w:rsidR="00493C0B">
        <w:rPr>
          <w:rFonts w:ascii="Arial" w:hAnsi="Arial" w:cs="Arial"/>
          <w:color w:val="222222"/>
          <w:sz w:val="20"/>
          <w:szCs w:val="20"/>
          <w:shd w:val="clear" w:color="auto" w:fill="FFFFFF"/>
        </w:rPr>
        <w:t>2.</w:t>
      </w:r>
    </w:p>
    <w:bookmarkEnd w:id="6"/>
    <w:bookmarkEnd w:id="8"/>
    <w:bookmarkEnd w:id="9"/>
    <w:p w14:paraId="1C9E2007" w14:textId="77777777" w:rsidR="00994164" w:rsidRPr="00A277DD" w:rsidRDefault="00994164" w:rsidP="00A277DD">
      <w:pPr>
        <w:spacing w:line="276" w:lineRule="auto"/>
        <w:ind w:leftChars="100" w:left="240" w:rightChars="100" w:right="240"/>
        <w:rPr>
          <w:rFonts w:ascii="Calibri" w:eastAsiaTheme="minorEastAsia" w:hAnsi="Calibri" w:cs="Calibri"/>
          <w:color w:val="FF0000"/>
        </w:rPr>
      </w:pPr>
    </w:p>
    <w:bookmarkEnd w:id="10"/>
    <w:p w14:paraId="7CBA2D81" w14:textId="09D48026" w:rsidR="002026C4" w:rsidRPr="00995E39" w:rsidRDefault="002026C4" w:rsidP="00A277DD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ind w:leftChars="100" w:left="600" w:rightChars="100" w:right="240"/>
        <w:rPr>
          <w:b/>
          <w:bCs/>
        </w:rPr>
      </w:pPr>
      <w:r w:rsidRPr="00995E39">
        <w:rPr>
          <w:b/>
          <w:bCs/>
        </w:rPr>
        <w:t>Functional data analysis</w:t>
      </w:r>
    </w:p>
    <w:p w14:paraId="6F55013F" w14:textId="77777777" w:rsidR="00994164" w:rsidRPr="00761D0E" w:rsidRDefault="00994164" w:rsidP="00A277DD">
      <w:pPr>
        <w:spacing w:line="276" w:lineRule="auto"/>
        <w:ind w:leftChars="100" w:left="240" w:rightChars="100" w:right="240"/>
        <w:rPr>
          <w:rFonts w:ascii="Calibri" w:hAnsi="Calibri" w:cs="Calibri"/>
          <w:color w:val="000000"/>
        </w:rPr>
      </w:pPr>
    </w:p>
    <w:p w14:paraId="109A64EB" w14:textId="3BEAC345" w:rsidR="00185068" w:rsidRPr="00200BEF" w:rsidRDefault="00761D0E" w:rsidP="00A277DD">
      <w:pPr>
        <w:spacing w:line="276" w:lineRule="auto"/>
        <w:ind w:leftChars="100" w:left="240" w:rightChars="100" w:right="240"/>
        <w:rPr>
          <w:rFonts w:ascii="Arial" w:hAnsi="Arial" w:cs="Arial"/>
          <w:color w:val="000000"/>
          <w:sz w:val="20"/>
          <w:szCs w:val="20"/>
        </w:rPr>
      </w:pPr>
      <w:r w:rsidRPr="00200BEF">
        <w:rPr>
          <w:rFonts w:ascii="Arial" w:hAnsi="Arial" w:cs="Arial"/>
          <w:color w:val="000000"/>
          <w:sz w:val="20"/>
          <w:szCs w:val="20"/>
        </w:rPr>
        <w:t>Donoho, David L., and Iain M. Johnstone. "</w:t>
      </w:r>
      <w:bookmarkStart w:id="11" w:name="OLE_LINK25"/>
      <w:r w:rsidRPr="00200BEF">
        <w:rPr>
          <w:rFonts w:ascii="Arial" w:hAnsi="Arial" w:cs="Arial"/>
          <w:color w:val="000000"/>
          <w:sz w:val="20"/>
          <w:szCs w:val="20"/>
        </w:rPr>
        <w:t>Adapting to unknown smoothness via wavelet shrinkage</w:t>
      </w:r>
      <w:bookmarkEnd w:id="11"/>
      <w:r w:rsidRPr="00200BEF">
        <w:rPr>
          <w:rFonts w:ascii="Arial" w:hAnsi="Arial" w:cs="Arial"/>
          <w:color w:val="000000"/>
          <w:sz w:val="20"/>
          <w:szCs w:val="20"/>
        </w:rPr>
        <w:t xml:space="preserve">." </w:t>
      </w:r>
      <w:r w:rsidRPr="00200BEF">
        <w:rPr>
          <w:rFonts w:ascii="Arial" w:hAnsi="Arial" w:cs="Arial"/>
          <w:i/>
          <w:iCs/>
          <w:color w:val="000000"/>
          <w:sz w:val="20"/>
          <w:szCs w:val="20"/>
        </w:rPr>
        <w:t xml:space="preserve">Journal of the </w:t>
      </w:r>
      <w:r w:rsidR="00994164" w:rsidRPr="00200BEF">
        <w:rPr>
          <w:rFonts w:ascii="Arial" w:hAnsi="Arial" w:cs="Arial"/>
          <w:i/>
          <w:iCs/>
          <w:color w:val="000000"/>
          <w:sz w:val="20"/>
          <w:szCs w:val="20"/>
        </w:rPr>
        <w:t>A</w:t>
      </w:r>
      <w:r w:rsidRPr="00200BEF">
        <w:rPr>
          <w:rFonts w:ascii="Arial" w:hAnsi="Arial" w:cs="Arial"/>
          <w:i/>
          <w:iCs/>
          <w:color w:val="000000"/>
          <w:sz w:val="20"/>
          <w:szCs w:val="20"/>
        </w:rPr>
        <w:t xml:space="preserve">merican </w:t>
      </w:r>
      <w:r w:rsidR="00994164" w:rsidRPr="00200BEF">
        <w:rPr>
          <w:rFonts w:ascii="Arial" w:hAnsi="Arial" w:cs="Arial"/>
          <w:i/>
          <w:iCs/>
          <w:color w:val="000000"/>
          <w:sz w:val="20"/>
          <w:szCs w:val="20"/>
        </w:rPr>
        <w:t>S</w:t>
      </w:r>
      <w:r w:rsidRPr="00200BEF">
        <w:rPr>
          <w:rFonts w:ascii="Arial" w:hAnsi="Arial" w:cs="Arial"/>
          <w:i/>
          <w:iCs/>
          <w:color w:val="000000"/>
          <w:sz w:val="20"/>
          <w:szCs w:val="20"/>
        </w:rPr>
        <w:t xml:space="preserve">tatistical </w:t>
      </w:r>
      <w:r w:rsidR="00994164" w:rsidRPr="00200BEF">
        <w:rPr>
          <w:rFonts w:ascii="Arial" w:hAnsi="Arial" w:cs="Arial"/>
          <w:i/>
          <w:iCs/>
          <w:color w:val="000000"/>
          <w:sz w:val="20"/>
          <w:szCs w:val="20"/>
        </w:rPr>
        <w:t>A</w:t>
      </w:r>
      <w:r w:rsidRPr="00200BEF">
        <w:rPr>
          <w:rFonts w:ascii="Arial" w:hAnsi="Arial" w:cs="Arial"/>
          <w:i/>
          <w:iCs/>
          <w:color w:val="000000"/>
          <w:sz w:val="20"/>
          <w:szCs w:val="20"/>
        </w:rPr>
        <w:t>ssociation</w:t>
      </w:r>
      <w:r w:rsidRPr="00200BEF">
        <w:rPr>
          <w:rFonts w:ascii="Arial" w:hAnsi="Arial" w:cs="Arial"/>
          <w:color w:val="000000"/>
          <w:sz w:val="20"/>
          <w:szCs w:val="20"/>
        </w:rPr>
        <w:t xml:space="preserve"> 90.432 (1995): 1200-1224.</w:t>
      </w:r>
    </w:p>
    <w:p w14:paraId="38520A61" w14:textId="77777777" w:rsidR="00994164" w:rsidRPr="00A277DD" w:rsidRDefault="00994164" w:rsidP="00A277DD">
      <w:pPr>
        <w:spacing w:line="276" w:lineRule="auto"/>
        <w:ind w:leftChars="100" w:left="240" w:rightChars="100" w:right="240"/>
        <w:rPr>
          <w:rFonts w:ascii="Calibri" w:eastAsiaTheme="minorEastAsia" w:hAnsi="Calibri" w:cs="Calibri"/>
          <w:color w:val="000000"/>
        </w:rPr>
      </w:pPr>
    </w:p>
    <w:p w14:paraId="0D70969E" w14:textId="3B675D3B" w:rsidR="002026C4" w:rsidRPr="00995E39" w:rsidRDefault="002026C4" w:rsidP="00A277DD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ind w:leftChars="100" w:left="600" w:rightChars="100" w:right="240"/>
        <w:rPr>
          <w:b/>
          <w:bCs/>
        </w:rPr>
      </w:pPr>
      <w:r w:rsidRPr="00995E39">
        <w:rPr>
          <w:b/>
          <w:bCs/>
        </w:rPr>
        <w:t>Engr stat: Wu has 3-4 sets of slides</w:t>
      </w:r>
      <w:r w:rsidR="0043758C">
        <w:rPr>
          <w:rFonts w:eastAsiaTheme="minorEastAsia" w:hint="eastAsia"/>
          <w:b/>
          <w:bCs/>
        </w:rPr>
        <w:t>.</w:t>
      </w:r>
    </w:p>
    <w:p w14:paraId="511DF688" w14:textId="77777777" w:rsidR="00F622AF" w:rsidRDefault="00F622AF" w:rsidP="00F622AF">
      <w:pPr>
        <w:spacing w:line="276" w:lineRule="auto"/>
        <w:ind w:left="240" w:rightChars="100" w:right="240"/>
      </w:pPr>
    </w:p>
    <w:p w14:paraId="4BCEA486" w14:textId="724DFF77" w:rsidR="00185068" w:rsidRDefault="00C374BE" w:rsidP="00A277DD">
      <w:pPr>
        <w:spacing w:line="276" w:lineRule="auto"/>
        <w:ind w:leftChars="100" w:left="240" w:rightChars="100" w:right="240"/>
        <w:rPr>
          <w:rFonts w:eastAsiaTheme="minorEastAsia"/>
        </w:rPr>
      </w:pPr>
      <w:bookmarkStart w:id="12" w:name="OLE_LINK24"/>
      <w:r>
        <w:rPr>
          <w:rFonts w:eastAsiaTheme="minorEastAsia"/>
        </w:rPr>
        <w:t>We have</w:t>
      </w:r>
      <w:bookmarkEnd w:id="12"/>
      <w:r w:rsidR="00F622AF">
        <w:rPr>
          <w:rFonts w:eastAsiaTheme="minorEastAsia"/>
        </w:rPr>
        <w:t xml:space="preserve"> </w:t>
      </w:r>
      <w:r w:rsidR="002D7629">
        <w:rPr>
          <w:rFonts w:eastAsiaTheme="minorEastAsia" w:hint="eastAsia"/>
        </w:rPr>
        <w:t>3</w:t>
      </w:r>
      <w:r w:rsidR="002D7629">
        <w:rPr>
          <w:rFonts w:eastAsiaTheme="minorEastAsia"/>
        </w:rPr>
        <w:t xml:space="preserve"> </w:t>
      </w:r>
      <w:r w:rsidR="002D7629">
        <w:rPr>
          <w:rFonts w:eastAsiaTheme="minorEastAsia" w:hint="eastAsia"/>
        </w:rPr>
        <w:t>videos</w:t>
      </w:r>
      <w:r>
        <w:rPr>
          <w:rFonts w:eastAsiaTheme="minorEastAsia"/>
        </w:rPr>
        <w:t xml:space="preserve"> by Prof. Jeff Wu</w:t>
      </w:r>
      <w:r w:rsidR="002D7629">
        <w:rPr>
          <w:rFonts w:eastAsiaTheme="minorEastAsia"/>
        </w:rPr>
        <w:t xml:space="preserve">. </w:t>
      </w:r>
    </w:p>
    <w:p w14:paraId="354E5B5D" w14:textId="77777777" w:rsidR="00176B4B" w:rsidRDefault="00176B4B" w:rsidP="00A277DD">
      <w:pPr>
        <w:spacing w:line="276" w:lineRule="auto"/>
        <w:ind w:leftChars="100" w:left="240" w:rightChars="100" w:right="240"/>
        <w:rPr>
          <w:rFonts w:eastAsiaTheme="minorEastAsia"/>
        </w:rPr>
      </w:pPr>
    </w:p>
    <w:p w14:paraId="005ED0C2" w14:textId="77777777" w:rsidR="00ED291C" w:rsidRPr="002F3810" w:rsidRDefault="00ED291C" w:rsidP="00ED291C">
      <w:pPr>
        <w:spacing w:line="276" w:lineRule="auto"/>
        <w:ind w:leftChars="100" w:left="240" w:rightChars="100" w:right="24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13" w:name="OLE_LINK1"/>
      <w:r w:rsidRPr="002F3810">
        <w:rPr>
          <w:rFonts w:ascii="Arial" w:hAnsi="Arial" w:cs="Arial"/>
          <w:color w:val="222222"/>
          <w:sz w:val="20"/>
          <w:szCs w:val="20"/>
          <w:shd w:val="clear" w:color="auto" w:fill="FFFFFF"/>
        </w:rPr>
        <w:t>Lai, Tze Leung. "Sequential changepoint detection in quality control and dynamical systems." </w:t>
      </w:r>
      <w:r w:rsidRPr="002F3810">
        <w:rPr>
          <w:rFonts w:ascii="Arial" w:hAnsi="Arial" w:cs="Arial"/>
          <w:i/>
          <w:iCs/>
          <w:color w:val="222222"/>
          <w:sz w:val="20"/>
          <w:szCs w:val="20"/>
        </w:rPr>
        <w:t>Journal of the Royal Statistical Society: Series B (Methodological)</w:t>
      </w:r>
      <w:r w:rsidRPr="002F3810">
        <w:rPr>
          <w:rFonts w:ascii="Arial" w:hAnsi="Arial" w:cs="Arial"/>
          <w:color w:val="222222"/>
          <w:sz w:val="20"/>
          <w:szCs w:val="20"/>
          <w:shd w:val="clear" w:color="auto" w:fill="FFFFFF"/>
        </w:rPr>
        <w:t> 57.4 (1995): 613-644.</w:t>
      </w:r>
    </w:p>
    <w:bookmarkEnd w:id="13"/>
    <w:p w14:paraId="6B283A31" w14:textId="77777777" w:rsidR="00200BEF" w:rsidRPr="002D7629" w:rsidRDefault="00200BEF" w:rsidP="008A42E9">
      <w:pPr>
        <w:spacing w:line="276" w:lineRule="auto"/>
        <w:ind w:rightChars="100" w:right="240"/>
        <w:rPr>
          <w:rFonts w:eastAsiaTheme="minorEastAsia"/>
        </w:rPr>
      </w:pPr>
    </w:p>
    <w:p w14:paraId="6653E7A1" w14:textId="7E19BC63" w:rsidR="007115E5" w:rsidRDefault="002026C4" w:rsidP="007115E5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ind w:leftChars="100" w:left="600" w:rightChars="100" w:right="240"/>
        <w:rPr>
          <w:b/>
          <w:bCs/>
        </w:rPr>
      </w:pPr>
      <w:r w:rsidRPr="00995E39">
        <w:rPr>
          <w:b/>
          <w:bCs/>
        </w:rPr>
        <w:t xml:space="preserve">Computer </w:t>
      </w:r>
      <w:r w:rsidR="002D7629" w:rsidRPr="00995E39">
        <w:rPr>
          <w:b/>
          <w:bCs/>
        </w:rPr>
        <w:t>experiments</w:t>
      </w:r>
      <w:r w:rsidRPr="00995E39">
        <w:rPr>
          <w:b/>
          <w:bCs/>
        </w:rPr>
        <w:t xml:space="preserve">: two major papers by O’Hagan (calibration plus Tuo-Wu; </w:t>
      </w:r>
      <w:r w:rsidR="008A288C">
        <w:rPr>
          <w:b/>
          <w:bCs/>
        </w:rPr>
        <w:t>M</w:t>
      </w:r>
      <w:r w:rsidRPr="00995E39">
        <w:rPr>
          <w:b/>
          <w:bCs/>
        </w:rPr>
        <w:t>ulti</w:t>
      </w:r>
      <w:r w:rsidR="008A288C">
        <w:rPr>
          <w:b/>
          <w:bCs/>
        </w:rPr>
        <w:t>-</w:t>
      </w:r>
      <w:r w:rsidRPr="00995E39">
        <w:rPr>
          <w:b/>
          <w:bCs/>
        </w:rPr>
        <w:t>fidelity plus T-W-Yu)</w:t>
      </w:r>
    </w:p>
    <w:p w14:paraId="34CDD69C" w14:textId="77777777" w:rsidR="00EC139D" w:rsidRPr="00EC139D" w:rsidRDefault="00EC139D" w:rsidP="00EC139D">
      <w:pPr>
        <w:spacing w:line="276" w:lineRule="auto"/>
        <w:ind w:rightChars="100" w:right="240"/>
        <w:rPr>
          <w:b/>
          <w:bCs/>
        </w:rPr>
      </w:pPr>
    </w:p>
    <w:p w14:paraId="2697BE5F" w14:textId="1FD3BEB8" w:rsidR="00623223" w:rsidRDefault="00623223" w:rsidP="00A277DD">
      <w:pPr>
        <w:spacing w:line="276" w:lineRule="auto"/>
        <w:ind w:leftChars="100" w:left="240" w:rightChars="100" w:right="240"/>
        <w:rPr>
          <w:rFonts w:ascii="Arial" w:eastAsiaTheme="minorEastAsia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Kennedy, Marc C., and Anthony O'Hagan. "Bayesian calibration of computer models."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the Royal Statistical Society: Series B (Statistical Methodology)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63.3 (2001): 425-464.</w:t>
      </w:r>
    </w:p>
    <w:p w14:paraId="47E06BB1" w14:textId="77777777" w:rsidR="00507EDB" w:rsidRPr="00507EDB" w:rsidRDefault="00507EDB" w:rsidP="00A277DD">
      <w:pPr>
        <w:spacing w:line="276" w:lineRule="auto"/>
        <w:ind w:leftChars="100" w:left="240" w:rightChars="100" w:right="240"/>
        <w:rPr>
          <w:rFonts w:ascii="Arial" w:eastAsiaTheme="minorEastAsia" w:hAnsi="Arial" w:cs="Arial"/>
          <w:color w:val="222222"/>
          <w:sz w:val="20"/>
          <w:szCs w:val="20"/>
          <w:shd w:val="clear" w:color="auto" w:fill="FFFFFF"/>
        </w:rPr>
      </w:pPr>
    </w:p>
    <w:p w14:paraId="19486C17" w14:textId="39A25B3F" w:rsidR="00623223" w:rsidRDefault="004404B4" w:rsidP="00A277DD">
      <w:pPr>
        <w:spacing w:line="276" w:lineRule="auto"/>
        <w:ind w:leftChars="100" w:left="240" w:rightChars="100" w:right="240"/>
        <w:rPr>
          <w:rFonts w:ascii="Arial" w:eastAsiaTheme="minorEastAsia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Kennedy, Marc C., and Anthony O'Hagan. "Predicting the output from a complex computer code when fast approximations are available."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Biometrika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87.1 (2000): 1-13.</w:t>
      </w:r>
    </w:p>
    <w:p w14:paraId="421B4D89" w14:textId="77777777" w:rsidR="00507EDB" w:rsidRPr="00507EDB" w:rsidRDefault="00507EDB" w:rsidP="00A277DD">
      <w:pPr>
        <w:spacing w:line="276" w:lineRule="auto"/>
        <w:ind w:leftChars="100" w:left="240" w:rightChars="100" w:right="240"/>
        <w:rPr>
          <w:rFonts w:ascii="Arial" w:eastAsiaTheme="minorEastAsia" w:hAnsi="Arial" w:cs="Arial"/>
          <w:color w:val="222222"/>
          <w:sz w:val="20"/>
          <w:szCs w:val="20"/>
          <w:shd w:val="clear" w:color="auto" w:fill="FFFFFF"/>
        </w:rPr>
      </w:pPr>
    </w:p>
    <w:p w14:paraId="137FF6E0" w14:textId="77777777" w:rsidR="004404B4" w:rsidRDefault="004404B4" w:rsidP="00A277DD">
      <w:pPr>
        <w:spacing w:line="276" w:lineRule="auto"/>
        <w:ind w:leftChars="100" w:left="240" w:rightChars="100" w:right="240"/>
        <w:rPr>
          <w:rFonts w:ascii="Arial" w:eastAsia="宋体" w:hAnsi="Arial" w:cs="Arial"/>
          <w:color w:val="222222"/>
          <w:sz w:val="20"/>
          <w:szCs w:val="20"/>
        </w:rPr>
      </w:pPr>
      <w:r w:rsidRPr="004404B4">
        <w:rPr>
          <w:rFonts w:ascii="Arial" w:eastAsia="宋体" w:hAnsi="Arial" w:cs="Arial"/>
          <w:color w:val="222222"/>
          <w:sz w:val="20"/>
          <w:szCs w:val="20"/>
        </w:rPr>
        <w:t>Tuo, Rui, and CF Jeff Wu. "Efficient calibration for imperfect computer models." </w:t>
      </w:r>
      <w:r w:rsidRPr="004404B4">
        <w:rPr>
          <w:rFonts w:ascii="Arial" w:eastAsia="宋体" w:hAnsi="Arial" w:cs="Arial"/>
          <w:i/>
          <w:iCs/>
          <w:color w:val="222222"/>
          <w:sz w:val="20"/>
          <w:szCs w:val="20"/>
        </w:rPr>
        <w:t>The Annals of Statistics</w:t>
      </w:r>
      <w:r w:rsidRPr="004404B4">
        <w:rPr>
          <w:rFonts w:ascii="Arial" w:eastAsia="宋体" w:hAnsi="Arial" w:cs="Arial"/>
          <w:color w:val="222222"/>
          <w:sz w:val="20"/>
          <w:szCs w:val="20"/>
        </w:rPr>
        <w:t> 43.6 (2015): 2331-2352.</w:t>
      </w:r>
    </w:p>
    <w:p w14:paraId="6F62A847" w14:textId="77777777" w:rsidR="00507EDB" w:rsidRPr="004404B4" w:rsidRDefault="00507EDB" w:rsidP="00A277DD">
      <w:pPr>
        <w:spacing w:line="276" w:lineRule="auto"/>
        <w:ind w:leftChars="100" w:left="240" w:rightChars="100" w:right="240"/>
        <w:rPr>
          <w:rFonts w:ascii="Arial" w:eastAsia="宋体" w:hAnsi="Arial" w:cs="Arial"/>
          <w:color w:val="222222"/>
          <w:sz w:val="20"/>
          <w:szCs w:val="20"/>
        </w:rPr>
      </w:pPr>
    </w:p>
    <w:p w14:paraId="4728095A" w14:textId="377186CF" w:rsidR="00F41F61" w:rsidRDefault="004404B4" w:rsidP="008A42E9">
      <w:pPr>
        <w:spacing w:line="276" w:lineRule="auto"/>
        <w:ind w:leftChars="100" w:left="240" w:rightChars="100" w:right="240"/>
        <w:rPr>
          <w:rFonts w:ascii="Arial" w:eastAsiaTheme="minorEastAsia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Tuo, Rui, CF Jeff Wu, and Dan Yu. "Surrogate modeling of computer experiments with different mesh densities."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Technometrics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56.3 (2014): 372-380.</w:t>
      </w:r>
    </w:p>
    <w:p w14:paraId="159EDCCD" w14:textId="77777777" w:rsidR="00507EDB" w:rsidRDefault="00507EDB" w:rsidP="008A42E9">
      <w:pPr>
        <w:spacing w:line="276" w:lineRule="auto"/>
        <w:ind w:leftChars="100" w:left="240" w:rightChars="100" w:right="240"/>
        <w:rPr>
          <w:rFonts w:ascii="Arial" w:eastAsiaTheme="minorEastAsia" w:hAnsi="Arial" w:cs="Arial"/>
          <w:color w:val="222222"/>
          <w:sz w:val="20"/>
          <w:szCs w:val="20"/>
          <w:shd w:val="clear" w:color="auto" w:fill="FFFFFF"/>
        </w:rPr>
      </w:pPr>
    </w:p>
    <w:p w14:paraId="4917A5BA" w14:textId="77777777" w:rsidR="00507EDB" w:rsidRPr="00507EDB" w:rsidRDefault="00507EDB" w:rsidP="00507EDB">
      <w:pPr>
        <w:spacing w:line="276" w:lineRule="auto"/>
        <w:ind w:leftChars="100" w:left="240" w:rightChars="100" w:right="240"/>
        <w:rPr>
          <w:rFonts w:ascii="Arial" w:eastAsiaTheme="minorEastAsia" w:hAnsi="Arial" w:cs="Arial"/>
          <w:b/>
          <w:color w:val="222222"/>
          <w:sz w:val="20"/>
          <w:szCs w:val="20"/>
          <w:shd w:val="clear" w:color="auto" w:fill="FFFFFF"/>
        </w:rPr>
      </w:pPr>
      <w:r w:rsidRPr="00507EDB">
        <w:rPr>
          <w:rFonts w:ascii="Arial" w:eastAsiaTheme="minorEastAsia" w:hAnsi="Arial" w:cs="Arial"/>
          <w:b/>
          <w:color w:val="222222"/>
          <w:sz w:val="20"/>
          <w:szCs w:val="20"/>
          <w:shd w:val="clear" w:color="auto" w:fill="FFFFFF"/>
        </w:rPr>
        <w:t xml:space="preserve">(Experimental design) </w:t>
      </w:r>
    </w:p>
    <w:p w14:paraId="2B3DAE28" w14:textId="77777777" w:rsidR="00507EDB" w:rsidRDefault="00507EDB" w:rsidP="00507EDB">
      <w:pPr>
        <w:numPr>
          <w:ilvl w:val="0"/>
          <w:numId w:val="4"/>
        </w:numPr>
        <w:spacing w:line="276" w:lineRule="auto"/>
        <w:ind w:leftChars="100" w:left="576" w:rightChars="100" w:right="240"/>
        <w:rPr>
          <w:rFonts w:ascii="Arial" w:eastAsiaTheme="minorEastAsia" w:hAnsi="Arial" w:cs="Arial"/>
          <w:color w:val="222222"/>
          <w:sz w:val="20"/>
          <w:szCs w:val="20"/>
          <w:shd w:val="clear" w:color="auto" w:fill="FFFFFF"/>
        </w:rPr>
      </w:pPr>
      <w:r w:rsidRPr="00507EDB">
        <w:rPr>
          <w:rFonts w:ascii="Arial" w:eastAsiaTheme="minorEastAsia" w:hAnsi="Arial" w:cs="Arial"/>
          <w:b/>
          <w:color w:val="222222"/>
          <w:sz w:val="20"/>
          <w:szCs w:val="20"/>
          <w:shd w:val="clear" w:color="auto" w:fill="FFFFFF"/>
        </w:rPr>
        <w:t>(Latin hypercube sampling)</w:t>
      </w:r>
      <w:r w:rsidRPr="00507EDB">
        <w:rPr>
          <w:rFonts w:ascii="Arial" w:eastAsiaTheme="minorEastAsia" w:hAnsi="Arial" w:cs="Arial"/>
          <w:color w:val="222222"/>
          <w:sz w:val="20"/>
          <w:szCs w:val="20"/>
          <w:shd w:val="clear" w:color="auto" w:fill="FFFFFF"/>
        </w:rPr>
        <w:t xml:space="preserve"> McKay, M. D., Beckman, R. J., &amp; Conover, W. J. (1979). A Comparison of Three Methods for Selecting Values of Input Variables in the Analysis of Output. </w:t>
      </w:r>
      <w:r w:rsidRPr="00507EDB">
        <w:rPr>
          <w:rFonts w:ascii="Arial" w:eastAsiaTheme="minorEastAsia" w:hAnsi="Arial" w:cs="Arial"/>
          <w:i/>
          <w:color w:val="222222"/>
          <w:sz w:val="20"/>
          <w:szCs w:val="20"/>
          <w:shd w:val="clear" w:color="auto" w:fill="FFFFFF"/>
        </w:rPr>
        <w:t>Technometrics</w:t>
      </w:r>
      <w:r w:rsidRPr="00507EDB">
        <w:rPr>
          <w:rFonts w:ascii="Arial" w:eastAsiaTheme="minorEastAsia" w:hAnsi="Arial" w:cs="Arial"/>
          <w:color w:val="222222"/>
          <w:sz w:val="20"/>
          <w:szCs w:val="20"/>
          <w:shd w:val="clear" w:color="auto" w:fill="FFFFFF"/>
        </w:rPr>
        <w:t>, 21(2), 239-245.</w:t>
      </w:r>
    </w:p>
    <w:p w14:paraId="6F05C3A7" w14:textId="77777777" w:rsidR="00507EDB" w:rsidRPr="00507EDB" w:rsidRDefault="00507EDB" w:rsidP="00507EDB">
      <w:pPr>
        <w:spacing w:line="276" w:lineRule="auto"/>
        <w:ind w:left="576" w:rightChars="100" w:right="240"/>
        <w:rPr>
          <w:rFonts w:ascii="Arial" w:eastAsiaTheme="minorEastAsia" w:hAnsi="Arial" w:cs="Arial"/>
          <w:color w:val="222222"/>
          <w:sz w:val="20"/>
          <w:szCs w:val="20"/>
          <w:shd w:val="clear" w:color="auto" w:fill="FFFFFF"/>
        </w:rPr>
      </w:pPr>
    </w:p>
    <w:p w14:paraId="784F0959" w14:textId="77777777" w:rsidR="00507EDB" w:rsidRPr="00507EDB" w:rsidRDefault="00507EDB" w:rsidP="00507EDB">
      <w:pPr>
        <w:numPr>
          <w:ilvl w:val="0"/>
          <w:numId w:val="4"/>
        </w:numPr>
        <w:spacing w:line="276" w:lineRule="auto"/>
        <w:ind w:leftChars="100" w:left="576" w:rightChars="100" w:right="240"/>
        <w:rPr>
          <w:rFonts w:ascii="Arial" w:eastAsiaTheme="minorEastAsia" w:hAnsi="Arial" w:cs="Arial"/>
          <w:color w:val="222222"/>
          <w:sz w:val="20"/>
          <w:szCs w:val="20"/>
          <w:shd w:val="clear" w:color="auto" w:fill="FFFFFF"/>
        </w:rPr>
      </w:pPr>
      <w:r w:rsidRPr="00507EDB">
        <w:rPr>
          <w:rFonts w:ascii="Arial" w:eastAsiaTheme="minorEastAsia" w:hAnsi="Arial" w:cs="Arial"/>
          <w:b/>
          <w:color w:val="222222"/>
          <w:sz w:val="20"/>
          <w:szCs w:val="20"/>
          <w:shd w:val="clear" w:color="auto" w:fill="FFFFFF"/>
        </w:rPr>
        <w:t>(MaxPro)</w:t>
      </w:r>
      <w:r w:rsidRPr="00507EDB">
        <w:rPr>
          <w:rFonts w:ascii="Arial" w:eastAsiaTheme="minorEastAsia" w:hAnsi="Arial" w:cs="Arial"/>
          <w:color w:val="222222"/>
          <w:sz w:val="20"/>
          <w:szCs w:val="20"/>
          <w:shd w:val="clear" w:color="auto" w:fill="FFFFFF"/>
        </w:rPr>
        <w:t xml:space="preserve"> Joseph, V. R., Gul, E., &amp; Ba, S. (2015). Maximum projection designs for computer experiments. </w:t>
      </w:r>
      <w:r w:rsidRPr="00507EDB">
        <w:rPr>
          <w:rFonts w:ascii="Arial" w:eastAsiaTheme="minorEastAsia" w:hAnsi="Arial" w:cs="Arial"/>
          <w:i/>
          <w:color w:val="222222"/>
          <w:sz w:val="20"/>
          <w:szCs w:val="20"/>
          <w:shd w:val="clear" w:color="auto" w:fill="FFFFFF"/>
        </w:rPr>
        <w:t>Biometrika</w:t>
      </w:r>
      <w:r w:rsidRPr="00507EDB">
        <w:rPr>
          <w:rFonts w:ascii="Arial" w:eastAsiaTheme="minorEastAsia" w:hAnsi="Arial" w:cs="Arial"/>
          <w:color w:val="222222"/>
          <w:sz w:val="20"/>
          <w:szCs w:val="20"/>
          <w:shd w:val="clear" w:color="auto" w:fill="FFFFFF"/>
        </w:rPr>
        <w:t>, 102(2), 371-380.</w:t>
      </w:r>
    </w:p>
    <w:p w14:paraId="0B268CDA" w14:textId="77777777" w:rsidR="00507EDB" w:rsidRPr="00507EDB" w:rsidRDefault="00507EDB" w:rsidP="00507EDB">
      <w:pPr>
        <w:spacing w:line="276" w:lineRule="auto"/>
        <w:ind w:leftChars="100" w:left="240" w:rightChars="100" w:right="240"/>
        <w:rPr>
          <w:rFonts w:ascii="Arial" w:eastAsiaTheme="minorEastAsia" w:hAnsi="Arial" w:cs="Arial"/>
          <w:color w:val="222222"/>
          <w:sz w:val="20"/>
          <w:szCs w:val="20"/>
          <w:shd w:val="clear" w:color="auto" w:fill="FFFFFF"/>
        </w:rPr>
      </w:pPr>
    </w:p>
    <w:p w14:paraId="526FF1E8" w14:textId="77777777" w:rsidR="00507EDB" w:rsidRPr="00507EDB" w:rsidRDefault="00507EDB" w:rsidP="008A42E9">
      <w:pPr>
        <w:spacing w:line="276" w:lineRule="auto"/>
        <w:ind w:leftChars="100" w:left="240" w:rightChars="100" w:right="240"/>
        <w:rPr>
          <w:rFonts w:ascii="Arial" w:eastAsiaTheme="minorEastAsia" w:hAnsi="Arial" w:cs="Arial"/>
          <w:color w:val="222222"/>
          <w:sz w:val="20"/>
          <w:szCs w:val="20"/>
          <w:shd w:val="clear" w:color="auto" w:fill="FFFFFF"/>
        </w:rPr>
      </w:pPr>
    </w:p>
    <w:p w14:paraId="72884AF6" w14:textId="50F0F65C" w:rsidR="00185068" w:rsidRDefault="001C4220" w:rsidP="00F41F61">
      <w:pPr>
        <w:tabs>
          <w:tab w:val="left" w:pos="2378"/>
        </w:tabs>
        <w:spacing w:line="276" w:lineRule="auto"/>
        <w:ind w:rightChars="100" w:right="240"/>
      </w:pPr>
      <w:r>
        <w:tab/>
      </w:r>
    </w:p>
    <w:p w14:paraId="08779114" w14:textId="4DE8F755" w:rsidR="003521E8" w:rsidRPr="00995E39" w:rsidRDefault="002026C4" w:rsidP="00A277DD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ind w:leftChars="100" w:left="600" w:rightChars="100" w:right="240"/>
        <w:rPr>
          <w:b/>
          <w:bCs/>
        </w:rPr>
      </w:pPr>
      <w:r w:rsidRPr="00995E39">
        <w:rPr>
          <w:b/>
          <w:bCs/>
        </w:rPr>
        <w:t>High-dimensional stat</w:t>
      </w:r>
      <w:r w:rsidR="00576580">
        <w:rPr>
          <w:rFonts w:eastAsiaTheme="minorEastAsia" w:hint="eastAsia"/>
          <w:b/>
          <w:bCs/>
        </w:rPr>
        <w:t>istics</w:t>
      </w:r>
    </w:p>
    <w:p w14:paraId="055FCB57" w14:textId="77777777" w:rsidR="007115E5" w:rsidRPr="004404B4" w:rsidRDefault="007115E5" w:rsidP="007115E5">
      <w:pPr>
        <w:spacing w:line="276" w:lineRule="auto"/>
        <w:ind w:rightChars="100" w:right="240"/>
      </w:pPr>
    </w:p>
    <w:p w14:paraId="23B86C99" w14:textId="377C102F" w:rsidR="003521E8" w:rsidRDefault="003521E8" w:rsidP="00A277DD">
      <w:pPr>
        <w:spacing w:line="276" w:lineRule="auto"/>
        <w:ind w:leftChars="100" w:left="240" w:rightChars="100" w:right="240"/>
        <w:rPr>
          <w:rFonts w:ascii="Arial" w:eastAsiaTheme="minorEastAsia" w:hAnsi="Arial" w:cs="Arial"/>
          <w:color w:val="222222"/>
          <w:sz w:val="20"/>
          <w:szCs w:val="20"/>
          <w:shd w:val="clear" w:color="auto" w:fill="FFFFFF"/>
        </w:rPr>
      </w:pPr>
      <w:r w:rsidRPr="00A277DD"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Candès, Emmanuel J., Justin Romberg, and Terence Tao. "Robust uncertainty principles: Exact signal reconstruction from highly incomplete frequency information." </w:t>
      </w:r>
      <w:r w:rsidRPr="00EB67C9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IEEE Transactions on </w:t>
      </w:r>
      <w:r w:rsidR="00EB67C9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</w:t>
      </w:r>
      <w:r w:rsidRPr="00EB67C9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nformation </w:t>
      </w:r>
      <w:r w:rsidR="00EB67C9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</w:t>
      </w:r>
      <w:r w:rsidRPr="00EB67C9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heo</w:t>
      </w:r>
      <w:r w:rsidRPr="00A277DD">
        <w:rPr>
          <w:rFonts w:ascii="Arial" w:hAnsi="Arial" w:cs="Arial"/>
          <w:color w:val="222222"/>
          <w:sz w:val="20"/>
          <w:szCs w:val="20"/>
          <w:shd w:val="clear" w:color="auto" w:fill="FFFFFF"/>
        </w:rPr>
        <w:t>ry 52.2 (2006): 489-509.</w:t>
      </w:r>
    </w:p>
    <w:p w14:paraId="112DE402" w14:textId="77777777" w:rsidR="00507EDB" w:rsidRPr="00507EDB" w:rsidRDefault="00507EDB" w:rsidP="00A277DD">
      <w:pPr>
        <w:spacing w:line="276" w:lineRule="auto"/>
        <w:ind w:leftChars="100" w:left="240" w:rightChars="100" w:right="240"/>
        <w:rPr>
          <w:rFonts w:ascii="Arial" w:eastAsiaTheme="minorEastAsia" w:hAnsi="Arial" w:cs="Arial"/>
          <w:color w:val="222222"/>
          <w:sz w:val="20"/>
          <w:szCs w:val="20"/>
          <w:shd w:val="clear" w:color="auto" w:fill="FFFFFF"/>
        </w:rPr>
      </w:pPr>
    </w:p>
    <w:p w14:paraId="7EFE5538" w14:textId="77777777" w:rsidR="001E63E9" w:rsidRDefault="001E63E9" w:rsidP="001E63E9">
      <w:pPr>
        <w:spacing w:line="276" w:lineRule="auto"/>
        <w:ind w:leftChars="100" w:left="240" w:rightChars="100" w:right="240"/>
      </w:pPr>
      <w:r w:rsidRPr="000873AB">
        <w:rPr>
          <w:rFonts w:ascii="Arial" w:hAnsi="Arial" w:cs="Arial"/>
          <w:color w:val="222222"/>
          <w:sz w:val="20"/>
          <w:szCs w:val="20"/>
          <w:shd w:val="clear" w:color="auto" w:fill="FFFFFF"/>
        </w:rPr>
        <w:t>Candes, Emmanuel J., Justin K. Romberg, and Terence Tao. "Stable signal recovery from incomplete and inaccurate measurements." </w:t>
      </w:r>
      <w:r w:rsidRPr="000873AB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Communications on Pure and Applied Mathematics: A Journal Issued by the Courant Institute of Mathematical Sciences</w:t>
      </w:r>
      <w:r w:rsidRPr="000873AB">
        <w:rPr>
          <w:rFonts w:ascii="Arial" w:hAnsi="Arial" w:cs="Arial"/>
          <w:color w:val="222222"/>
          <w:sz w:val="20"/>
          <w:szCs w:val="20"/>
          <w:shd w:val="clear" w:color="auto" w:fill="FFFFFF"/>
        </w:rPr>
        <w:t> 59.8 (2006): 1207-1223.</w:t>
      </w:r>
    </w:p>
    <w:p w14:paraId="2D85BF08" w14:textId="175CEC8A" w:rsidR="001E63E9" w:rsidRDefault="001E63E9" w:rsidP="00A277DD">
      <w:pPr>
        <w:spacing w:line="276" w:lineRule="auto"/>
        <w:ind w:leftChars="100" w:left="240" w:rightChars="100" w:right="24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(can choose only one of the two for class presentation)</w:t>
      </w:r>
    </w:p>
    <w:p w14:paraId="594E01BA" w14:textId="77777777" w:rsidR="005B084B" w:rsidRDefault="005B084B" w:rsidP="00A277DD">
      <w:pPr>
        <w:spacing w:line="276" w:lineRule="auto"/>
        <w:ind w:leftChars="100" w:left="240" w:rightChars="100" w:right="24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852A129" w14:textId="6BF17A36" w:rsidR="005B084B" w:rsidRPr="00475F4E" w:rsidRDefault="005B084B" w:rsidP="00475F4E">
      <w:pPr>
        <w:spacing w:line="276" w:lineRule="auto"/>
        <w:ind w:rightChars="100" w:right="240"/>
        <w:rPr>
          <w:rFonts w:ascii="宋体" w:eastAsiaTheme="minorEastAsia" w:hAnsi="宋体" w:cs="宋体" w:hint="eastAsia"/>
          <w:color w:val="222222"/>
          <w:sz w:val="20"/>
          <w:szCs w:val="20"/>
          <w:shd w:val="clear" w:color="auto" w:fill="FFFFFF"/>
        </w:rPr>
      </w:pPr>
    </w:p>
    <w:p w14:paraId="2DCE9E59" w14:textId="77777777" w:rsidR="00EB67C9" w:rsidRPr="00A277DD" w:rsidRDefault="00EB67C9" w:rsidP="002A57E3">
      <w:pPr>
        <w:spacing w:line="276" w:lineRule="auto"/>
        <w:ind w:rightChars="100" w:right="24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B230002" w14:textId="09EEF220" w:rsidR="00C374BE" w:rsidRDefault="002026C4" w:rsidP="00530E3E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ind w:leftChars="100" w:left="600" w:rightChars="100" w:right="240"/>
        <w:rPr>
          <w:b/>
          <w:bCs/>
        </w:rPr>
      </w:pPr>
      <w:r w:rsidRPr="00BF5F38">
        <w:rPr>
          <w:b/>
          <w:bCs/>
        </w:rPr>
        <w:t>Machine learning (stat side)</w:t>
      </w:r>
    </w:p>
    <w:p w14:paraId="2D1C7F16" w14:textId="77777777" w:rsidR="002A57E3" w:rsidRPr="002A57E3" w:rsidRDefault="002A57E3" w:rsidP="002A57E3">
      <w:pPr>
        <w:spacing w:line="276" w:lineRule="auto"/>
        <w:ind w:rightChars="100" w:right="240"/>
        <w:rPr>
          <w:b/>
          <w:bCs/>
        </w:rPr>
      </w:pPr>
    </w:p>
    <w:p w14:paraId="1D7DBDF8" w14:textId="1928D0F9" w:rsidR="002D7629" w:rsidRDefault="002D7629" w:rsidP="00A277DD">
      <w:pPr>
        <w:spacing w:line="276" w:lineRule="auto"/>
        <w:ind w:leftChars="100" w:left="240" w:rightChars="100" w:right="24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Tibshirani, Robert. "Regression </w:t>
      </w:r>
      <w:bookmarkStart w:id="14" w:name="OLE_LINK23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shrinkage </w:t>
      </w:r>
      <w:bookmarkEnd w:id="14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and selection via the lasso."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the Royal Statistical Society: Series B (Methodological)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58.1 (1996): 267-288.</w:t>
      </w:r>
    </w:p>
    <w:p w14:paraId="4DE5B0DB" w14:textId="77777777" w:rsidR="006C3A34" w:rsidRDefault="006C3A34" w:rsidP="00A277DD">
      <w:pPr>
        <w:spacing w:line="276" w:lineRule="auto"/>
        <w:ind w:leftChars="100" w:left="240" w:rightChars="100" w:right="240"/>
        <w:rPr>
          <w:rFonts w:ascii="Calibri" w:eastAsiaTheme="minorEastAsia" w:hAnsi="Calibri" w:cs="Calibri"/>
          <w:color w:val="000000"/>
          <w:sz w:val="20"/>
          <w:szCs w:val="20"/>
        </w:rPr>
      </w:pPr>
    </w:p>
    <w:p w14:paraId="566B1FFB" w14:textId="194D865F" w:rsidR="002F3810" w:rsidRDefault="002D7629" w:rsidP="008A42E9">
      <w:pPr>
        <w:spacing w:line="276" w:lineRule="auto"/>
        <w:ind w:leftChars="100" w:left="240" w:rightChars="100" w:right="24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Benjamini, Yoav, and Yosef Hochberg. "Controlling the false discovery rate: a practical and powerful approach to multiple testing."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Journal of the Royal </w:t>
      </w:r>
      <w:r w:rsidR="00EB67C9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tatistical </w:t>
      </w:r>
      <w:r w:rsidR="00EB67C9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ociety: </w:t>
      </w:r>
      <w:r w:rsidR="00EB67C9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eries B (Methodological)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57.1 (1995): 289-300.</w:t>
      </w:r>
    </w:p>
    <w:p w14:paraId="61E9B9FC" w14:textId="59501CE0" w:rsidR="00EB67C9" w:rsidRPr="00573AB0" w:rsidRDefault="006C3A34" w:rsidP="00A277DD">
      <w:pPr>
        <w:spacing w:line="276" w:lineRule="auto"/>
        <w:ind w:leftChars="100" w:left="240" w:rightChars="100" w:right="24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573AB0">
        <w:rPr>
          <w:rFonts w:ascii="Arial" w:hAnsi="Arial" w:cs="Arial"/>
          <w:color w:val="222222"/>
          <w:sz w:val="20"/>
          <w:szCs w:val="20"/>
          <w:shd w:val="clear" w:color="auto" w:fill="FFFFFF"/>
        </w:rPr>
        <w:t>(both very high impacts and citations)</w:t>
      </w:r>
    </w:p>
    <w:p w14:paraId="56119453" w14:textId="77777777" w:rsidR="009447AD" w:rsidRDefault="009447AD" w:rsidP="00A277DD">
      <w:pPr>
        <w:spacing w:line="276" w:lineRule="auto"/>
        <w:ind w:leftChars="100" w:left="240" w:rightChars="100" w:right="240"/>
        <w:rPr>
          <w:rFonts w:ascii="Calibri" w:eastAsiaTheme="minorEastAsia" w:hAnsi="Calibri" w:cs="Calibri"/>
          <w:color w:val="000000"/>
          <w:sz w:val="20"/>
          <w:szCs w:val="20"/>
        </w:rPr>
      </w:pPr>
    </w:p>
    <w:p w14:paraId="06FE9581" w14:textId="35E74688" w:rsidR="009447AD" w:rsidRPr="00573AB0" w:rsidRDefault="009447AD" w:rsidP="00573AB0">
      <w:pPr>
        <w:spacing w:line="276" w:lineRule="auto"/>
        <w:ind w:rightChars="100" w:right="240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 w:rsidRPr="00573AB0">
        <w:rPr>
          <w:rFonts w:ascii="Arial" w:hAnsi="Arial" w:cs="Arial" w:hint="eastAsia"/>
          <w:b/>
          <w:bCs/>
          <w:color w:val="222222"/>
          <w:sz w:val="20"/>
          <w:szCs w:val="20"/>
          <w:shd w:val="clear" w:color="auto" w:fill="FFFFFF"/>
        </w:rPr>
        <w:t>(</w:t>
      </w:r>
      <w:r w:rsidRPr="00573AB0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Boosting)</w:t>
      </w:r>
    </w:p>
    <w:p w14:paraId="6FBA2537" w14:textId="77777777" w:rsidR="009447AD" w:rsidRPr="009447AD" w:rsidRDefault="009447AD" w:rsidP="009447AD">
      <w:pPr>
        <w:numPr>
          <w:ilvl w:val="0"/>
          <w:numId w:val="3"/>
        </w:numPr>
        <w:spacing w:line="276" w:lineRule="auto"/>
        <w:ind w:leftChars="100" w:left="576" w:rightChars="100" w:right="240"/>
        <w:rPr>
          <w:rFonts w:ascii="Calibri" w:eastAsiaTheme="minorEastAsia" w:hAnsi="Calibri" w:cs="Calibri"/>
          <w:color w:val="000000"/>
          <w:sz w:val="20"/>
          <w:szCs w:val="20"/>
        </w:rPr>
      </w:pPr>
      <w:r w:rsidRPr="00573AB0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(AdaBoost) </w:t>
      </w:r>
      <w:r w:rsidRPr="009447AD">
        <w:rPr>
          <w:rFonts w:ascii="Arial" w:hAnsi="Arial" w:cs="Arial"/>
          <w:color w:val="222222"/>
          <w:sz w:val="20"/>
          <w:szCs w:val="20"/>
          <w:shd w:val="clear" w:color="auto" w:fill="FFFFFF"/>
        </w:rPr>
        <w:t>Freund, Y., &amp; Schapire, R. E. (1997). A decision-theoretic generalization of on-line learning and an application to boosting. </w:t>
      </w:r>
      <w:r w:rsidRPr="009447A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Computer and System Sciences</w:t>
      </w:r>
      <w:r w:rsidRPr="009447AD">
        <w:rPr>
          <w:rFonts w:ascii="Arial" w:hAnsi="Arial" w:cs="Arial"/>
          <w:color w:val="222222"/>
          <w:sz w:val="20"/>
          <w:szCs w:val="20"/>
          <w:shd w:val="clear" w:color="auto" w:fill="FFFFFF"/>
        </w:rPr>
        <w:t>, 55(1), 119-139.</w:t>
      </w:r>
    </w:p>
    <w:p w14:paraId="5332A764" w14:textId="77777777" w:rsidR="009447AD" w:rsidRDefault="009447AD" w:rsidP="009447AD">
      <w:pPr>
        <w:numPr>
          <w:ilvl w:val="0"/>
          <w:numId w:val="3"/>
        </w:numPr>
        <w:spacing w:line="276" w:lineRule="auto"/>
        <w:ind w:leftChars="100" w:left="576" w:rightChars="100" w:right="240"/>
        <w:rPr>
          <w:rFonts w:ascii="Calibri" w:eastAsiaTheme="minorEastAsia" w:hAnsi="Calibri" w:cs="Calibri"/>
          <w:color w:val="000000"/>
          <w:sz w:val="20"/>
          <w:szCs w:val="20"/>
        </w:rPr>
      </w:pPr>
      <w:r w:rsidRPr="00573AB0">
        <w:rPr>
          <w:rFonts w:ascii="Arial" w:eastAsiaTheme="minorEastAsia" w:hAnsi="Arial" w:cs="Arial"/>
          <w:b/>
          <w:bCs/>
          <w:color w:val="000000"/>
          <w:sz w:val="20"/>
          <w:szCs w:val="20"/>
        </w:rPr>
        <w:t xml:space="preserve">(Gradient boosting) </w:t>
      </w:r>
      <w:r w:rsidRPr="009447AD">
        <w:rPr>
          <w:rFonts w:ascii="Arial" w:eastAsiaTheme="minorEastAsia" w:hAnsi="Arial" w:cs="Arial"/>
          <w:color w:val="000000"/>
          <w:sz w:val="20"/>
          <w:szCs w:val="20"/>
        </w:rPr>
        <w:t xml:space="preserve">Friedman, J. H. (2001). Greedy function approximation: a gradient boosting machine. </w:t>
      </w:r>
      <w:r w:rsidRPr="009447AD">
        <w:rPr>
          <w:rFonts w:ascii="Arial" w:eastAsiaTheme="minorEastAsia" w:hAnsi="Arial" w:cs="Arial"/>
          <w:i/>
          <w:color w:val="000000"/>
          <w:sz w:val="20"/>
          <w:szCs w:val="20"/>
        </w:rPr>
        <w:t>Annals of Statistics</w:t>
      </w:r>
      <w:r w:rsidRPr="009447AD">
        <w:rPr>
          <w:rFonts w:ascii="Arial" w:eastAsiaTheme="minorEastAsia" w:hAnsi="Arial" w:cs="Arial"/>
          <w:color w:val="000000"/>
          <w:sz w:val="20"/>
          <w:szCs w:val="20"/>
        </w:rPr>
        <w:t>, 1189-1232.</w:t>
      </w:r>
    </w:p>
    <w:p w14:paraId="2B14F62C" w14:textId="77777777" w:rsidR="009447AD" w:rsidRPr="00573AB0" w:rsidRDefault="009447AD" w:rsidP="00573AB0">
      <w:pPr>
        <w:spacing w:line="276" w:lineRule="auto"/>
        <w:ind w:leftChars="100" w:left="240" w:rightChars="100" w:right="24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7F37820" w14:textId="77777777" w:rsidR="009447AD" w:rsidRPr="009447AD" w:rsidRDefault="009447AD" w:rsidP="009447AD">
      <w:pPr>
        <w:spacing w:line="276" w:lineRule="auto"/>
        <w:ind w:leftChars="100" w:left="240" w:rightChars="100" w:right="240"/>
        <w:rPr>
          <w:rFonts w:ascii="Arial" w:eastAsiaTheme="minorEastAsia" w:hAnsi="Arial" w:cs="Arial"/>
          <w:color w:val="000000"/>
          <w:sz w:val="20"/>
          <w:szCs w:val="20"/>
        </w:rPr>
      </w:pPr>
      <w:r w:rsidRPr="00573AB0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(MARS)</w:t>
      </w:r>
      <w:r w:rsidRPr="00573AB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Friedman, J. H. (1991). Multivariate adaptive regression splines</w:t>
      </w:r>
      <w:r w:rsidRPr="009447AD">
        <w:rPr>
          <w:rFonts w:ascii="Arial" w:eastAsiaTheme="minorEastAsia" w:hAnsi="Arial" w:cs="Arial"/>
          <w:color w:val="000000"/>
          <w:sz w:val="20"/>
          <w:szCs w:val="20"/>
        </w:rPr>
        <w:t>. </w:t>
      </w:r>
      <w:r w:rsidRPr="009447AD">
        <w:rPr>
          <w:rFonts w:ascii="Arial" w:eastAsiaTheme="minorEastAsia" w:hAnsi="Arial" w:cs="Arial"/>
          <w:i/>
          <w:color w:val="000000"/>
          <w:sz w:val="20"/>
          <w:szCs w:val="20"/>
        </w:rPr>
        <w:t>Annals of Statistics</w:t>
      </w:r>
      <w:r w:rsidRPr="009447AD">
        <w:rPr>
          <w:rFonts w:ascii="Arial" w:eastAsiaTheme="minorEastAsia" w:hAnsi="Arial" w:cs="Arial"/>
          <w:color w:val="000000"/>
          <w:sz w:val="20"/>
          <w:szCs w:val="20"/>
        </w:rPr>
        <w:t>, 19(1), 1-67.</w:t>
      </w:r>
    </w:p>
    <w:p w14:paraId="6254445B" w14:textId="77777777" w:rsidR="009447AD" w:rsidRPr="00573AB0" w:rsidRDefault="009447AD" w:rsidP="009447AD">
      <w:pPr>
        <w:spacing w:line="276" w:lineRule="auto"/>
        <w:ind w:leftChars="100" w:left="240" w:rightChars="100" w:right="24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5CF4401" w14:textId="77777777" w:rsidR="009447AD" w:rsidRPr="009447AD" w:rsidRDefault="009447AD" w:rsidP="009447AD">
      <w:pPr>
        <w:spacing w:line="276" w:lineRule="auto"/>
        <w:ind w:leftChars="100" w:left="240" w:rightChars="100" w:right="240"/>
        <w:rPr>
          <w:rFonts w:ascii="Calibri" w:eastAsiaTheme="minorEastAsia" w:hAnsi="Calibri" w:cs="Calibri"/>
          <w:color w:val="000000"/>
          <w:sz w:val="20"/>
          <w:szCs w:val="20"/>
        </w:rPr>
      </w:pPr>
      <w:r w:rsidRPr="00573AB0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(SVM) </w:t>
      </w:r>
      <w:r w:rsidRPr="00573AB0">
        <w:rPr>
          <w:rFonts w:ascii="Arial" w:hAnsi="Arial" w:cs="Arial"/>
          <w:color w:val="222222"/>
          <w:sz w:val="20"/>
          <w:szCs w:val="20"/>
          <w:shd w:val="clear" w:color="auto" w:fill="FFFFFF"/>
        </w:rPr>
        <w:t>Cortes, C. (1995). Support-Vector Networks.</w:t>
      </w:r>
      <w:r w:rsidRPr="009447AD">
        <w:rPr>
          <w:rFonts w:ascii="Arial" w:eastAsiaTheme="minorEastAsia" w:hAnsi="Arial" w:cs="Arial"/>
          <w:color w:val="000000"/>
          <w:sz w:val="20"/>
          <w:szCs w:val="20"/>
        </w:rPr>
        <w:t> </w:t>
      </w:r>
      <w:r w:rsidRPr="009447AD">
        <w:rPr>
          <w:rFonts w:ascii="Arial" w:eastAsiaTheme="minorEastAsia" w:hAnsi="Arial" w:cs="Arial"/>
          <w:i/>
          <w:color w:val="000000"/>
          <w:sz w:val="20"/>
          <w:szCs w:val="20"/>
        </w:rPr>
        <w:t>Machine Learning</w:t>
      </w:r>
      <w:r w:rsidRPr="009447AD">
        <w:rPr>
          <w:rFonts w:ascii="Arial" w:eastAsiaTheme="minorEastAsia" w:hAnsi="Arial" w:cs="Arial"/>
          <w:color w:val="000000"/>
          <w:sz w:val="20"/>
          <w:szCs w:val="20"/>
        </w:rPr>
        <w:t>.</w:t>
      </w:r>
    </w:p>
    <w:p w14:paraId="0B70B841" w14:textId="77777777" w:rsidR="009447AD" w:rsidRPr="006A2432" w:rsidRDefault="009447AD" w:rsidP="009447AD">
      <w:pPr>
        <w:spacing w:line="276" w:lineRule="auto"/>
        <w:ind w:leftChars="100" w:left="240" w:rightChars="100" w:right="24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E593993" w14:textId="1830999B" w:rsidR="009447AD" w:rsidRPr="006A2432" w:rsidRDefault="009447AD" w:rsidP="009447AD">
      <w:pPr>
        <w:spacing w:line="276" w:lineRule="auto"/>
        <w:ind w:leftChars="100" w:left="240" w:rightChars="100" w:right="24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6A2432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(</w:t>
      </w:r>
      <w:r w:rsidRPr="006A2432">
        <w:rPr>
          <w:rFonts w:ascii="Arial" w:hAnsi="Arial" w:cs="Arial" w:hint="eastAsia"/>
          <w:b/>
          <w:bCs/>
          <w:color w:val="222222"/>
          <w:sz w:val="20"/>
          <w:szCs w:val="20"/>
          <w:shd w:val="clear" w:color="auto" w:fill="FFFFFF"/>
        </w:rPr>
        <w:t>A</w:t>
      </w:r>
      <w:r w:rsidRPr="006A2432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pproximation theorem of neural network)</w:t>
      </w:r>
      <w:r w:rsidRPr="006A243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Hornik, K., Stinchcombe, M., &amp; White, H. (1989). Multilayer feedforward networks are universal approximators.</w:t>
      </w:r>
      <w:r w:rsidRPr="006A2432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 Neural networks</w:t>
      </w:r>
      <w:r w:rsidRPr="006A2432">
        <w:rPr>
          <w:rFonts w:ascii="Arial" w:hAnsi="Arial" w:cs="Arial"/>
          <w:color w:val="222222"/>
          <w:sz w:val="20"/>
          <w:szCs w:val="20"/>
          <w:shd w:val="clear" w:color="auto" w:fill="FFFFFF"/>
        </w:rPr>
        <w:t>, 2(5), 359-366.</w:t>
      </w:r>
    </w:p>
    <w:p w14:paraId="4002C3CC" w14:textId="77777777" w:rsidR="009447AD" w:rsidRPr="008D728E" w:rsidRDefault="009447AD" w:rsidP="009447AD">
      <w:pPr>
        <w:spacing w:line="276" w:lineRule="auto"/>
        <w:ind w:leftChars="100" w:left="240" w:rightChars="100" w:right="240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 w:rsidRPr="008D728E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 </w:t>
      </w:r>
    </w:p>
    <w:p w14:paraId="451E4BA4" w14:textId="77777777" w:rsidR="009447AD" w:rsidRPr="008D728E" w:rsidRDefault="009447AD" w:rsidP="009447AD">
      <w:pPr>
        <w:spacing w:line="276" w:lineRule="auto"/>
        <w:ind w:leftChars="100" w:left="240" w:rightChars="100" w:right="24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8D728E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(Spectral clustering)</w:t>
      </w:r>
      <w:r w:rsidRPr="008D728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Ng, A., Jordan, M., &amp; Weiss, Y. (2001). On spectral clustering: analysis and an algorithm. </w:t>
      </w:r>
      <w:r w:rsidRPr="008D728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8D728E">
        <w:rPr>
          <w:rFonts w:ascii="Arial" w:hAnsi="Arial" w:cs="Arial"/>
          <w:color w:val="222222"/>
          <w:sz w:val="20"/>
          <w:szCs w:val="20"/>
          <w:shd w:val="clear" w:color="auto" w:fill="FFFFFF"/>
        </w:rPr>
        <w:t>, 14.</w:t>
      </w:r>
    </w:p>
    <w:p w14:paraId="3648A6F3" w14:textId="77777777" w:rsidR="009447AD" w:rsidRPr="002B7941" w:rsidRDefault="009447AD" w:rsidP="009447AD">
      <w:pPr>
        <w:spacing w:line="276" w:lineRule="auto"/>
        <w:ind w:leftChars="100" w:left="240" w:rightChars="100" w:right="24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2B7941"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</w:p>
    <w:p w14:paraId="1C397FFC" w14:textId="77777777" w:rsidR="009447AD" w:rsidRPr="002B7941" w:rsidRDefault="009447AD" w:rsidP="009447AD">
      <w:pPr>
        <w:spacing w:line="276" w:lineRule="auto"/>
        <w:ind w:leftChars="100" w:left="240" w:rightChars="100" w:right="24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2B7941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(Independent component analysis) </w:t>
      </w:r>
      <w:r w:rsidRPr="002B7941">
        <w:rPr>
          <w:rFonts w:ascii="Arial" w:hAnsi="Arial" w:cs="Arial"/>
          <w:color w:val="222222"/>
          <w:sz w:val="20"/>
          <w:szCs w:val="20"/>
          <w:shd w:val="clear" w:color="auto" w:fill="FFFFFF"/>
        </w:rPr>
        <w:t>Hyvärinen, A., &amp; Oja, E. (2000). Independent component analysis: algorithms and applications. </w:t>
      </w:r>
      <w:r w:rsidRPr="002B794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Neural Networks,</w:t>
      </w:r>
      <w:r w:rsidRPr="002B7941">
        <w:rPr>
          <w:rFonts w:ascii="Arial" w:hAnsi="Arial" w:cs="Arial"/>
          <w:color w:val="222222"/>
          <w:sz w:val="20"/>
          <w:szCs w:val="20"/>
          <w:shd w:val="clear" w:color="auto" w:fill="FFFFFF"/>
        </w:rPr>
        <w:t> 13(4-5), 411-430.</w:t>
      </w:r>
    </w:p>
    <w:p w14:paraId="2FDC08D7" w14:textId="77777777" w:rsidR="009447AD" w:rsidRDefault="009447AD" w:rsidP="00A277DD">
      <w:pPr>
        <w:spacing w:line="276" w:lineRule="auto"/>
        <w:ind w:leftChars="100" w:left="240" w:rightChars="100" w:right="240"/>
        <w:rPr>
          <w:rFonts w:ascii="Calibri" w:eastAsiaTheme="minorEastAsia" w:hAnsi="Calibri" w:cs="Calibri"/>
          <w:color w:val="000000"/>
          <w:sz w:val="20"/>
          <w:szCs w:val="20"/>
        </w:rPr>
      </w:pPr>
    </w:p>
    <w:p w14:paraId="7170A7B2" w14:textId="77777777" w:rsidR="006C3A34" w:rsidRPr="002D7629" w:rsidRDefault="006C3A34" w:rsidP="00A277DD">
      <w:pPr>
        <w:spacing w:line="276" w:lineRule="auto"/>
        <w:ind w:leftChars="100" w:left="240" w:rightChars="100" w:right="240"/>
        <w:rPr>
          <w:rFonts w:ascii="Calibri" w:eastAsiaTheme="minorEastAsia" w:hAnsi="Calibri" w:cs="Calibri"/>
          <w:color w:val="000000"/>
          <w:sz w:val="20"/>
          <w:szCs w:val="20"/>
        </w:rPr>
      </w:pPr>
    </w:p>
    <w:p w14:paraId="65757808" w14:textId="336FDBB2" w:rsidR="002A57E3" w:rsidRDefault="002026C4" w:rsidP="002A57E3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ind w:leftChars="100" w:left="600" w:rightChars="100" w:right="240"/>
        <w:rPr>
          <w:b/>
          <w:bCs/>
        </w:rPr>
      </w:pPr>
      <w:r w:rsidRPr="00995E39">
        <w:rPr>
          <w:b/>
          <w:bCs/>
        </w:rPr>
        <w:t>Donoho</w:t>
      </w:r>
    </w:p>
    <w:p w14:paraId="654BF7C1" w14:textId="7A90F485" w:rsidR="002A57E3" w:rsidRDefault="002A57E3" w:rsidP="002A57E3">
      <w:pPr>
        <w:spacing w:line="276" w:lineRule="auto"/>
        <w:ind w:rightChars="100" w:right="240"/>
        <w:rPr>
          <w:b/>
          <w:bCs/>
        </w:rPr>
      </w:pPr>
    </w:p>
    <w:p w14:paraId="611E6751" w14:textId="77777777" w:rsidR="002A57E3" w:rsidRPr="00E72185" w:rsidRDefault="002A57E3" w:rsidP="002A57E3">
      <w:pPr>
        <w:spacing w:line="276" w:lineRule="auto"/>
        <w:ind w:leftChars="100" w:left="240" w:rightChars="100" w:right="240"/>
        <w:rPr>
          <w:rFonts w:ascii="Arial" w:eastAsiaTheme="minorEastAsia" w:hAnsi="Arial" w:cs="Arial"/>
          <w:color w:val="222222"/>
          <w:sz w:val="20"/>
          <w:szCs w:val="20"/>
          <w:shd w:val="clear" w:color="auto" w:fill="FFFFFF"/>
        </w:rPr>
      </w:pPr>
      <w:r w:rsidRPr="003521E8">
        <w:rPr>
          <w:rFonts w:ascii="Calibri" w:hAnsi="Calibri" w:cs="Calibri"/>
          <w:color w:val="000000"/>
        </w:rPr>
        <w:t>D</w:t>
      </w:r>
      <w:r w:rsidRPr="00A277D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onoho, David L. "Compressed sensing." </w:t>
      </w:r>
      <w:r w:rsidRPr="007115E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Transactions on Information Theory</w:t>
      </w:r>
      <w:r w:rsidRPr="00A277D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52.4 (2006): 1289-1306.</w:t>
      </w:r>
    </w:p>
    <w:p w14:paraId="666E71A1" w14:textId="29CBDDC3" w:rsidR="002A57E3" w:rsidRDefault="002A57E3" w:rsidP="002A57E3">
      <w:pPr>
        <w:spacing w:line="276" w:lineRule="auto"/>
        <w:ind w:leftChars="100" w:left="240" w:rightChars="100" w:right="24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EB67C9"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Donoho, David L., and Xiaoming Huo. "Uncertainty principles and ideal atomic decomposition." </w:t>
      </w:r>
      <w:r w:rsidRPr="00EB67C9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IEEE 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</w:t>
      </w:r>
      <w:r w:rsidRPr="00EB67C9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ransactions on 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</w:t>
      </w:r>
      <w:r w:rsidRPr="00EB67C9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nformation 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</w:t>
      </w:r>
      <w:r w:rsidRPr="00EB67C9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heory</w:t>
      </w:r>
      <w:r w:rsidRPr="00EB67C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47.7 (2001): 2845-2862.</w:t>
      </w:r>
      <w:r w:rsidR="006C3A3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(Huo will present)</w:t>
      </w:r>
    </w:p>
    <w:p w14:paraId="3C9C5299" w14:textId="77777777" w:rsidR="002A57E3" w:rsidRPr="002A57E3" w:rsidRDefault="002A57E3" w:rsidP="002A57E3">
      <w:pPr>
        <w:spacing w:line="276" w:lineRule="auto"/>
        <w:ind w:rightChars="100" w:right="240"/>
        <w:rPr>
          <w:b/>
          <w:bCs/>
        </w:rPr>
      </w:pPr>
    </w:p>
    <w:p w14:paraId="5B92D7F9" w14:textId="62A6C8BD" w:rsidR="002A57E3" w:rsidRPr="002A57E3" w:rsidRDefault="002A57E3" w:rsidP="002A57E3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ind w:leftChars="100" w:left="600" w:rightChars="100" w:right="240"/>
        <w:rPr>
          <w:b/>
          <w:bCs/>
        </w:rPr>
      </w:pPr>
      <w:r>
        <w:rPr>
          <w:b/>
          <w:bCs/>
        </w:rPr>
        <w:t>MCMC</w:t>
      </w:r>
    </w:p>
    <w:p w14:paraId="56ACEE2D" w14:textId="77777777" w:rsidR="00BF5F38" w:rsidRPr="002D7629" w:rsidRDefault="00BF5F38" w:rsidP="002A57E3">
      <w:pPr>
        <w:spacing w:line="276" w:lineRule="auto"/>
        <w:ind w:rightChars="100" w:right="240"/>
      </w:pPr>
    </w:p>
    <w:p w14:paraId="678C78FE" w14:textId="191A8041" w:rsidR="000873AB" w:rsidRDefault="000873AB" w:rsidP="00A277DD">
      <w:pPr>
        <w:spacing w:line="276" w:lineRule="auto"/>
        <w:ind w:leftChars="100" w:left="240" w:rightChars="100" w:right="24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1B349C">
        <w:rPr>
          <w:rFonts w:ascii="Arial" w:hAnsi="Arial" w:cs="Arial"/>
          <w:color w:val="222222"/>
          <w:sz w:val="20"/>
          <w:szCs w:val="20"/>
          <w:shd w:val="clear" w:color="auto" w:fill="FFFFFF"/>
        </w:rPr>
        <w:t>Geman, Stuart, and Donald Geman. "Stochastic relaxation, Gibbs distributions, and the Bayesian restoration of images." </w:t>
      </w:r>
      <w:r w:rsidRPr="001B349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IEEE Transactions on </w:t>
      </w:r>
      <w:r w:rsidR="001B349C" w:rsidRPr="001B349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</w:t>
      </w:r>
      <w:r w:rsidRPr="001B349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attern </w:t>
      </w:r>
      <w:r w:rsidR="001B349C" w:rsidRPr="001B349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</w:t>
      </w:r>
      <w:r w:rsidRPr="001B349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nalysis and </w:t>
      </w:r>
      <w:r w:rsidR="001B349C" w:rsidRPr="001B349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</w:t>
      </w:r>
      <w:r w:rsidRPr="001B349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achine </w:t>
      </w:r>
      <w:r w:rsidR="001B349C" w:rsidRPr="001B349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</w:t>
      </w:r>
      <w:r w:rsidRPr="001B349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ntelligence</w:t>
      </w:r>
      <w:r w:rsidRPr="001B349C">
        <w:rPr>
          <w:rFonts w:ascii="Arial" w:hAnsi="Arial" w:cs="Arial"/>
          <w:color w:val="222222"/>
          <w:sz w:val="20"/>
          <w:szCs w:val="20"/>
          <w:shd w:val="clear" w:color="auto" w:fill="FFFFFF"/>
        </w:rPr>
        <w:t> 6 (1984): 721-741.</w:t>
      </w:r>
    </w:p>
    <w:p w14:paraId="0D3D88AE" w14:textId="77777777" w:rsidR="004C2956" w:rsidRDefault="004C2956" w:rsidP="004C2956">
      <w:pPr>
        <w:spacing w:line="276" w:lineRule="auto"/>
        <w:ind w:leftChars="100" w:left="240" w:rightChars="100" w:right="24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Green, Peter J. "Reversible jump Markov chain Monte Carlo computation and Bayesian model determination." </w:t>
      </w:r>
      <w:r w:rsidRPr="001B349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Biometrika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82.4 (1995): 711-732.</w:t>
      </w:r>
    </w:p>
    <w:p w14:paraId="28B6F0B8" w14:textId="77777777" w:rsidR="004C2956" w:rsidRPr="001B349C" w:rsidRDefault="004C2956" w:rsidP="00A277DD">
      <w:pPr>
        <w:spacing w:line="276" w:lineRule="auto"/>
        <w:ind w:leftChars="100" w:left="240" w:rightChars="100" w:right="24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1D90113B" w14:textId="332D7993" w:rsidR="00185068" w:rsidRDefault="000873AB" w:rsidP="00A277DD">
      <w:pPr>
        <w:spacing w:line="276" w:lineRule="auto"/>
        <w:ind w:leftChars="100" w:left="240" w:rightChars="100" w:right="24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0873AB">
        <w:rPr>
          <w:rFonts w:ascii="Arial" w:hAnsi="Arial" w:cs="Arial"/>
          <w:color w:val="222222"/>
          <w:sz w:val="20"/>
          <w:szCs w:val="20"/>
          <w:shd w:val="clear" w:color="auto" w:fill="FFFFFF"/>
        </w:rPr>
        <w:t>Gelfand, Alan E., and Adrian FM Smith. "Sampling-based approaches to calculating marginal densities." </w:t>
      </w:r>
      <w:r w:rsidRPr="001B349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Journal of the American </w:t>
      </w:r>
      <w:r w:rsidR="001B349C" w:rsidRPr="001B349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</w:t>
      </w:r>
      <w:r w:rsidRPr="001B349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tatistical </w:t>
      </w:r>
      <w:r w:rsidR="001B349C" w:rsidRPr="001B349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</w:t>
      </w:r>
      <w:r w:rsidRPr="001B349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ssociation</w:t>
      </w:r>
      <w:r w:rsidRPr="000873AB">
        <w:rPr>
          <w:rFonts w:ascii="Arial" w:hAnsi="Arial" w:cs="Arial"/>
          <w:color w:val="222222"/>
          <w:sz w:val="20"/>
          <w:szCs w:val="20"/>
          <w:shd w:val="clear" w:color="auto" w:fill="FFFFFF"/>
        </w:rPr>
        <w:t> 85.410 (1990): 398-409.</w:t>
      </w:r>
    </w:p>
    <w:p w14:paraId="40622068" w14:textId="77777777" w:rsidR="001B349C" w:rsidRPr="001B349C" w:rsidRDefault="001B349C" w:rsidP="004C2956">
      <w:pPr>
        <w:spacing w:line="276" w:lineRule="auto"/>
        <w:ind w:rightChars="100" w:right="24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178036AF" w14:textId="65E7FACC" w:rsidR="004C2956" w:rsidRPr="00995E39" w:rsidRDefault="002026C4" w:rsidP="004C2956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ind w:leftChars="100" w:left="600" w:rightChars="100" w:right="240"/>
        <w:rPr>
          <w:b/>
          <w:bCs/>
        </w:rPr>
      </w:pPr>
      <w:r w:rsidRPr="00995E39">
        <w:rPr>
          <w:b/>
          <w:bCs/>
        </w:rPr>
        <w:t xml:space="preserve">Bayes: computation outside </w:t>
      </w:r>
      <w:r w:rsidR="002A57E3">
        <w:rPr>
          <w:b/>
          <w:bCs/>
        </w:rPr>
        <w:t>MCMC</w:t>
      </w:r>
    </w:p>
    <w:p w14:paraId="6215F03D" w14:textId="77777777" w:rsidR="004C2956" w:rsidRDefault="004C2956" w:rsidP="00F622AF">
      <w:pPr>
        <w:spacing w:line="276" w:lineRule="auto"/>
        <w:ind w:leftChars="100" w:left="240" w:rightChars="100" w:right="24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89356A8" w14:textId="1215F383" w:rsidR="00880CD9" w:rsidRDefault="00880CD9" w:rsidP="00F622AF">
      <w:pPr>
        <w:spacing w:line="276" w:lineRule="auto"/>
        <w:ind w:leftChars="100" w:left="240" w:rightChars="100" w:right="240"/>
      </w:pPr>
      <w:r w:rsidRPr="00F41F61">
        <w:rPr>
          <w:rFonts w:ascii="Arial" w:hAnsi="Arial" w:cs="Arial"/>
          <w:color w:val="222222"/>
          <w:sz w:val="20"/>
          <w:szCs w:val="20"/>
          <w:shd w:val="clear" w:color="auto" w:fill="FFFFFF"/>
        </w:rPr>
        <w:t>Kass, Robert E., and Adrian E. Raftery. "Bayes factors."</w:t>
      </w:r>
      <w:r w:rsidRPr="00F41F61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F41F61">
        <w:rPr>
          <w:rFonts w:ascii="Arial" w:hAnsi="Arial" w:cs="Arial"/>
          <w:i/>
          <w:iCs/>
          <w:color w:val="222222"/>
          <w:sz w:val="20"/>
          <w:szCs w:val="20"/>
        </w:rPr>
        <w:t xml:space="preserve">Journal of the </w:t>
      </w:r>
      <w:r w:rsidR="00C04608" w:rsidRPr="00F41F61">
        <w:rPr>
          <w:rFonts w:ascii="Arial" w:hAnsi="Arial" w:cs="Arial"/>
          <w:i/>
          <w:iCs/>
          <w:color w:val="222222"/>
          <w:sz w:val="20"/>
          <w:szCs w:val="20"/>
        </w:rPr>
        <w:t>American</w:t>
      </w:r>
      <w:r w:rsidRPr="00F41F61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r w:rsidR="00F41F61">
        <w:rPr>
          <w:rFonts w:ascii="Arial" w:hAnsi="Arial" w:cs="Arial"/>
          <w:i/>
          <w:iCs/>
          <w:color w:val="222222"/>
          <w:sz w:val="20"/>
          <w:szCs w:val="20"/>
        </w:rPr>
        <w:t>S</w:t>
      </w:r>
      <w:r w:rsidRPr="00F41F61">
        <w:rPr>
          <w:rFonts w:ascii="Arial" w:hAnsi="Arial" w:cs="Arial"/>
          <w:i/>
          <w:iCs/>
          <w:color w:val="222222"/>
          <w:sz w:val="20"/>
          <w:szCs w:val="20"/>
        </w:rPr>
        <w:t xml:space="preserve">tatistical </w:t>
      </w:r>
      <w:r w:rsidR="00F41F61">
        <w:rPr>
          <w:rFonts w:ascii="Arial" w:hAnsi="Arial" w:cs="Arial"/>
          <w:i/>
          <w:iCs/>
          <w:color w:val="222222"/>
          <w:sz w:val="20"/>
          <w:szCs w:val="20"/>
        </w:rPr>
        <w:t>A</w:t>
      </w:r>
      <w:r w:rsidRPr="00F41F61">
        <w:rPr>
          <w:rFonts w:ascii="Arial" w:hAnsi="Arial" w:cs="Arial"/>
          <w:i/>
          <w:iCs/>
          <w:color w:val="222222"/>
          <w:sz w:val="20"/>
          <w:szCs w:val="20"/>
        </w:rPr>
        <w:t>ssociation</w:t>
      </w:r>
      <w:r w:rsidRPr="00F41F61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F41F61">
        <w:rPr>
          <w:rFonts w:ascii="Arial" w:hAnsi="Arial" w:cs="Arial"/>
          <w:color w:val="222222"/>
          <w:sz w:val="20"/>
          <w:szCs w:val="20"/>
          <w:shd w:val="clear" w:color="auto" w:fill="FFFFFF"/>
        </w:rPr>
        <w:t>90.430 (1995): 773-795.</w:t>
      </w:r>
    </w:p>
    <w:p w14:paraId="18D3AF17" w14:textId="77777777" w:rsidR="00185068" w:rsidRDefault="00185068" w:rsidP="00A277DD">
      <w:pPr>
        <w:spacing w:line="276" w:lineRule="auto"/>
        <w:ind w:leftChars="100" w:left="240" w:rightChars="100" w:right="240"/>
      </w:pPr>
    </w:p>
    <w:p w14:paraId="5ADACF9C" w14:textId="59B25968" w:rsidR="002026C4" w:rsidRPr="00995E39" w:rsidRDefault="002026C4" w:rsidP="00A277DD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ind w:leftChars="100" w:left="600" w:rightChars="100" w:right="240"/>
        <w:rPr>
          <w:b/>
          <w:bCs/>
        </w:rPr>
      </w:pPr>
      <w:r w:rsidRPr="00995E39">
        <w:rPr>
          <w:b/>
          <w:bCs/>
        </w:rPr>
        <w:t>Stat optimization: EI paper</w:t>
      </w:r>
    </w:p>
    <w:p w14:paraId="2A1CC43F" w14:textId="77777777" w:rsidR="00F622AF" w:rsidRDefault="00F622AF" w:rsidP="00F622AF">
      <w:pPr>
        <w:spacing w:line="276" w:lineRule="auto"/>
        <w:ind w:left="240" w:rightChars="100" w:right="240"/>
      </w:pPr>
    </w:p>
    <w:p w14:paraId="17C129B6" w14:textId="7E0407C3" w:rsidR="00751A4F" w:rsidRDefault="00185068" w:rsidP="005908C5">
      <w:pPr>
        <w:spacing w:line="276" w:lineRule="auto"/>
        <w:ind w:leftChars="100" w:left="240" w:rightChars="100" w:right="240"/>
        <w:rPr>
          <w:rFonts w:ascii="Arial" w:eastAsiaTheme="minorEastAsi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Jones, Donald R., Matthias Schonlau, and William J. Welch. "Efficient global optimization of expensive black-box functions." </w:t>
      </w:r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Journal of Global </w:t>
      </w:r>
      <w:r w:rsidR="002A57E3">
        <w:rPr>
          <w:rFonts w:ascii="Arial" w:hAnsi="Arial" w:cs="Arial"/>
          <w:i/>
          <w:iCs/>
          <w:color w:val="222222"/>
          <w:sz w:val="20"/>
          <w:szCs w:val="20"/>
        </w:rPr>
        <w:t>O</w:t>
      </w:r>
      <w:r>
        <w:rPr>
          <w:rFonts w:ascii="Arial" w:hAnsi="Arial" w:cs="Arial"/>
          <w:i/>
          <w:iCs/>
          <w:color w:val="222222"/>
          <w:sz w:val="20"/>
          <w:szCs w:val="20"/>
        </w:rPr>
        <w:t>ptimization</w:t>
      </w:r>
      <w:r>
        <w:rPr>
          <w:rFonts w:ascii="Arial" w:hAnsi="Arial" w:cs="Arial"/>
          <w:color w:val="222222"/>
          <w:sz w:val="20"/>
          <w:szCs w:val="20"/>
        </w:rPr>
        <w:t> 13.4 (1998): 455-492.</w:t>
      </w:r>
    </w:p>
    <w:p w14:paraId="52BCA81B" w14:textId="77777777" w:rsidR="009447AD" w:rsidRDefault="009447AD" w:rsidP="005908C5">
      <w:pPr>
        <w:spacing w:line="276" w:lineRule="auto"/>
        <w:ind w:leftChars="100" w:left="240" w:rightChars="100" w:right="240"/>
        <w:rPr>
          <w:rFonts w:ascii="Arial" w:eastAsiaTheme="minorEastAsia" w:hAnsi="Arial" w:cs="Arial"/>
          <w:color w:val="222222"/>
          <w:sz w:val="20"/>
          <w:szCs w:val="20"/>
        </w:rPr>
      </w:pPr>
    </w:p>
    <w:p w14:paraId="05E8DF38" w14:textId="36AA91CC" w:rsidR="009447AD" w:rsidRDefault="009447AD" w:rsidP="009447AD">
      <w:pPr>
        <w:spacing w:line="276" w:lineRule="auto"/>
        <w:ind w:rightChars="100" w:right="240" w:firstLine="228"/>
        <w:rPr>
          <w:rFonts w:eastAsiaTheme="minorEastAsia"/>
          <w:b/>
          <w:bCs/>
          <w:color w:val="222222"/>
        </w:rPr>
      </w:pPr>
      <w:r w:rsidRPr="009447AD">
        <w:rPr>
          <w:rFonts w:eastAsiaTheme="minorEastAsia" w:hint="eastAsia"/>
          <w:b/>
          <w:bCs/>
          <w:color w:val="222222"/>
        </w:rPr>
        <w:t>15.</w:t>
      </w:r>
      <w:r>
        <w:rPr>
          <w:rFonts w:eastAsiaTheme="minorEastAsia" w:hint="eastAsia"/>
          <w:b/>
          <w:bCs/>
          <w:color w:val="222222"/>
        </w:rPr>
        <w:t xml:space="preserve"> </w:t>
      </w:r>
      <w:r w:rsidRPr="009447AD">
        <w:rPr>
          <w:rFonts w:eastAsiaTheme="minorEastAsia"/>
          <w:b/>
          <w:bCs/>
          <w:color w:val="222222"/>
        </w:rPr>
        <w:t>Spatial Statistics</w:t>
      </w:r>
    </w:p>
    <w:p w14:paraId="7376A576" w14:textId="77777777" w:rsidR="009447AD" w:rsidRDefault="009447AD" w:rsidP="009447AD">
      <w:pPr>
        <w:spacing w:line="276" w:lineRule="auto"/>
        <w:ind w:rightChars="100" w:right="240" w:firstLine="228"/>
        <w:rPr>
          <w:rFonts w:eastAsiaTheme="minorEastAsia"/>
          <w:b/>
          <w:bCs/>
          <w:color w:val="222222"/>
        </w:rPr>
      </w:pPr>
    </w:p>
    <w:p w14:paraId="29A78027" w14:textId="77777777" w:rsidR="009447AD" w:rsidRPr="009447AD" w:rsidRDefault="009447AD" w:rsidP="009447AD">
      <w:pPr>
        <w:spacing w:line="276" w:lineRule="auto"/>
        <w:ind w:leftChars="100" w:left="240" w:rightChars="100" w:right="240"/>
        <w:rPr>
          <w:rFonts w:ascii="Arial" w:hAnsi="Arial" w:cs="Arial"/>
          <w:color w:val="222222"/>
          <w:sz w:val="20"/>
          <w:szCs w:val="20"/>
        </w:rPr>
      </w:pPr>
      <w:r w:rsidRPr="009447AD">
        <w:rPr>
          <w:rFonts w:ascii="Arial" w:hAnsi="Arial" w:cs="Arial"/>
          <w:color w:val="222222"/>
          <w:sz w:val="20"/>
          <w:szCs w:val="20"/>
        </w:rPr>
        <w:t xml:space="preserve">Besag, J. (1974). Spatial interaction and the statistical analysis of lattice systems. </w:t>
      </w:r>
      <w:r w:rsidRPr="009447AD">
        <w:rPr>
          <w:rFonts w:ascii="Arial" w:hAnsi="Arial" w:cs="Arial"/>
          <w:i/>
          <w:iCs/>
          <w:color w:val="222222"/>
          <w:sz w:val="20"/>
          <w:szCs w:val="20"/>
        </w:rPr>
        <w:t>Journal of the Royal Statistical Society: Series B</w:t>
      </w:r>
      <w:r w:rsidRPr="009447AD">
        <w:rPr>
          <w:rFonts w:ascii="Arial" w:hAnsi="Arial" w:cs="Arial"/>
          <w:color w:val="222222"/>
          <w:sz w:val="20"/>
          <w:szCs w:val="20"/>
        </w:rPr>
        <w:t>, 36(2), 192-225.</w:t>
      </w:r>
    </w:p>
    <w:p w14:paraId="5F2A58A5" w14:textId="77777777" w:rsidR="009447AD" w:rsidRPr="009447AD" w:rsidRDefault="009447AD" w:rsidP="009447AD">
      <w:pPr>
        <w:spacing w:line="276" w:lineRule="auto"/>
        <w:ind w:rightChars="100" w:right="240" w:firstLine="228"/>
        <w:rPr>
          <w:rFonts w:eastAsiaTheme="minorEastAsia"/>
          <w:b/>
          <w:bCs/>
          <w:color w:val="222222"/>
        </w:rPr>
      </w:pPr>
    </w:p>
    <w:p w14:paraId="30AE78F3" w14:textId="77777777" w:rsidR="00507EDB" w:rsidRPr="00507EDB" w:rsidRDefault="00507EDB" w:rsidP="00507EDB">
      <w:pPr>
        <w:spacing w:line="276" w:lineRule="auto"/>
        <w:ind w:rightChars="100" w:right="240" w:firstLine="228"/>
        <w:rPr>
          <w:rFonts w:eastAsiaTheme="minorEastAsia"/>
          <w:b/>
          <w:bCs/>
          <w:color w:val="222222"/>
        </w:rPr>
      </w:pPr>
      <w:r w:rsidRPr="009447AD">
        <w:rPr>
          <w:rFonts w:eastAsiaTheme="minorEastAsia" w:hint="eastAsia"/>
          <w:b/>
          <w:bCs/>
          <w:color w:val="222222"/>
        </w:rPr>
        <w:t>1</w:t>
      </w:r>
      <w:r>
        <w:rPr>
          <w:rFonts w:eastAsiaTheme="minorEastAsia" w:hint="eastAsia"/>
          <w:b/>
          <w:bCs/>
          <w:color w:val="222222"/>
        </w:rPr>
        <w:t>6</w:t>
      </w:r>
      <w:r w:rsidRPr="009447AD">
        <w:rPr>
          <w:rFonts w:eastAsiaTheme="minorEastAsia" w:hint="eastAsia"/>
          <w:b/>
          <w:bCs/>
          <w:color w:val="222222"/>
        </w:rPr>
        <w:t>.</w:t>
      </w:r>
      <w:r>
        <w:rPr>
          <w:rFonts w:eastAsiaTheme="minorEastAsia" w:hint="eastAsia"/>
          <w:b/>
          <w:bCs/>
          <w:color w:val="222222"/>
        </w:rPr>
        <w:t xml:space="preserve"> </w:t>
      </w:r>
      <w:r w:rsidRPr="00507EDB">
        <w:rPr>
          <w:rFonts w:eastAsiaTheme="minorEastAsia"/>
          <w:b/>
          <w:bCs/>
          <w:color w:val="222222"/>
        </w:rPr>
        <w:t>Philosophy of Statistics</w:t>
      </w:r>
    </w:p>
    <w:p w14:paraId="7B45F3BE" w14:textId="3062DF57" w:rsidR="00507EDB" w:rsidRDefault="00507EDB" w:rsidP="00507EDB">
      <w:pPr>
        <w:spacing w:line="276" w:lineRule="auto"/>
        <w:ind w:rightChars="100" w:right="240" w:firstLine="228"/>
        <w:rPr>
          <w:rFonts w:eastAsiaTheme="minorEastAsia"/>
          <w:b/>
          <w:bCs/>
          <w:color w:val="222222"/>
        </w:rPr>
      </w:pPr>
    </w:p>
    <w:p w14:paraId="20F40B4F" w14:textId="271017FF" w:rsidR="00507EDB" w:rsidRPr="00507EDB" w:rsidRDefault="00507EDB" w:rsidP="00507EDB">
      <w:pPr>
        <w:spacing w:line="276" w:lineRule="auto"/>
        <w:ind w:leftChars="100" w:left="240" w:rightChars="100" w:right="240"/>
        <w:rPr>
          <w:rFonts w:ascii="Arial" w:eastAsiaTheme="minorEastAsia" w:hAnsi="Arial" w:cs="Arial"/>
          <w:color w:val="222222"/>
          <w:sz w:val="20"/>
          <w:szCs w:val="20"/>
        </w:rPr>
      </w:pPr>
      <w:r w:rsidRPr="00507EDB">
        <w:rPr>
          <w:rFonts w:ascii="Arial" w:eastAsiaTheme="minorEastAsia" w:hAnsi="Arial" w:cs="Arial"/>
          <w:color w:val="222222"/>
          <w:sz w:val="20"/>
          <w:szCs w:val="20"/>
        </w:rPr>
        <w:t xml:space="preserve">(Two </w:t>
      </w:r>
      <w:r w:rsidR="002B7941">
        <w:rPr>
          <w:rFonts w:ascii="Arial" w:eastAsiaTheme="minorEastAsia" w:hAnsi="Arial" w:cs="Arial" w:hint="eastAsia"/>
          <w:color w:val="222222"/>
          <w:sz w:val="20"/>
          <w:szCs w:val="20"/>
        </w:rPr>
        <w:t>cultures</w:t>
      </w:r>
      <w:r w:rsidRPr="00507EDB">
        <w:rPr>
          <w:rFonts w:ascii="Arial" w:eastAsiaTheme="minorEastAsia" w:hAnsi="Arial" w:cs="Arial"/>
          <w:color w:val="222222"/>
          <w:sz w:val="20"/>
          <w:szCs w:val="20"/>
        </w:rPr>
        <w:t xml:space="preserve"> in statistical modeling) Breiman, L. (2001). Statistical modeling: the two cultures (with comments and a rejoinder by the author). </w:t>
      </w:r>
      <w:r w:rsidRPr="00507EDB">
        <w:rPr>
          <w:rFonts w:ascii="Arial" w:eastAsiaTheme="minorEastAsia" w:hAnsi="Arial" w:cs="Arial"/>
          <w:i/>
          <w:color w:val="222222"/>
          <w:sz w:val="20"/>
          <w:szCs w:val="20"/>
        </w:rPr>
        <w:t>Statistical science</w:t>
      </w:r>
      <w:r w:rsidRPr="00507EDB">
        <w:rPr>
          <w:rFonts w:ascii="Arial" w:eastAsiaTheme="minorEastAsia" w:hAnsi="Arial" w:cs="Arial"/>
          <w:color w:val="222222"/>
          <w:sz w:val="20"/>
          <w:szCs w:val="20"/>
        </w:rPr>
        <w:t>, 16(3), 199-231.</w:t>
      </w:r>
    </w:p>
    <w:p w14:paraId="7C5E8467" w14:textId="77777777" w:rsidR="009447AD" w:rsidRDefault="009447AD" w:rsidP="009447AD">
      <w:pPr>
        <w:spacing w:line="276" w:lineRule="auto"/>
        <w:ind w:rightChars="100" w:right="240" w:firstLine="228"/>
        <w:rPr>
          <w:rFonts w:eastAsiaTheme="minorEastAsia"/>
          <w:b/>
          <w:bCs/>
          <w:color w:val="222222"/>
        </w:rPr>
      </w:pPr>
    </w:p>
    <w:p w14:paraId="03CE34A7" w14:textId="4404B417" w:rsidR="00507EDB" w:rsidRDefault="00507EDB" w:rsidP="009447AD">
      <w:pPr>
        <w:spacing w:line="276" w:lineRule="auto"/>
        <w:ind w:rightChars="100" w:right="240" w:firstLine="228"/>
        <w:rPr>
          <w:rFonts w:eastAsiaTheme="minorEastAsia"/>
          <w:b/>
          <w:color w:val="000000"/>
        </w:rPr>
      </w:pPr>
      <w:r w:rsidRPr="009447AD">
        <w:rPr>
          <w:rFonts w:eastAsiaTheme="minorEastAsia" w:hint="eastAsia"/>
          <w:b/>
          <w:bCs/>
          <w:color w:val="222222"/>
        </w:rPr>
        <w:t>1</w:t>
      </w:r>
      <w:r>
        <w:rPr>
          <w:rFonts w:eastAsiaTheme="minorEastAsia" w:hint="eastAsia"/>
          <w:b/>
          <w:bCs/>
          <w:color w:val="222222"/>
        </w:rPr>
        <w:t>7</w:t>
      </w:r>
      <w:r w:rsidRPr="009447AD">
        <w:rPr>
          <w:rFonts w:eastAsiaTheme="minorEastAsia" w:hint="eastAsia"/>
          <w:b/>
          <w:bCs/>
          <w:color w:val="222222"/>
        </w:rPr>
        <w:t>.</w:t>
      </w:r>
      <w:r>
        <w:rPr>
          <w:rFonts w:eastAsiaTheme="minorEastAsia" w:hint="eastAsia"/>
          <w:b/>
          <w:bCs/>
          <w:color w:val="222222"/>
        </w:rPr>
        <w:t xml:space="preserve"> </w:t>
      </w:r>
      <w:r w:rsidR="00231D5E">
        <w:rPr>
          <w:b/>
          <w:color w:val="000000"/>
        </w:rPr>
        <w:t>Probability theory in queueing</w:t>
      </w:r>
    </w:p>
    <w:p w14:paraId="7D1CE940" w14:textId="77777777" w:rsidR="00507EDB" w:rsidRDefault="00507EDB" w:rsidP="009447AD">
      <w:pPr>
        <w:spacing w:line="276" w:lineRule="auto"/>
        <w:ind w:rightChars="100" w:right="240" w:firstLine="228"/>
        <w:rPr>
          <w:rFonts w:eastAsiaTheme="minorEastAsia"/>
          <w:b/>
          <w:color w:val="000000"/>
        </w:rPr>
      </w:pPr>
    </w:p>
    <w:p w14:paraId="4B86629B" w14:textId="77777777" w:rsidR="00507EDB" w:rsidRPr="00507EDB" w:rsidRDefault="00507EDB" w:rsidP="00507EDB">
      <w:pPr>
        <w:spacing w:line="276" w:lineRule="auto"/>
        <w:ind w:left="336" w:rightChars="100" w:right="240"/>
        <w:rPr>
          <w:rFonts w:ascii="Arial" w:eastAsiaTheme="minorEastAsia" w:hAnsi="Arial" w:cs="Arial"/>
          <w:color w:val="222222"/>
          <w:sz w:val="20"/>
          <w:szCs w:val="20"/>
        </w:rPr>
      </w:pPr>
      <w:r w:rsidRPr="00507EDB">
        <w:rPr>
          <w:rFonts w:ascii="Arial" w:eastAsiaTheme="minorEastAsia" w:hAnsi="Arial" w:cs="Arial"/>
          <w:color w:val="222222"/>
          <w:sz w:val="20"/>
          <w:szCs w:val="20"/>
        </w:rPr>
        <w:t xml:space="preserve">Dai, J. G. (1995). On positive Harris recurrence of multiclass queueing networks: a unified approach via fluid limit models. </w:t>
      </w:r>
      <w:r w:rsidRPr="00507EDB">
        <w:rPr>
          <w:rFonts w:ascii="Arial" w:eastAsiaTheme="minorEastAsia" w:hAnsi="Arial" w:cs="Arial"/>
          <w:i/>
          <w:color w:val="222222"/>
          <w:sz w:val="20"/>
          <w:szCs w:val="20"/>
        </w:rPr>
        <w:t>Annals of Applied Probability</w:t>
      </w:r>
      <w:r w:rsidRPr="00507EDB">
        <w:rPr>
          <w:rFonts w:ascii="Arial" w:eastAsiaTheme="minorEastAsia" w:hAnsi="Arial" w:cs="Arial"/>
          <w:color w:val="222222"/>
          <w:sz w:val="20"/>
          <w:szCs w:val="20"/>
        </w:rPr>
        <w:t>, 5(1), 49-77.</w:t>
      </w:r>
    </w:p>
    <w:p w14:paraId="35E588DE" w14:textId="33303840" w:rsidR="00507EDB" w:rsidRDefault="00507EDB" w:rsidP="009447AD">
      <w:pPr>
        <w:spacing w:line="276" w:lineRule="auto"/>
        <w:ind w:rightChars="100" w:right="240" w:firstLine="228"/>
        <w:rPr>
          <w:rFonts w:eastAsiaTheme="minorEastAsia"/>
          <w:b/>
          <w:bCs/>
          <w:color w:val="222222"/>
        </w:rPr>
      </w:pPr>
    </w:p>
    <w:p w14:paraId="5BEAC365" w14:textId="6B275CE9" w:rsidR="00231D5E" w:rsidRDefault="00231D5E" w:rsidP="009447AD">
      <w:pPr>
        <w:spacing w:line="276" w:lineRule="auto"/>
        <w:ind w:rightChars="100" w:right="240" w:firstLine="228"/>
        <w:rPr>
          <w:rFonts w:eastAsiaTheme="minorEastAsia"/>
          <w:b/>
          <w:bCs/>
          <w:color w:val="222222"/>
        </w:rPr>
      </w:pPr>
      <w:r>
        <w:rPr>
          <w:rFonts w:eastAsiaTheme="minorEastAsia"/>
          <w:b/>
          <w:bCs/>
          <w:color w:val="222222"/>
        </w:rPr>
        <w:t xml:space="preserve">18. Ridge regression </w:t>
      </w:r>
    </w:p>
    <w:p w14:paraId="6797F67F" w14:textId="4BD857BA" w:rsidR="00231D5E" w:rsidRDefault="00231D5E" w:rsidP="009447AD">
      <w:pPr>
        <w:spacing w:line="276" w:lineRule="auto"/>
        <w:ind w:rightChars="100" w:right="240" w:firstLine="228"/>
        <w:rPr>
          <w:rFonts w:eastAsiaTheme="minorEastAsia"/>
          <w:b/>
          <w:bCs/>
          <w:color w:val="222222"/>
        </w:rPr>
      </w:pPr>
    </w:p>
    <w:p w14:paraId="34917981" w14:textId="77777777" w:rsidR="00231D5E" w:rsidRDefault="00231D5E" w:rsidP="00231D5E">
      <w:pPr>
        <w:spacing w:line="276" w:lineRule="auto"/>
        <w:ind w:leftChars="100" w:left="240" w:rightChars="100" w:right="240"/>
        <w:rPr>
          <w:rFonts w:ascii="宋体" w:eastAsia="宋体" w:hAnsi="宋体" w:cs="宋体" w:hint="eastAsia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Hoerl, Arthur E., and Robert W. Kennard. "Ridge regression: Biased estimation for nonorthogonal problems."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Technometrics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12.1 (1970): 55-67.</w:t>
      </w:r>
    </w:p>
    <w:p w14:paraId="4BEF1BC2" w14:textId="77777777" w:rsidR="00231D5E" w:rsidRDefault="00231D5E" w:rsidP="00231D5E">
      <w:pPr>
        <w:spacing w:line="276" w:lineRule="auto"/>
        <w:ind w:leftChars="100" w:left="240" w:rightChars="100" w:right="24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Students who choose </w:t>
      </w:r>
      <w:r w:rsidRPr="00A277DD">
        <w:rPr>
          <w:rFonts w:ascii="Arial" w:hAnsi="Arial" w:cs="Arial"/>
          <w:color w:val="222222"/>
          <w:sz w:val="20"/>
          <w:szCs w:val="20"/>
          <w:shd w:val="clear" w:color="auto" w:fill="FFFFFF"/>
        </w:rPr>
        <w:t>Ridge Regression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paper should also include below discussions:</w:t>
      </w:r>
    </w:p>
    <w:p w14:paraId="2F08CFC6" w14:textId="77777777" w:rsidR="00231D5E" w:rsidRPr="005B084B" w:rsidRDefault="00231D5E" w:rsidP="00231D5E">
      <w:pPr>
        <w:spacing w:line="276" w:lineRule="auto"/>
        <w:ind w:leftChars="100" w:left="240" w:rightChars="100" w:right="24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Special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issue on ridge regression, 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Technometrics,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2020.</w:t>
      </w:r>
    </w:p>
    <w:p w14:paraId="0017A0CC" w14:textId="77777777" w:rsidR="00231D5E" w:rsidRDefault="00231D5E" w:rsidP="00231D5E">
      <w:pPr>
        <w:spacing w:line="276" w:lineRule="auto"/>
        <w:ind w:left="720" w:right="24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Hoerl, Roger W. "Ridge regression: a historical context."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Technometrics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62.4 (2020): 420-425.</w:t>
      </w:r>
    </w:p>
    <w:p w14:paraId="258058A0" w14:textId="77777777" w:rsidR="00231D5E" w:rsidRDefault="00231D5E" w:rsidP="00231D5E">
      <w:pPr>
        <w:spacing w:line="276" w:lineRule="auto"/>
        <w:ind w:left="720" w:right="24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(I will present the two above in early week)</w:t>
      </w:r>
    </w:p>
    <w:p w14:paraId="47D4B38A" w14:textId="77777777" w:rsidR="00231D5E" w:rsidRDefault="00231D5E" w:rsidP="00231D5E">
      <w:pPr>
        <w:spacing w:line="276" w:lineRule="auto"/>
        <w:ind w:left="720" w:right="24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5F88C33" w14:textId="77777777" w:rsidR="00231D5E" w:rsidRPr="005B084B" w:rsidRDefault="00231D5E" w:rsidP="00231D5E">
      <w:pPr>
        <w:spacing w:line="276" w:lineRule="auto"/>
        <w:ind w:left="720" w:right="240"/>
        <w:rPr>
          <w:rFonts w:ascii="宋体" w:eastAsia="宋体" w:hAnsi="宋体" w:cs="宋体" w:hint="eastAsia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Hastie, Trevor. "Ridge regularization: An essential concept in data science."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Technometrics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62.4 (2020): 426-433. (interesting, can count as half presentation; or combined with lasso paper below)</w:t>
      </w:r>
    </w:p>
    <w:p w14:paraId="45AA627F" w14:textId="77777777" w:rsidR="00231D5E" w:rsidRPr="00507EDB" w:rsidRDefault="00231D5E" w:rsidP="009447AD">
      <w:pPr>
        <w:spacing w:line="276" w:lineRule="auto"/>
        <w:ind w:rightChars="100" w:right="240" w:firstLine="228"/>
        <w:rPr>
          <w:rFonts w:eastAsiaTheme="minorEastAsia"/>
          <w:b/>
          <w:bCs/>
          <w:color w:val="222222"/>
        </w:rPr>
      </w:pPr>
    </w:p>
    <w:sectPr w:rsidR="00231D5E" w:rsidRPr="00507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705DB8"/>
    <w:multiLevelType w:val="multilevel"/>
    <w:tmpl w:val="543AB070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1" w15:restartNumberingAfterBreak="0">
    <w:nsid w:val="4A4A4F38"/>
    <w:multiLevelType w:val="hybridMultilevel"/>
    <w:tmpl w:val="E3E8D8C6"/>
    <w:lvl w:ilvl="0" w:tplc="AFCEE7D2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0C4199"/>
    <w:multiLevelType w:val="multilevel"/>
    <w:tmpl w:val="A1C44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C34DC5"/>
    <w:multiLevelType w:val="multilevel"/>
    <w:tmpl w:val="80ACE118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num w:numId="1" w16cid:durableId="1687781083">
    <w:abstractNumId w:val="2"/>
  </w:num>
  <w:num w:numId="2" w16cid:durableId="1406955221">
    <w:abstractNumId w:val="1"/>
  </w:num>
  <w:num w:numId="3" w16cid:durableId="1037046598">
    <w:abstractNumId w:val="0"/>
  </w:num>
  <w:num w:numId="4" w16cid:durableId="8198872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3B"/>
    <w:rsid w:val="00071601"/>
    <w:rsid w:val="00080974"/>
    <w:rsid w:val="000873AB"/>
    <w:rsid w:val="0011056B"/>
    <w:rsid w:val="00123B7E"/>
    <w:rsid w:val="001475AA"/>
    <w:rsid w:val="00176098"/>
    <w:rsid w:val="00176B4B"/>
    <w:rsid w:val="00185068"/>
    <w:rsid w:val="001B349C"/>
    <w:rsid w:val="001C4220"/>
    <w:rsid w:val="001E4D86"/>
    <w:rsid w:val="001E63E9"/>
    <w:rsid w:val="001F55BC"/>
    <w:rsid w:val="00200BEF"/>
    <w:rsid w:val="002026C4"/>
    <w:rsid w:val="00203480"/>
    <w:rsid w:val="00231D5E"/>
    <w:rsid w:val="00282523"/>
    <w:rsid w:val="002A57E3"/>
    <w:rsid w:val="002B7941"/>
    <w:rsid w:val="002D7629"/>
    <w:rsid w:val="002F3810"/>
    <w:rsid w:val="00304D25"/>
    <w:rsid w:val="00323AAC"/>
    <w:rsid w:val="003521E8"/>
    <w:rsid w:val="00353206"/>
    <w:rsid w:val="0036278D"/>
    <w:rsid w:val="003B444B"/>
    <w:rsid w:val="00434B57"/>
    <w:rsid w:val="0043758C"/>
    <w:rsid w:val="004404B4"/>
    <w:rsid w:val="00462140"/>
    <w:rsid w:val="00471F90"/>
    <w:rsid w:val="00475F4E"/>
    <w:rsid w:val="00483D24"/>
    <w:rsid w:val="00493C0B"/>
    <w:rsid w:val="004C2956"/>
    <w:rsid w:val="004C591E"/>
    <w:rsid w:val="00504CFC"/>
    <w:rsid w:val="00507EDB"/>
    <w:rsid w:val="00512ACB"/>
    <w:rsid w:val="0054712D"/>
    <w:rsid w:val="00573AB0"/>
    <w:rsid w:val="005742FB"/>
    <w:rsid w:val="00576580"/>
    <w:rsid w:val="0058033B"/>
    <w:rsid w:val="005805BB"/>
    <w:rsid w:val="00580865"/>
    <w:rsid w:val="005908C5"/>
    <w:rsid w:val="005B084B"/>
    <w:rsid w:val="005C5B8E"/>
    <w:rsid w:val="00622BEA"/>
    <w:rsid w:val="00623223"/>
    <w:rsid w:val="006547F4"/>
    <w:rsid w:val="00665356"/>
    <w:rsid w:val="006A08B7"/>
    <w:rsid w:val="006A0DD4"/>
    <w:rsid w:val="006A2432"/>
    <w:rsid w:val="006C3A34"/>
    <w:rsid w:val="006C3F82"/>
    <w:rsid w:val="007115E5"/>
    <w:rsid w:val="007138E6"/>
    <w:rsid w:val="00716E6E"/>
    <w:rsid w:val="00751A4F"/>
    <w:rsid w:val="00761D0E"/>
    <w:rsid w:val="007849F9"/>
    <w:rsid w:val="0078535E"/>
    <w:rsid w:val="007E3C01"/>
    <w:rsid w:val="00801233"/>
    <w:rsid w:val="00872331"/>
    <w:rsid w:val="00880CD9"/>
    <w:rsid w:val="00881E80"/>
    <w:rsid w:val="008A288C"/>
    <w:rsid w:val="008A42E9"/>
    <w:rsid w:val="008D70A2"/>
    <w:rsid w:val="008D728E"/>
    <w:rsid w:val="008E6A90"/>
    <w:rsid w:val="009167E2"/>
    <w:rsid w:val="009318C2"/>
    <w:rsid w:val="009447AD"/>
    <w:rsid w:val="00974E5C"/>
    <w:rsid w:val="00976430"/>
    <w:rsid w:val="00994164"/>
    <w:rsid w:val="00995E39"/>
    <w:rsid w:val="009E7965"/>
    <w:rsid w:val="00A22C42"/>
    <w:rsid w:val="00A277DD"/>
    <w:rsid w:val="00A42A3C"/>
    <w:rsid w:val="00A677F5"/>
    <w:rsid w:val="00A71686"/>
    <w:rsid w:val="00A94FB3"/>
    <w:rsid w:val="00A9639D"/>
    <w:rsid w:val="00AB65F1"/>
    <w:rsid w:val="00AC3450"/>
    <w:rsid w:val="00AD6F23"/>
    <w:rsid w:val="00B273BF"/>
    <w:rsid w:val="00B97AC3"/>
    <w:rsid w:val="00BB6DCC"/>
    <w:rsid w:val="00BE77B9"/>
    <w:rsid w:val="00BF2010"/>
    <w:rsid w:val="00BF5F38"/>
    <w:rsid w:val="00C04608"/>
    <w:rsid w:val="00C374BE"/>
    <w:rsid w:val="00C55244"/>
    <w:rsid w:val="00C74F3A"/>
    <w:rsid w:val="00C81F32"/>
    <w:rsid w:val="00C8301E"/>
    <w:rsid w:val="00CB0E39"/>
    <w:rsid w:val="00CF499B"/>
    <w:rsid w:val="00D5780B"/>
    <w:rsid w:val="00E030FA"/>
    <w:rsid w:val="00E1272A"/>
    <w:rsid w:val="00E27F41"/>
    <w:rsid w:val="00E4537C"/>
    <w:rsid w:val="00E72185"/>
    <w:rsid w:val="00EB67C9"/>
    <w:rsid w:val="00EC139D"/>
    <w:rsid w:val="00ED291C"/>
    <w:rsid w:val="00EF6DA1"/>
    <w:rsid w:val="00F41F61"/>
    <w:rsid w:val="00F57409"/>
    <w:rsid w:val="00F622AF"/>
    <w:rsid w:val="00F708BF"/>
    <w:rsid w:val="00F73C05"/>
    <w:rsid w:val="00FD1327"/>
    <w:rsid w:val="00FF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D8EC1"/>
  <w15:chartTrackingRefBased/>
  <w15:docId w15:val="{1947B93C-923B-445E-AD13-9134220C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4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heading 2"/>
    <w:basedOn w:val="a"/>
    <w:link w:val="20"/>
    <w:uiPriority w:val="9"/>
    <w:qFormat/>
    <w:rsid w:val="009167E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01233"/>
  </w:style>
  <w:style w:type="paragraph" w:styleId="a3">
    <w:name w:val="List Paragraph"/>
    <w:basedOn w:val="a"/>
    <w:uiPriority w:val="34"/>
    <w:qFormat/>
    <w:rsid w:val="00751A4F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751A4F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9167E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7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535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69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3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1268</Words>
  <Characters>7233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Jeff</dc:creator>
  <cp:keywords/>
  <dc:description/>
  <cp:lastModifiedBy>洁 高</cp:lastModifiedBy>
  <cp:revision>23</cp:revision>
  <dcterms:created xsi:type="dcterms:W3CDTF">2025-01-05T13:09:00Z</dcterms:created>
  <dcterms:modified xsi:type="dcterms:W3CDTF">2025-01-06T07:14:00Z</dcterms:modified>
</cp:coreProperties>
</file>