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16" w:rsidRPr="00905616" w:rsidRDefault="00905616" w:rsidP="00905616">
      <w:pPr>
        <w:spacing w:after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18"/>
          <w:szCs w:val="14"/>
        </w:rPr>
        <w:t xml:space="preserve">         </w:t>
      </w:r>
      <w:r w:rsidRPr="00905616">
        <w:rPr>
          <w:rFonts w:ascii="Times New Roman" w:hAnsi="Times New Roman" w:cs="Times New Roman"/>
          <w:bCs/>
          <w:color w:val="000000" w:themeColor="text1"/>
          <w:sz w:val="18"/>
          <w:szCs w:val="14"/>
        </w:rPr>
        <w:t>By-Anmol Gomra,</w:t>
      </w:r>
      <w:r>
        <w:rPr>
          <w:rFonts w:ascii="Times New Roman" w:hAnsi="Times New Roman" w:cs="Times New Roman"/>
          <w:bCs/>
          <w:color w:val="000000" w:themeColor="text1"/>
          <w:sz w:val="18"/>
          <w:szCs w:val="14"/>
        </w:rPr>
        <w:t xml:space="preserve"> </w:t>
      </w:r>
      <w:r w:rsidRPr="00905616">
        <w:rPr>
          <w:rFonts w:ascii="Times New Roman" w:hAnsi="Times New Roman" w:cs="Times New Roman"/>
          <w:bCs/>
          <w:color w:val="000000" w:themeColor="text1"/>
          <w:sz w:val="18"/>
          <w:szCs w:val="14"/>
        </w:rPr>
        <w:t>Shubham Nimesh</w:t>
      </w:r>
      <w:r w:rsidRPr="00905616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                                                                   </w:t>
      </w:r>
    </w:p>
    <w:p w:rsidR="00905616" w:rsidRDefault="00905616" w:rsidP="00C22C7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86388A" w:rsidRPr="0060228E" w:rsidRDefault="0086388A" w:rsidP="0090561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60228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BANK MANAGEMENT SYSTEM</w:t>
      </w:r>
    </w:p>
    <w:p w:rsidR="00905616" w:rsidRDefault="00905616" w:rsidP="00C22C72">
      <w:pPr>
        <w:spacing w:after="0" w:line="360" w:lineRule="auto"/>
        <w:rPr>
          <w:rFonts w:ascii="Times New Roman" w:eastAsia="Arial Unicode MS" w:hAnsi="Times New Roman" w:cs="Times New Roman"/>
          <w:b/>
          <w:sz w:val="26"/>
          <w:szCs w:val="26"/>
        </w:rPr>
      </w:pPr>
    </w:p>
    <w:p w:rsidR="008F4339" w:rsidRPr="0063476B" w:rsidRDefault="008F4339" w:rsidP="00C22C7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3476B">
        <w:rPr>
          <w:rFonts w:ascii="Times New Roman" w:eastAsia="Arial Unicode MS" w:hAnsi="Times New Roman" w:cs="Times New Roman"/>
          <w:b/>
          <w:sz w:val="26"/>
          <w:szCs w:val="26"/>
        </w:rPr>
        <w:t>Aim: -</w:t>
      </w:r>
      <w:r w:rsidRPr="0063476B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63476B">
        <w:rPr>
          <w:rFonts w:ascii="Times New Roman" w:eastAsia="Arial Unicode MS" w:hAnsi="Times New Roman" w:cs="Times New Roman"/>
          <w:sz w:val="24"/>
          <w:szCs w:val="24"/>
        </w:rPr>
        <w:t>Define Problem statement and Project scope of Bank Management System.</w:t>
      </w:r>
    </w:p>
    <w:p w:rsidR="00BF60D2" w:rsidRPr="0063476B" w:rsidRDefault="00EE7AF8" w:rsidP="00C22C7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76B">
        <w:rPr>
          <w:rFonts w:ascii="Times New Roman" w:eastAsia="Arial Unicode MS" w:hAnsi="Times New Roman" w:cs="Times New Roman"/>
          <w:b/>
          <w:sz w:val="26"/>
          <w:szCs w:val="26"/>
        </w:rPr>
        <w:t>Theory</w:t>
      </w:r>
      <w:r w:rsidRPr="0063476B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>This system provides the basic services to manage bank accounts at a bank. Bank has many branches, each of which has an address and branch number. A client opens accounts at a branch. Each account is uniquely identified by an account number; it has a balance and a credit or overdraft limit. There are many types of accounts, in</w:t>
      </w:r>
      <w:r w:rsidR="00B9073B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>cluding: A mortgage account</w:t>
      </w:r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>chequing</w:t>
      </w:r>
      <w:proofErr w:type="spellEnd"/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account, and a credit card</w:t>
      </w:r>
      <w:r w:rsidR="00B9073B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account. </w:t>
      </w:r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EB3558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possible to have a joint accou</w:t>
      </w:r>
      <w:r w:rsidR="00B9073B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>nt</w:t>
      </w:r>
      <w:r w:rsidR="00BF60D2" w:rsidRPr="0063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E7AF8" w:rsidRDefault="00EE7AF8" w:rsidP="00C22C7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3476B">
        <w:rPr>
          <w:rFonts w:ascii="Times New Roman" w:eastAsia="Arial Unicode MS" w:hAnsi="Times New Roman" w:cs="Times New Roman"/>
          <w:b/>
          <w:sz w:val="26"/>
          <w:szCs w:val="26"/>
        </w:rPr>
        <w:t>Information objective:</w:t>
      </w:r>
      <w:r w:rsidRPr="0063476B">
        <w:rPr>
          <w:rFonts w:ascii="Times New Roman" w:eastAsia="Arial Unicode MS" w:hAnsi="Times New Roman" w:cs="Times New Roman"/>
          <w:sz w:val="24"/>
          <w:szCs w:val="24"/>
        </w:rPr>
        <w:t xml:space="preserve"> Bank Management System would be able to maintain information and able to keep records of that particular event. </w:t>
      </w:r>
    </w:p>
    <w:p w:rsidR="0063476B" w:rsidRPr="0063476B" w:rsidRDefault="0063476B" w:rsidP="00C22C72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476B" w:rsidRPr="002802FA" w:rsidRDefault="0063476B" w:rsidP="00C22C72">
      <w:pPr>
        <w:spacing w:after="0" w:line="360" w:lineRule="auto"/>
        <w:rPr>
          <w:rFonts w:ascii="Times New Roman" w:eastAsia="Arial Unicode MS" w:hAnsi="Times New Roman" w:cs="Times New Roman"/>
          <w:sz w:val="26"/>
          <w:szCs w:val="26"/>
        </w:rPr>
      </w:pPr>
      <w:r w:rsidRPr="002802FA">
        <w:rPr>
          <w:rFonts w:ascii="Times New Roman" w:eastAsia="Arial Unicode MS" w:hAnsi="Times New Roman" w:cs="Times New Roman"/>
          <w:b/>
          <w:sz w:val="26"/>
          <w:szCs w:val="26"/>
        </w:rPr>
        <w:t>Problem Definition:</w:t>
      </w:r>
      <w:r w:rsidRPr="002802F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</w:p>
    <w:p w:rsidR="0063476B" w:rsidRDefault="0063476B" w:rsidP="00C2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6B">
        <w:rPr>
          <w:rFonts w:ascii="Times New Roman" w:eastAsia="Times New Roman" w:hAnsi="Times New Roman" w:cs="Times New Roman"/>
          <w:sz w:val="24"/>
          <w:szCs w:val="24"/>
        </w:rPr>
        <w:t xml:space="preserve">Although the basic type of services offered by a bank depends upon the type of bank and the country, services provided usually include: Taking deposits from their customers and issuing current or checking accounts and savings accounts to individuals and business. Extending loans to individuals and business, Cashing cheque. </w:t>
      </w:r>
      <w:r w:rsidRPr="0063476B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Facilitating money transactions such as wire transfer and cashiers </w:t>
      </w:r>
      <w:r w:rsidRPr="0063476B">
        <w:rPr>
          <w:rFonts w:ascii="Times New Roman" w:eastAsia="Times New Roman" w:hAnsi="Times New Roman" w:cs="Times New Roman"/>
          <w:sz w:val="24"/>
          <w:szCs w:val="24"/>
        </w:rPr>
        <w:t xml:space="preserve">cheque, Consumer &amp; commercial financial advisory services, </w:t>
      </w:r>
      <w:r w:rsidRPr="0063476B">
        <w:rPr>
          <w:rFonts w:ascii="Times New Roman" w:eastAsia="Times New Roman" w:hAnsi="Times New Roman" w:cs="Times New Roman"/>
          <w:spacing w:val="33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transaction</w:t>
      </w:r>
      <w:r w:rsidRPr="0063476B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can be performed through many different</w:t>
      </w:r>
      <w:r w:rsidRPr="0063476B">
        <w:rPr>
          <w:rFonts w:ascii="Times New Roman" w:eastAsia="Times New Roman" w:hAnsi="Times New Roman" w:cs="Times New Roman"/>
          <w:sz w:val="24"/>
          <w:szCs w:val="24"/>
        </w:rPr>
        <w:t xml:space="preserve"> channels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76B" w:rsidRDefault="0063476B" w:rsidP="00C2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76B" w:rsidRPr="002802FA" w:rsidRDefault="0063476B" w:rsidP="00C22C72">
      <w:pPr>
        <w:spacing w:after="0" w:line="360" w:lineRule="auto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2802FA">
        <w:rPr>
          <w:rFonts w:ascii="Times New Roman" w:eastAsia="Arial Unicode MS" w:hAnsi="Times New Roman" w:cs="Times New Roman"/>
          <w:b/>
          <w:sz w:val="26"/>
          <w:szCs w:val="26"/>
        </w:rPr>
        <w:t>Motivation behind this project:</w:t>
      </w:r>
    </w:p>
    <w:p w:rsidR="00C22C72" w:rsidRPr="00C05508" w:rsidRDefault="00C22C72" w:rsidP="00C22C72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To 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>develop a system that will over</w:t>
      </w:r>
      <w:r>
        <w:rPr>
          <w:rFonts w:ascii="Times New Roman" w:eastAsia="Arial Unicode MS" w:hAnsi="Times New Roman" w:cs="Times New Roman"/>
          <w:sz w:val="24"/>
          <w:szCs w:val="24"/>
        </w:rPr>
        <w:t>look the activities going transaction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 xml:space="preserve"> the particular </w:t>
      </w:r>
      <w:r>
        <w:rPr>
          <w:rFonts w:ascii="Times New Roman" w:eastAsia="Arial Unicode MS" w:hAnsi="Times New Roman" w:cs="Times New Roman"/>
          <w:sz w:val="24"/>
          <w:szCs w:val="24"/>
        </w:rPr>
        <w:t>bank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 xml:space="preserve"> without ma</w:t>
      </w:r>
      <w:r>
        <w:rPr>
          <w:rFonts w:ascii="Times New Roman" w:eastAsia="Arial Unicode MS" w:hAnsi="Times New Roman" w:cs="Times New Roman"/>
          <w:sz w:val="24"/>
          <w:szCs w:val="24"/>
        </w:rPr>
        <w:t>nual processing. All transaction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will 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 xml:space="preserve">be updated automatically by using the information stored in </w:t>
      </w:r>
      <w:r>
        <w:rPr>
          <w:rFonts w:ascii="Times New Roman" w:eastAsia="Arial Unicode MS" w:hAnsi="Times New Roman" w:cs="Times New Roman"/>
          <w:sz w:val="24"/>
          <w:szCs w:val="24"/>
        </w:rPr>
        <w:t>record</w:t>
      </w:r>
      <w:r w:rsidRPr="00C05508">
        <w:rPr>
          <w:rFonts w:ascii="Times New Roman" w:eastAsia="Arial Unicode MS" w:hAnsi="Times New Roman" w:cs="Times New Roman"/>
          <w:sz w:val="24"/>
          <w:szCs w:val="24"/>
        </w:rPr>
        <w:t>. The main motive behind this project is to develop a system which will able to handle the overall tasks going inside the institutions without much effort.</w:t>
      </w:r>
    </w:p>
    <w:p w:rsidR="00007C3B" w:rsidRDefault="00007C3B" w:rsidP="00007C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7C3B" w:rsidRPr="00007C3B" w:rsidRDefault="00007C3B" w:rsidP="00007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Technology used: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="00602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12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,Java front end(using </w:t>
      </w:r>
      <w:r w:rsidR="006022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NetBeans</w:t>
      </w:r>
      <w:r w:rsidR="00E12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IDE)</w:t>
      </w:r>
    </w:p>
    <w:p w:rsidR="00FA2686" w:rsidRPr="0063476B" w:rsidRDefault="00FA2686" w:rsidP="00C22C72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B8C" w:rsidRPr="0063476B" w:rsidRDefault="00071DDD" w:rsidP="00C22C7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347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Scope of the project</w:t>
      </w:r>
      <w:r w:rsidR="00C22C7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B2B8C" w:rsidRDefault="00EB2B8C" w:rsidP="00C22C72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2C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project can be implemented in any bank by fulfilling basic requirement</w:t>
      </w:r>
      <w:r w:rsidR="000E1407" w:rsidRPr="00C22C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017B88" w:rsidRPr="00C22C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12FCD" w:rsidRP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12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Facilities provided by bank-</w:t>
      </w:r>
    </w:p>
    <w:p w:rsidR="00E12FCD" w:rsidRDefault="00E12FCD" w:rsidP="00E12FCD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1-deposit and withdrawal(savings and current)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>2-Fixed deposit facilities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3-loan facility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4-credit and debit card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5-cash transfer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6-login portal</w:t>
      </w: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E12FCD" w:rsidRDefault="00E12FCD" w:rsidP="00C22C72">
      <w:pPr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b/>
          <w:bCs/>
          <w:sz w:val="38"/>
          <w:szCs w:val="38"/>
          <w:u w:val="single"/>
        </w:rPr>
      </w:pPr>
      <w:r w:rsidRPr="00E12FCD">
        <w:rPr>
          <w:rFonts w:ascii="Times New Roman" w:eastAsia="Arial Unicode MS" w:hAnsi="Times New Roman" w:cs="Times New Roman"/>
          <w:b/>
          <w:bCs/>
          <w:sz w:val="38"/>
          <w:szCs w:val="38"/>
          <w:u w:val="single"/>
        </w:rPr>
        <w:t>Entity sets</w:t>
      </w:r>
      <w:r>
        <w:rPr>
          <w:rFonts w:ascii="Times New Roman" w:eastAsia="Arial Unicode MS" w:hAnsi="Times New Roman" w:cs="Times New Roman"/>
          <w:b/>
          <w:bCs/>
          <w:sz w:val="38"/>
          <w:szCs w:val="38"/>
          <w:u w:val="single"/>
        </w:rPr>
        <w:t>-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1</w:t>
      </w:r>
      <w:r>
        <w:rPr>
          <w:rFonts w:ascii="Times New Roman" w:eastAsia="Arial Unicode MS" w:hAnsi="Times New Roman" w:cs="Times New Roman"/>
          <w:sz w:val="28"/>
          <w:szCs w:val="28"/>
        </w:rPr>
        <w:t>-Branch</w:t>
      </w:r>
      <w:r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branch_id</w:t>
      </w:r>
      <w:r>
        <w:rPr>
          <w:rFonts w:ascii="Times New Roman" w:eastAsia="Arial Unicode MS" w:hAnsi="Times New Roman" w:cs="Times New Roman"/>
          <w:sz w:val="28"/>
          <w:szCs w:val="28"/>
          <w:u w:val="single"/>
        </w:rPr>
        <w:t>,</w:t>
      </w:r>
      <w:r w:rsidRPr="00E12FCD">
        <w:rPr>
          <w:rFonts w:ascii="Times New Roman" w:eastAsia="Arial Unicode MS" w:hAnsi="Times New Roman" w:cs="Times New Roman"/>
          <w:sz w:val="28"/>
          <w:szCs w:val="28"/>
        </w:rPr>
        <w:t>branch_name,branch_address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2-employee</w:t>
      </w:r>
      <w:r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employee_id</w:t>
      </w:r>
      <w:r>
        <w:rPr>
          <w:rFonts w:ascii="Times New Roman" w:eastAsia="Arial Unicode MS" w:hAnsi="Times New Roman" w:cs="Times New Roman"/>
          <w:sz w:val="28"/>
          <w:szCs w:val="28"/>
        </w:rPr>
        <w:t>,</w:t>
      </w:r>
      <w:r w:rsidRPr="00E12FCD">
        <w:rPr>
          <w:rFonts w:ascii="Times New Roman" w:eastAsia="Arial Unicode MS" w:hAnsi="Times New Roman" w:cs="Times New Roman"/>
          <w:sz w:val="28"/>
          <w:szCs w:val="28"/>
        </w:rPr>
        <w:t>employee_name</w:t>
      </w:r>
      <w:r w:rsidR="005749B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749BE">
        <w:rPr>
          <w:rFonts w:ascii="Times New Roman" w:eastAsia="Arial Unicode MS" w:hAnsi="Times New Roman" w:cs="Times New Roman"/>
          <w:sz w:val="28"/>
          <w:szCs w:val="28"/>
        </w:rPr>
        <w:t>,salary, designation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3-customer</w:t>
      </w:r>
      <w:r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E12FCD">
        <w:rPr>
          <w:rFonts w:ascii="Times New Roman" w:eastAsia="Arial Unicode MS" w:hAnsi="Times New Roman" w:cs="Times New Roman"/>
          <w:sz w:val="28"/>
          <w:szCs w:val="28"/>
        </w:rPr>
        <w:t>cust_name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,acc_id</w:t>
      </w:r>
      <w:r w:rsidRPr="00E12FCD">
        <w:rPr>
          <w:rFonts w:ascii="Times New Roman" w:eastAsia="Arial Unicode MS" w:hAnsi="Times New Roman" w:cs="Times New Roman"/>
          <w:sz w:val="28"/>
          <w:szCs w:val="28"/>
        </w:rPr>
        <w:t>,address,phone</w:t>
      </w:r>
      <w:r w:rsidR="00D57241">
        <w:rPr>
          <w:rFonts w:ascii="Times New Roman" w:eastAsia="Arial Unicode MS" w:hAnsi="Times New Roman" w:cs="Times New Roman"/>
          <w:sz w:val="28"/>
          <w:szCs w:val="28"/>
        </w:rPr>
        <w:t>, nominees, DOB</w:t>
      </w:r>
      <w:r w:rsidR="005749B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D57241">
        <w:rPr>
          <w:rFonts w:ascii="Times New Roman" w:eastAsia="Arial Unicode MS" w:hAnsi="Times New Roman" w:cs="Times New Roman"/>
          <w:sz w:val="28"/>
          <w:szCs w:val="28"/>
        </w:rPr>
        <w:t>,age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4-accounts</w:t>
      </w:r>
      <w:r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acc_id</w:t>
      </w:r>
      <w:r>
        <w:rPr>
          <w:rFonts w:ascii="Times New Roman" w:eastAsia="Arial Unicode MS" w:hAnsi="Times New Roman" w:cs="Times New Roman"/>
          <w:sz w:val="28"/>
          <w:szCs w:val="28"/>
          <w:u w:val="single"/>
        </w:rPr>
        <w:t>,</w:t>
      </w:r>
      <w:r w:rsidRPr="00E12FCD">
        <w:rPr>
          <w:rFonts w:ascii="Times New Roman" w:eastAsia="Arial Unicode MS" w:hAnsi="Times New Roman" w:cs="Times New Roman"/>
          <w:sz w:val="28"/>
          <w:szCs w:val="28"/>
        </w:rPr>
        <w:t>acc_date,acc_type,balance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5-loan</w:t>
      </w:r>
      <w:r>
        <w:rPr>
          <w:rFonts w:ascii="Times New Roman" w:eastAsia="Arial Unicode MS" w:hAnsi="Times New Roman" w:cs="Times New Roman"/>
          <w:sz w:val="28"/>
          <w:szCs w:val="28"/>
        </w:rPr>
        <w:t>(acc_id,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loan_id</w:t>
      </w:r>
      <w:r>
        <w:rPr>
          <w:rFonts w:ascii="Times New Roman" w:eastAsia="Arial Unicode MS" w:hAnsi="Times New Roman" w:cs="Times New Roman"/>
          <w:sz w:val="28"/>
          <w:szCs w:val="28"/>
        </w:rPr>
        <w:t>,rate,amount)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6-Fixed Deposit</w:t>
      </w:r>
      <w:r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E12FCD">
        <w:rPr>
          <w:rFonts w:ascii="Times New Roman" w:eastAsia="Arial Unicode MS" w:hAnsi="Times New Roman" w:cs="Times New Roman"/>
          <w:sz w:val="28"/>
          <w:szCs w:val="28"/>
          <w:u w:val="single"/>
        </w:rPr>
        <w:t>FD_id</w:t>
      </w:r>
      <w:r>
        <w:rPr>
          <w:rFonts w:ascii="Times New Roman" w:eastAsia="Arial Unicode MS" w:hAnsi="Times New Roman" w:cs="Times New Roman"/>
          <w:sz w:val="28"/>
          <w:szCs w:val="28"/>
        </w:rPr>
        <w:t>,acc_id,time,rate,amount)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  <w:r w:rsidRPr="00076629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Tables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1-Branch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2-employee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3-customer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4-accounts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5-loan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6-Fixed Deposit</w:t>
      </w: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</w:p>
    <w:p w:rsidR="00C63BB1" w:rsidRDefault="00C63BB1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  <w:r w:rsidRPr="00C63BB1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Relations-</w:t>
      </w:r>
    </w:p>
    <w:p w:rsidR="00C63BB1" w:rsidRDefault="00C63BB1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1)Branch and bank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(</w:t>
      </w:r>
      <w:r w:rsidR="00905616"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branch_id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C63BB1" w:rsidRDefault="00C63BB1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2)employees and bank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(</w:t>
      </w:r>
      <w:r w:rsidR="00905616"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employee_id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C63BB1" w:rsidRDefault="00C63BB1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3)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employees and branch(</w:t>
      </w:r>
      <w:r w:rsidR="00905616"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employee_id</w:t>
      </w:r>
      <w:r w:rsidR="00905616"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4)accounts and branch(</w:t>
      </w:r>
      <w:r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acc_id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905616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5)accounts and FD(</w:t>
      </w:r>
      <w:r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FD_id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905616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6)accounts and loan(</w:t>
      </w:r>
      <w:r w:rsidRPr="00905616">
        <w:rPr>
          <w:rFonts w:ascii="Times New Roman" w:eastAsia="Arial Unicode MS" w:hAnsi="Times New Roman" w:cs="Times New Roman"/>
          <w:sz w:val="28"/>
          <w:szCs w:val="28"/>
          <w:u w:val="single"/>
        </w:rPr>
        <w:t>loan_id</w:t>
      </w:r>
      <w:r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8"/>
          <w:szCs w:val="28"/>
        </w:rPr>
      </w:pPr>
    </w:p>
    <w:p w:rsid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  <w:r w:rsidRPr="00C22C72">
        <w:rPr>
          <w:rFonts w:ascii="Times New Roman" w:eastAsia="Arial Unicode MS" w:hAnsi="Times New Roman" w:cs="Times New Roman"/>
          <w:b/>
          <w:sz w:val="26"/>
          <w:szCs w:val="26"/>
        </w:rPr>
        <w:t>Conclusion:</w:t>
      </w:r>
      <w:r>
        <w:rPr>
          <w:rFonts w:ascii="Times New Roman" w:eastAsia="Arial Unicode MS" w:hAnsi="Times New Roman" w:cs="Times New Roman"/>
          <w:b/>
          <w:sz w:val="26"/>
          <w:szCs w:val="26"/>
        </w:rPr>
        <w:t xml:space="preserve">  </w:t>
      </w:r>
      <w:r w:rsidRPr="00C22C72">
        <w:rPr>
          <w:rFonts w:ascii="Times New Roman" w:eastAsia="Arial Unicode MS" w:hAnsi="Times New Roman" w:cs="Times New Roman"/>
          <w:sz w:val="24"/>
          <w:szCs w:val="24"/>
        </w:rPr>
        <w:t>This Bank Management System will provide the transaction going inside the bank without manual processing. All information will be updated automatically by using the information stored in the system files.</w:t>
      </w:r>
    </w:p>
    <w:p w:rsidR="00E12FCD" w:rsidRPr="00E12FCD" w:rsidRDefault="00E12FCD" w:rsidP="00E12FC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:rsidR="00076629" w:rsidRDefault="00905616" w:rsidP="00C22C7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89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0A" w:rsidRDefault="00C3730A" w:rsidP="00C22C7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Created using-lucidcharts.com</w:t>
      </w:r>
    </w:p>
    <w:sectPr w:rsidR="00C3730A" w:rsidSect="0027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AE9" w:rsidRDefault="00AE7AE9" w:rsidP="00701E25">
      <w:pPr>
        <w:spacing w:after="0" w:line="240" w:lineRule="auto"/>
      </w:pPr>
      <w:r>
        <w:separator/>
      </w:r>
    </w:p>
  </w:endnote>
  <w:endnote w:type="continuationSeparator" w:id="0">
    <w:p w:rsidR="00AE7AE9" w:rsidRDefault="00AE7AE9" w:rsidP="0070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AE9" w:rsidRDefault="00AE7AE9" w:rsidP="00701E25">
      <w:pPr>
        <w:spacing w:after="0" w:line="240" w:lineRule="auto"/>
      </w:pPr>
      <w:r>
        <w:separator/>
      </w:r>
    </w:p>
  </w:footnote>
  <w:footnote w:type="continuationSeparator" w:id="0">
    <w:p w:rsidR="00AE7AE9" w:rsidRDefault="00AE7AE9" w:rsidP="0070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F4A"/>
    <w:multiLevelType w:val="hybridMultilevel"/>
    <w:tmpl w:val="16200FBA"/>
    <w:lvl w:ilvl="0" w:tplc="226A7E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742"/>
    <w:multiLevelType w:val="hybridMultilevel"/>
    <w:tmpl w:val="C1C89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4CB"/>
    <w:multiLevelType w:val="hybridMultilevel"/>
    <w:tmpl w:val="D5F498FA"/>
    <w:lvl w:ilvl="0" w:tplc="57BC3A7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3229"/>
    <w:multiLevelType w:val="hybridMultilevel"/>
    <w:tmpl w:val="8C2AD128"/>
    <w:lvl w:ilvl="0" w:tplc="C4AA243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44D23"/>
    <w:multiLevelType w:val="hybridMultilevel"/>
    <w:tmpl w:val="C1C89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84A5F"/>
    <w:multiLevelType w:val="multilevel"/>
    <w:tmpl w:val="A50C4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C105833"/>
    <w:multiLevelType w:val="hybridMultilevel"/>
    <w:tmpl w:val="C1C89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F597C"/>
    <w:multiLevelType w:val="hybridMultilevel"/>
    <w:tmpl w:val="63423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86E1D"/>
    <w:multiLevelType w:val="multilevel"/>
    <w:tmpl w:val="565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C6161"/>
    <w:multiLevelType w:val="multilevel"/>
    <w:tmpl w:val="030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C59A4"/>
    <w:multiLevelType w:val="multilevel"/>
    <w:tmpl w:val="665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13"/>
    <w:rsid w:val="00007C3B"/>
    <w:rsid w:val="00017B88"/>
    <w:rsid w:val="00022422"/>
    <w:rsid w:val="000426A1"/>
    <w:rsid w:val="00071DDD"/>
    <w:rsid w:val="00076629"/>
    <w:rsid w:val="000B78E2"/>
    <w:rsid w:val="000C75FA"/>
    <w:rsid w:val="000E1407"/>
    <w:rsid w:val="000F463A"/>
    <w:rsid w:val="00122544"/>
    <w:rsid w:val="00172821"/>
    <w:rsid w:val="001D1A53"/>
    <w:rsid w:val="00235FC6"/>
    <w:rsid w:val="00270AD2"/>
    <w:rsid w:val="002D6596"/>
    <w:rsid w:val="00313383"/>
    <w:rsid w:val="0033207E"/>
    <w:rsid w:val="00361A7F"/>
    <w:rsid w:val="00435794"/>
    <w:rsid w:val="004370BE"/>
    <w:rsid w:val="00463C68"/>
    <w:rsid w:val="004D44A8"/>
    <w:rsid w:val="005241A1"/>
    <w:rsid w:val="005749BE"/>
    <w:rsid w:val="0057540D"/>
    <w:rsid w:val="005A0975"/>
    <w:rsid w:val="005B7481"/>
    <w:rsid w:val="0060228E"/>
    <w:rsid w:val="00605899"/>
    <w:rsid w:val="0063476B"/>
    <w:rsid w:val="00670FA9"/>
    <w:rsid w:val="006778FC"/>
    <w:rsid w:val="006901B9"/>
    <w:rsid w:val="00695079"/>
    <w:rsid w:val="00701E25"/>
    <w:rsid w:val="00715BBF"/>
    <w:rsid w:val="007C5E8A"/>
    <w:rsid w:val="007F6813"/>
    <w:rsid w:val="0086388A"/>
    <w:rsid w:val="008F4339"/>
    <w:rsid w:val="00905616"/>
    <w:rsid w:val="009B14EE"/>
    <w:rsid w:val="009B3BEE"/>
    <w:rsid w:val="009D0995"/>
    <w:rsid w:val="00A14083"/>
    <w:rsid w:val="00A16E28"/>
    <w:rsid w:val="00A23840"/>
    <w:rsid w:val="00AC5994"/>
    <w:rsid w:val="00AD174E"/>
    <w:rsid w:val="00AE7AE9"/>
    <w:rsid w:val="00AF5FE2"/>
    <w:rsid w:val="00B1207B"/>
    <w:rsid w:val="00B17E28"/>
    <w:rsid w:val="00B25815"/>
    <w:rsid w:val="00B352D9"/>
    <w:rsid w:val="00B9073B"/>
    <w:rsid w:val="00BE1A6C"/>
    <w:rsid w:val="00BF60D2"/>
    <w:rsid w:val="00C22C72"/>
    <w:rsid w:val="00C3730A"/>
    <w:rsid w:val="00C41ACB"/>
    <w:rsid w:val="00C63BB1"/>
    <w:rsid w:val="00CD3499"/>
    <w:rsid w:val="00D12DF0"/>
    <w:rsid w:val="00D21FBF"/>
    <w:rsid w:val="00D541D8"/>
    <w:rsid w:val="00D57241"/>
    <w:rsid w:val="00D91B58"/>
    <w:rsid w:val="00DE7ECE"/>
    <w:rsid w:val="00DF4688"/>
    <w:rsid w:val="00E12FCD"/>
    <w:rsid w:val="00E64F97"/>
    <w:rsid w:val="00EB2B8C"/>
    <w:rsid w:val="00EB3558"/>
    <w:rsid w:val="00ED4CEF"/>
    <w:rsid w:val="00EE7AF8"/>
    <w:rsid w:val="00EF6302"/>
    <w:rsid w:val="00F20324"/>
    <w:rsid w:val="00F25BB6"/>
    <w:rsid w:val="00F35A52"/>
    <w:rsid w:val="00F430FA"/>
    <w:rsid w:val="00F92356"/>
    <w:rsid w:val="00FA2686"/>
    <w:rsid w:val="00FD4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C838"/>
  <w15:docId w15:val="{C95FE5CC-CACC-4391-B164-3CDD6AC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AD2"/>
  </w:style>
  <w:style w:type="paragraph" w:styleId="Heading2">
    <w:name w:val="heading 2"/>
    <w:basedOn w:val="Normal"/>
    <w:link w:val="Heading2Char"/>
    <w:uiPriority w:val="9"/>
    <w:qFormat/>
    <w:rsid w:val="004D4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44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0">
    <w:name w:val="heading2"/>
    <w:basedOn w:val="DefaultParagraphFont"/>
    <w:rsid w:val="004D44A8"/>
  </w:style>
  <w:style w:type="character" w:customStyle="1" w:styleId="decoration">
    <w:name w:val="decoration"/>
    <w:basedOn w:val="DefaultParagraphFont"/>
    <w:rsid w:val="004D44A8"/>
  </w:style>
  <w:style w:type="character" w:styleId="Hyperlink">
    <w:name w:val="Hyperlink"/>
    <w:basedOn w:val="DefaultParagraphFont"/>
    <w:uiPriority w:val="99"/>
    <w:semiHidden/>
    <w:unhideWhenUsed/>
    <w:rsid w:val="004D44A8"/>
    <w:rPr>
      <w:color w:val="0000FF"/>
      <w:u w:val="single"/>
    </w:rPr>
  </w:style>
  <w:style w:type="character" w:customStyle="1" w:styleId="Title1">
    <w:name w:val="Title1"/>
    <w:basedOn w:val="DefaultParagraphFont"/>
    <w:rsid w:val="004D44A8"/>
  </w:style>
  <w:style w:type="character" w:customStyle="1" w:styleId="apple-converted-space">
    <w:name w:val="apple-converted-space"/>
    <w:basedOn w:val="DefaultParagraphFont"/>
    <w:rsid w:val="004D44A8"/>
  </w:style>
  <w:style w:type="paragraph" w:styleId="ListParagraph">
    <w:name w:val="List Paragraph"/>
    <w:basedOn w:val="Normal"/>
    <w:uiPriority w:val="34"/>
    <w:qFormat/>
    <w:rsid w:val="00A16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E25"/>
  </w:style>
  <w:style w:type="paragraph" w:styleId="Footer">
    <w:name w:val="footer"/>
    <w:basedOn w:val="Normal"/>
    <w:link w:val="FooterChar"/>
    <w:uiPriority w:val="99"/>
    <w:semiHidden/>
    <w:unhideWhenUsed/>
    <w:rsid w:val="0070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E25"/>
  </w:style>
  <w:style w:type="character" w:customStyle="1" w:styleId="a">
    <w:name w:val="a"/>
    <w:basedOn w:val="DefaultParagraphFont"/>
    <w:rsid w:val="00FA2686"/>
  </w:style>
  <w:style w:type="character" w:customStyle="1" w:styleId="l6">
    <w:name w:val="l6"/>
    <w:basedOn w:val="DefaultParagraphFont"/>
    <w:rsid w:val="00FA2686"/>
  </w:style>
  <w:style w:type="character" w:customStyle="1" w:styleId="l7">
    <w:name w:val="l7"/>
    <w:basedOn w:val="DefaultParagraphFont"/>
    <w:rsid w:val="00FA2686"/>
  </w:style>
  <w:style w:type="character" w:customStyle="1" w:styleId="l8">
    <w:name w:val="l8"/>
    <w:basedOn w:val="DefaultParagraphFont"/>
    <w:rsid w:val="00FA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9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366-0803-4523-8205-23D41901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suresh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LALTA PRASAD</cp:lastModifiedBy>
  <cp:revision>22</cp:revision>
  <dcterms:created xsi:type="dcterms:W3CDTF">2019-09-13T08:40:00Z</dcterms:created>
  <dcterms:modified xsi:type="dcterms:W3CDTF">2019-09-13T10:58:00Z</dcterms:modified>
</cp:coreProperties>
</file>