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P3G-0284-20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YAIMA DOMINGUEZ SAMALEA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febrero del 2020, mediante el que solicita la equivalencia  “”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con Especialización en Geología,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Pública de Investigación Geológica de Rusia de nombre de Sergo Ordzonikidze, Moscú, Rusia,  le comunico que éste es de 4.57,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