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P3G-0336-19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BERNARDO CORTES  DE LA ROSA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20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DE SISTEMAS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Institución Universitaria Centro de Estudios Superiores María Goretti, CESMAG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San Juan de Pasto,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