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UNAM:1S.5/551-3-2"2022"/0373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P3G-0373-22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CESAR TORRES MARCHENA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Ciencias de la Ingeniería,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 Chile, Chile, de 2017 a 2020, le comunico que éste es de 5.5,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