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UNAM:1S.5/551-3-2"2019"/0378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P3G-0378-19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DAVID ALEXIS BERMUDEZ MONTAÑA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Civil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Colombia, Sede Bogotá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7.4 (SIETE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28 de marzo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