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UNAM:1S.5/551-3-2"2020"/0494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P3G-0494-20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DIEGO ELIAS PARDO 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marzo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ECONOMÍA,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en Bucaramanga, Colombia, de 2013 a 2018, le comunico que éste es de 4.35,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