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P3G-0648-20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URESTI DURÁN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mayo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Máter en Geofísica y Meteorología,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Granada, Granada, España, de 2015 a 2018, le comunico que éste es de 7.5,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