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UNAM:1S.5/551-3-2"2019"/1629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P3G-1629-19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VIOLETA  SOLANO  VARGAS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Especialidad en Música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Ecole Des Hautes Etudes en Sciences Sociales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Francia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2007 a 2008,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14.3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 (NUEVE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rzo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