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P3G-2365-19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DANED GERALDIN MALDONADO WILCHES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MECÁNICA,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Central, en Bogotá, D.C., Colombia, de 2013 a 2019,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