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UNAM:1S.5/551-3-2"2018"/2382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P3G-2695-18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CRISTINA BATISTINI MEZA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 de calificaciones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Educación Media General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Unidad Educativa Colegio María Auxiliadora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Carabobo, 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18.2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