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UNAM:1S.5/551-3-2"2018"/2428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P3G-2741-18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ADRIANA MARCELA SANCHEZ OSPINA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Ciencias, Programa: Arquitectura y Urbanismo, Área de Énfasis: Teoría e Historia de la Arquitectura y del Urbanismo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Sao Paulo, Brasil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Sao Paolo, Brasil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1.16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