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LILIANA CAROLINA VALENCIA MONTAÑA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Educación Básica con Énfasis en Educación Artística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Distrital "Francisco José de Caldas", Colombia,  le comunico que éste es de 3.89,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