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UNAM:1S.5/551-3-2"2023"/0197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P3G-0197-23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 COLOMA  EXENI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Bolivia, de 2012 a 2017, le comunico que éste es de 80.3,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