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SUSY CAROLINA FLORES GUERRA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Psicología,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Mayor de San Marcos, Lima, Perú,  le comunico que éste es de 15.7,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