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UNAM:1S.5/551-3-2"2022"/0382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P3G-0382-22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JOSE FLORES CARRILLO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Ingeniería, Nicaragua, de 2000 a 2005, le comunico que éste es de 78.9,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