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UNAM:1S.5/551-3-2"2020"/0386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P3G-0386-20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DAVID ROBLES BARRAGAN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Pontificia Bolivariana, Floridablanca, Colombia, 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