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UNAM:1S.5/551-3-2"2021"/0391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NATALIA ISABEL VILLALBA MANTILLA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Geología,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Industrial de Santander, Bucaramanga, Colombia, de 2014 a 2019, le comunico que éste es de 4.11,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