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P3G-0422-24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LESLI BÁRBARA ALBA  FELIPE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Eléctrico,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República de Cuba, de 2017 a 2022, le comunico que éste es de 4.77,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