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ESTEFANY GRACIELA  MAMANI VELASQUEZ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Andrés, La Paz, Bolivia, de 2016 a 2022, le comunico que éste es de 83.5,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