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UNAM:1S.5/551-3-2"2020"/0543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P3G-0543-20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ERIK ETELBERTO LOPEZ TORRES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marzo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Universitario en Investigación Musical,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Internacional de la Rioja, La Rioja, España, de 2016 a 2017, le comunico que éste es de 8.15,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junio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