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UNAM:1S.5/551-3-2"2020"/0574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ROSALBA GONZÁLEZ LOYDE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Desarrollo Urbano,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 Chile, Santiago de Chile, Chile, de 2015 a 2016, le comunico que éste es de 6.05,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